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96" w:rsidRPr="00A36786" w:rsidRDefault="00261AFB" w:rsidP="00AF7496">
      <w:pPr>
        <w:widowControl w:val="0"/>
        <w:tabs>
          <w:tab w:val="left" w:pos="1100"/>
        </w:tabs>
        <w:spacing w:before="80" w:after="0"/>
        <w:ind w:left="1200" w:right="700" w:hanging="100"/>
        <w:jc w:val="center"/>
        <w:rPr>
          <w:rFonts w:asciiTheme="minorHAnsi" w:hAnsiTheme="minorHAnsi" w:cs="Arial"/>
          <w:b/>
          <w:sz w:val="28"/>
          <w:szCs w:val="28"/>
          <w:lang w:val="en-US"/>
        </w:rPr>
      </w:pPr>
      <w:r w:rsidRPr="00261AFB">
        <w:rPr>
          <w:rFonts w:asciiTheme="minorHAnsi" w:hAnsiTheme="minorHAnsi"/>
          <w:noProof/>
          <w:lang w:val="en-US" w:eastAsia="en-US"/>
        </w:rPr>
        <w:pict>
          <v:shapetype id="_x0000_t202" coordsize="21600,21600" o:spt="202" path="m,l,21600r21600,l21600,xe">
            <v:stroke joinstyle="miter"/>
            <v:path gradientshapeok="t" o:connecttype="rect"/>
          </v:shapetype>
          <v:shape id="Text Box 27" o:spid="_x0000_s1026" type="#_x0000_t202" style="position:absolute;left:0;text-align:left;margin-left:56.85pt;margin-top:.2pt;width:320.55pt;height:180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" stroked="f">
            <v:textbox>
              <w:txbxContent>
                <w:p w:rsidR="00AD20F5" w:rsidRPr="00097BD7" w:rsidRDefault="00AD20F5" w:rsidP="004777E0">
                  <w:pPr>
                    <w:widowControl w:val="0"/>
                    <w:tabs>
                      <w:tab w:val="left" w:pos="100"/>
                    </w:tabs>
                    <w:spacing w:before="80" w:after="0"/>
                    <w:ind w:left="200" w:right="247" w:firstLine="0"/>
                    <w:jc w:val="center"/>
                    <w:rPr>
                      <w:rFonts w:ascii="Arial" w:hAnsi="Arial" w:cs="Arial"/>
                      <w:b/>
                      <w:sz w:val="28"/>
                      <w:szCs w:val="28"/>
                    </w:rPr>
                  </w:pPr>
                  <w:r w:rsidRPr="00097BD7">
                    <w:rPr>
                      <w:rFonts w:ascii="Arial" w:hAnsi="Arial" w:cs="Arial"/>
                      <w:b/>
                      <w:sz w:val="28"/>
                      <w:szCs w:val="28"/>
                    </w:rPr>
                    <w:t>ΠΑΝΕΠΙΣΤΗΜΙΟ ΔΥΤΙΚΗΣ ΜΑΚΕΔΟΝΙΑΣ</w:t>
                  </w:r>
                </w:p>
                <w:p w:rsidR="00AD20F5" w:rsidRPr="00097BD7" w:rsidRDefault="00AD20F5" w:rsidP="004777E0">
                  <w:pPr>
                    <w:widowControl w:val="0"/>
                    <w:spacing w:before="80" w:after="0"/>
                    <w:ind w:left="200" w:right="247" w:firstLine="0"/>
                    <w:jc w:val="center"/>
                    <w:rPr>
                      <w:rFonts w:ascii="Arial" w:hAnsi="Arial" w:cs="Arial"/>
                      <w:b/>
                      <w:sz w:val="28"/>
                      <w:szCs w:val="28"/>
                    </w:rPr>
                  </w:pPr>
                  <w:r w:rsidRPr="00097BD7">
                    <w:rPr>
                      <w:rFonts w:ascii="Arial" w:hAnsi="Arial" w:cs="Arial"/>
                      <w:b/>
                      <w:sz w:val="28"/>
                      <w:szCs w:val="28"/>
                    </w:rPr>
                    <w:t>ΠΟΛΥΤΕΧΝΙΚΗ ΣΧΟΛΗ</w:t>
                  </w:r>
                </w:p>
                <w:p w:rsidR="00AD20F5" w:rsidRDefault="00AD20F5" w:rsidP="004777E0">
                  <w:pPr>
                    <w:widowControl w:val="0"/>
                    <w:tabs>
                      <w:tab w:val="left" w:pos="100"/>
                    </w:tabs>
                    <w:spacing w:before="80"/>
                    <w:ind w:left="200" w:right="247" w:firstLine="0"/>
                    <w:jc w:val="center"/>
                    <w:rPr>
                      <w:rFonts w:ascii="Arial" w:hAnsi="Arial" w:cs="Arial"/>
                      <w:b/>
                      <w:sz w:val="40"/>
                      <w:szCs w:val="40"/>
                    </w:rPr>
                  </w:pPr>
                </w:p>
                <w:p w:rsidR="00AD20F5" w:rsidRDefault="00AD20F5" w:rsidP="004777E0">
                  <w:pPr>
                    <w:widowControl w:val="0"/>
                    <w:tabs>
                      <w:tab w:val="left" w:pos="100"/>
                    </w:tabs>
                    <w:spacing w:before="80"/>
                    <w:ind w:left="200" w:right="247" w:firstLine="0"/>
                    <w:jc w:val="center"/>
                    <w:rPr>
                      <w:rFonts w:ascii="Arial" w:hAnsi="Arial" w:cs="Arial"/>
                      <w:b/>
                      <w:sz w:val="40"/>
                      <w:szCs w:val="40"/>
                    </w:rPr>
                  </w:pPr>
                </w:p>
                <w:p w:rsidR="00AD20F5" w:rsidRPr="00821CFE" w:rsidRDefault="00AD20F5" w:rsidP="00821CFE">
                  <w:pPr>
                    <w:widowControl w:val="0"/>
                    <w:tabs>
                      <w:tab w:val="left" w:pos="100"/>
                    </w:tabs>
                    <w:spacing w:before="80"/>
                    <w:ind w:left="200" w:right="247" w:firstLine="0"/>
                    <w:jc w:val="center"/>
                    <w:rPr>
                      <w:rFonts w:ascii="Arial" w:hAnsi="Arial" w:cs="Arial"/>
                      <w:b/>
                      <w:sz w:val="40"/>
                      <w:szCs w:val="40"/>
                    </w:rPr>
                  </w:pPr>
                  <w:r w:rsidRPr="00163D5F">
                    <w:rPr>
                      <w:rFonts w:ascii="Arial" w:hAnsi="Arial" w:cs="Arial"/>
                      <w:b/>
                      <w:sz w:val="40"/>
                      <w:szCs w:val="40"/>
                    </w:rPr>
                    <w:t>TMHMA ΜΗΧΑΝΙΚΩΝ</w:t>
                  </w:r>
                  <w:r w:rsidRPr="00821CFE">
                    <w:rPr>
                      <w:rFonts w:ascii="Arial" w:hAnsi="Arial" w:cs="Arial"/>
                      <w:b/>
                      <w:sz w:val="40"/>
                      <w:szCs w:val="40"/>
                    </w:rPr>
                    <w:t xml:space="preserve"> </w:t>
                  </w:r>
                  <w:r>
                    <w:rPr>
                      <w:rFonts w:ascii="Arial" w:hAnsi="Arial" w:cs="Arial"/>
                      <w:b/>
                      <w:sz w:val="40"/>
                      <w:szCs w:val="40"/>
                    </w:rPr>
                    <w:t>ΠΕΡΙΒΑΛΛΟΝΤΟΣ</w:t>
                  </w:r>
                </w:p>
              </w:txbxContent>
            </v:textbox>
          </v:shape>
        </w:pict>
      </w:r>
      <w:r w:rsidRPr="00261AFB">
        <w:rPr>
          <w:rFonts w:asciiTheme="minorHAnsi" w:hAnsiTheme="minorHAnsi" w:cs="Arial"/>
          <w:b/>
          <w:noProof/>
          <w:sz w:val="28"/>
          <w:szCs w:val="28"/>
          <w:lang w:val="en-US" w:eastAsia="en-US"/>
        </w:rPr>
        <w:pict>
          <v:rect id="Rectangle 8" o:spid="_x0000_s1027" style="position:absolute;left:0;text-align:left;margin-left:-45pt;margin-top:-45pt;width:100pt;height:60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" fillcolor="#538135 [2409]" strokecolor="#538135 [2409]">
            <v:textbox style="layout-flow:vertical;mso-layout-flow-alt:bottom-to-top">
              <w:txbxContent>
                <w:p w:rsidR="00AD20F5" w:rsidRPr="00B71793" w:rsidRDefault="00AD20F5" w:rsidP="00B93C20">
                  <w:pPr>
                    <w:widowControl w:val="0"/>
                    <w:shd w:val="clear" w:color="auto" w:fill="538135" w:themeFill="accent6" w:themeFillShade="BF"/>
                    <w:spacing w:before="80" w:after="0"/>
                    <w:ind w:firstLine="0"/>
                    <w:jc w:val="center"/>
                    <w:rPr>
                      <w:rFonts w:ascii="Arial" w:hAnsi="Arial" w:cs="Arial"/>
                      <w:b/>
                      <w:color w:val="FFFFFF"/>
                      <w:sz w:val="40"/>
                      <w:lang w:val="en-US"/>
                    </w:rPr>
                  </w:pPr>
                  <w:r w:rsidRPr="00AF7496">
                    <w:rPr>
                      <w:rFonts w:ascii="Arial" w:hAnsi="Arial" w:cs="Arial"/>
                      <w:b/>
                      <w:color w:val="FFFFFF"/>
                      <w:sz w:val="44"/>
                      <w:szCs w:val="44"/>
                    </w:rPr>
                    <w:t>OΔHΓOΣ</w:t>
                  </w:r>
                  <w:r w:rsidRPr="00B71793">
                    <w:rPr>
                      <w:rFonts w:ascii="Arial" w:hAnsi="Arial" w:cs="Arial"/>
                      <w:b/>
                      <w:color w:val="FFFFFF"/>
                      <w:sz w:val="40"/>
                    </w:rPr>
                    <w:t xml:space="preserve"> </w:t>
                  </w:r>
                  <w:r w:rsidRPr="00AF7496">
                    <w:rPr>
                      <w:rFonts w:ascii="Arial" w:hAnsi="Arial" w:cs="Arial"/>
                      <w:b/>
                      <w:color w:val="FFFFFF"/>
                      <w:sz w:val="44"/>
                      <w:szCs w:val="44"/>
                    </w:rPr>
                    <w:t>ΣΠOYΔΩN</w:t>
                  </w:r>
                </w:p>
                <w:p w:rsidR="00AD20F5" w:rsidRPr="00FA22F3" w:rsidRDefault="00AD20F5" w:rsidP="00B93C20">
                  <w:pPr>
                    <w:widowControl w:val="0"/>
                    <w:shd w:val="clear" w:color="auto" w:fill="538135" w:themeFill="accent6" w:themeFillShade="BF"/>
                    <w:spacing w:before="80" w:after="0"/>
                    <w:ind w:firstLine="0"/>
                    <w:jc w:val="center"/>
                    <w:rPr>
                      <w:rFonts w:ascii="Arial" w:hAnsi="Arial" w:cs="Arial"/>
                      <w:b/>
                      <w:color w:val="FFFFFF"/>
                      <w:sz w:val="44"/>
                      <w:szCs w:val="44"/>
                      <w:lang w:val="en-US"/>
                    </w:rPr>
                  </w:pPr>
                  <w:r w:rsidRPr="00AF7496">
                    <w:rPr>
                      <w:rFonts w:ascii="Arial" w:hAnsi="Arial" w:cs="Arial"/>
                      <w:b/>
                      <w:color w:val="FFFFFF"/>
                      <w:sz w:val="44"/>
                      <w:szCs w:val="44"/>
                    </w:rPr>
                    <w:t>AKAΔHMAΪKO</w:t>
                  </w:r>
                  <w:r>
                    <w:rPr>
                      <w:rFonts w:ascii="Arial" w:hAnsi="Arial" w:cs="Arial"/>
                      <w:b/>
                      <w:color w:val="FFFFFF"/>
                      <w:sz w:val="44"/>
                      <w:szCs w:val="44"/>
                      <w:lang w:val="en-US"/>
                    </w:rPr>
                    <w:t xml:space="preserve"> </w:t>
                  </w:r>
                  <w:r w:rsidRPr="00AF7496">
                    <w:rPr>
                      <w:rFonts w:ascii="Arial" w:hAnsi="Arial" w:cs="Arial"/>
                      <w:b/>
                      <w:color w:val="FFFFFF"/>
                      <w:sz w:val="44"/>
                      <w:szCs w:val="44"/>
                    </w:rPr>
                    <w:t xml:space="preserve"> ETOΣ 201</w:t>
                  </w:r>
                  <w:r>
                    <w:rPr>
                      <w:rFonts w:ascii="Arial" w:hAnsi="Arial" w:cs="Arial"/>
                      <w:b/>
                      <w:color w:val="FFFFFF"/>
                      <w:sz w:val="44"/>
                      <w:szCs w:val="44"/>
                    </w:rPr>
                    <w:t>7</w:t>
                  </w:r>
                  <w:r w:rsidRPr="00AF7496">
                    <w:rPr>
                      <w:rFonts w:ascii="Arial" w:hAnsi="Arial" w:cs="Arial"/>
                      <w:b/>
                      <w:color w:val="FFFFFF"/>
                      <w:sz w:val="44"/>
                      <w:szCs w:val="44"/>
                    </w:rPr>
                    <w:t>-201</w:t>
                  </w:r>
                  <w:r>
                    <w:rPr>
                      <w:rFonts w:ascii="Arial" w:hAnsi="Arial" w:cs="Arial"/>
                      <w:b/>
                      <w:color w:val="FFFFFF"/>
                      <w:sz w:val="44"/>
                      <w:szCs w:val="44"/>
                    </w:rPr>
                    <w:t>8</w:t>
                  </w:r>
                </w:p>
                <w:p w:rsidR="00AD20F5" w:rsidRPr="00B71793" w:rsidRDefault="00AD20F5" w:rsidP="00B93C20">
                  <w:pPr>
                    <w:shd w:val="clear" w:color="auto" w:fill="538135" w:themeFill="accent6" w:themeFillShade="BF"/>
                    <w:rPr>
                      <w:rFonts w:ascii="Arial" w:hAnsi="Arial" w:cs="Arial"/>
                      <w:color w:val="FFFFFF"/>
                      <w:sz w:val="40"/>
                    </w:rPr>
                  </w:pPr>
                </w:p>
              </w:txbxContent>
            </v:textbox>
          </v:rect>
        </w:pict>
      </w:r>
    </w:p>
    <w:p w:rsidR="00F57B74" w:rsidRPr="00A36786" w:rsidRDefault="00F57B74" w:rsidP="00097BD7">
      <w:pPr>
        <w:widowControl w:val="0"/>
        <w:spacing w:before="60" w:after="0"/>
        <w:ind w:left="1700" w:right="700" w:firstLine="0"/>
        <w:jc w:val="center"/>
        <w:rPr>
          <w:rFonts w:asciiTheme="minorHAnsi" w:hAnsiTheme="minorHAnsi"/>
          <w:sz w:val="28"/>
          <w:szCs w:val="28"/>
        </w:rPr>
      </w:pPr>
    </w:p>
    <w:p w:rsidR="00F57B74" w:rsidRPr="00A36786" w:rsidRDefault="00F57B74">
      <w:pPr>
        <w:widowControl w:val="0"/>
        <w:tabs>
          <w:tab w:val="left" w:pos="4570"/>
        </w:tabs>
        <w:spacing w:before="60" w:after="0"/>
        <w:ind w:firstLine="0"/>
        <w:rPr>
          <w:rFonts w:asciiTheme="minorHAnsi" w:hAnsiTheme="minorHAnsi"/>
          <w:sz w:val="28"/>
          <w:szCs w:val="28"/>
        </w:rPr>
      </w:pPr>
      <w:r w:rsidRPr="00A36786">
        <w:rPr>
          <w:rFonts w:asciiTheme="minorHAnsi" w:hAnsiTheme="minorHAnsi"/>
          <w:sz w:val="28"/>
          <w:szCs w:val="28"/>
        </w:rPr>
        <w:t> </w:t>
      </w:r>
      <w:r w:rsidRPr="00A36786">
        <w:rPr>
          <w:rFonts w:asciiTheme="minorHAnsi" w:hAnsiTheme="minorHAnsi"/>
          <w:sz w:val="28"/>
          <w:szCs w:val="28"/>
        </w:rPr>
        <w:tab/>
      </w:r>
    </w:p>
    <w:p w:rsidR="00F57B74" w:rsidRPr="00A36786" w:rsidRDefault="00F57B74">
      <w:pPr>
        <w:widowControl w:val="0"/>
        <w:spacing w:before="60" w:after="0"/>
        <w:ind w:firstLine="0"/>
        <w:rPr>
          <w:rFonts w:asciiTheme="minorHAnsi" w:hAnsiTheme="minorHAnsi"/>
        </w:rPr>
      </w:pPr>
      <w:r w:rsidRPr="00A36786">
        <w:rPr>
          <w:rFonts w:asciiTheme="minorHAnsi" w:hAnsiTheme="minorHAnsi"/>
        </w:rPr>
        <w:t> </w:t>
      </w:r>
    </w:p>
    <w:p w:rsidR="00DD4644" w:rsidRPr="00A36786" w:rsidRDefault="00F57B74" w:rsidP="00B71793">
      <w:pPr>
        <w:widowControl w:val="0"/>
        <w:spacing w:before="60" w:after="0"/>
        <w:ind w:firstLine="0"/>
        <w:rPr>
          <w:rFonts w:asciiTheme="minorHAnsi" w:hAnsiTheme="minorHAnsi"/>
          <w:b/>
          <w:color w:val="000000"/>
        </w:rPr>
      </w:pPr>
      <w:r w:rsidRPr="00A36786">
        <w:rPr>
          <w:rFonts w:asciiTheme="minorHAnsi" w:hAnsiTheme="minorHAnsi"/>
        </w:rPr>
        <w:t> </w:t>
      </w:r>
    </w:p>
    <w:p w:rsidR="00DD4644" w:rsidRPr="00A36786" w:rsidRDefault="00DD4644" w:rsidP="00DD4644">
      <w:pPr>
        <w:widowControl w:val="0"/>
        <w:spacing w:before="60" w:after="0"/>
        <w:ind w:firstLine="0"/>
        <w:rPr>
          <w:rFonts w:asciiTheme="minorHAnsi" w:hAnsiTheme="minorHAnsi"/>
          <w:b/>
          <w:color w:val="000000"/>
        </w:rPr>
      </w:pPr>
    </w:p>
    <w:p w:rsidR="00DD4644" w:rsidRPr="00A36786" w:rsidRDefault="00DD4644" w:rsidP="00DD4644">
      <w:pPr>
        <w:widowControl w:val="0"/>
        <w:spacing w:before="60" w:after="0"/>
        <w:ind w:firstLine="0"/>
        <w:jc w:val="center"/>
        <w:rPr>
          <w:rFonts w:asciiTheme="minorHAnsi" w:hAnsiTheme="minorHAnsi"/>
          <w:b/>
          <w:color w:val="000000"/>
        </w:rPr>
      </w:pPr>
    </w:p>
    <w:p w:rsidR="00DD4644" w:rsidRPr="00A36786" w:rsidRDefault="00DD4644" w:rsidP="00DD4644">
      <w:pPr>
        <w:widowControl w:val="0"/>
        <w:spacing w:before="60" w:after="0"/>
        <w:ind w:firstLine="0"/>
        <w:jc w:val="center"/>
        <w:rPr>
          <w:rFonts w:asciiTheme="minorHAnsi" w:hAnsiTheme="minorHAnsi"/>
          <w:b/>
          <w:color w:val="000000"/>
        </w:rPr>
      </w:pPr>
    </w:p>
    <w:p w:rsidR="00DD4644" w:rsidRPr="00A36786" w:rsidRDefault="00DD4644" w:rsidP="00DD4644">
      <w:pPr>
        <w:widowControl w:val="0"/>
        <w:spacing w:before="60" w:after="0"/>
        <w:ind w:firstLine="0"/>
        <w:jc w:val="center"/>
        <w:rPr>
          <w:rFonts w:asciiTheme="minorHAnsi" w:hAnsiTheme="minorHAnsi"/>
          <w:b/>
          <w:color w:val="000000"/>
        </w:rPr>
      </w:pPr>
    </w:p>
    <w:p w:rsidR="00DD4644" w:rsidRPr="00A36786" w:rsidRDefault="00DD4644" w:rsidP="00DD4644">
      <w:pPr>
        <w:widowControl w:val="0"/>
        <w:spacing w:before="60" w:after="0"/>
        <w:ind w:firstLine="0"/>
        <w:jc w:val="center"/>
        <w:rPr>
          <w:rFonts w:asciiTheme="minorHAnsi" w:hAnsiTheme="minorHAnsi"/>
          <w:b/>
          <w:color w:val="000000"/>
        </w:rPr>
      </w:pPr>
    </w:p>
    <w:p w:rsidR="00DD4644" w:rsidRPr="00A36786" w:rsidRDefault="00DD4644" w:rsidP="00DD4644">
      <w:pPr>
        <w:widowControl w:val="0"/>
        <w:spacing w:before="60" w:after="0"/>
        <w:ind w:firstLine="0"/>
        <w:jc w:val="center"/>
        <w:rPr>
          <w:rFonts w:asciiTheme="minorHAnsi" w:hAnsiTheme="minorHAnsi"/>
          <w:b/>
          <w:color w:val="000000"/>
        </w:rPr>
      </w:pPr>
    </w:p>
    <w:p w:rsidR="00DD4644" w:rsidRPr="00A36786" w:rsidRDefault="00DD4644" w:rsidP="00DD4644">
      <w:pPr>
        <w:widowControl w:val="0"/>
        <w:spacing w:before="60" w:after="0"/>
        <w:ind w:firstLine="0"/>
        <w:jc w:val="center"/>
        <w:rPr>
          <w:rFonts w:asciiTheme="minorHAnsi" w:hAnsiTheme="minorHAnsi"/>
          <w:b/>
          <w:color w:val="000000"/>
        </w:rPr>
      </w:pPr>
    </w:p>
    <w:p w:rsidR="00DD4644" w:rsidRPr="00A36786" w:rsidRDefault="00DD4644" w:rsidP="00DD4644">
      <w:pPr>
        <w:widowControl w:val="0"/>
        <w:spacing w:before="60" w:after="0"/>
        <w:ind w:firstLine="0"/>
        <w:jc w:val="center"/>
        <w:rPr>
          <w:rFonts w:asciiTheme="minorHAnsi" w:hAnsiTheme="minorHAnsi"/>
          <w:b/>
          <w:color w:val="000000"/>
        </w:rPr>
      </w:pPr>
    </w:p>
    <w:p w:rsidR="00B71793" w:rsidRPr="00A36786" w:rsidRDefault="009C46C8" w:rsidP="00DD4644">
      <w:pPr>
        <w:widowControl w:val="0"/>
        <w:spacing w:before="60" w:after="0"/>
        <w:ind w:firstLine="0"/>
        <w:jc w:val="center"/>
        <w:rPr>
          <w:rFonts w:asciiTheme="minorHAnsi" w:hAnsiTheme="minorHAnsi"/>
          <w:b/>
          <w:color w:val="000000"/>
        </w:rPr>
      </w:pPr>
      <w:r>
        <w:rPr>
          <w:rFonts w:asciiTheme="minorHAnsi" w:hAnsiTheme="minorHAnsi"/>
          <w:noProof/>
          <w:sz w:val="28"/>
          <w:szCs w:val="28"/>
        </w:rPr>
        <w:drawing>
          <wp:anchor distT="0" distB="0" distL="114300" distR="114300" simplePos="0" relativeHeight="251660800" behindDoc="1" locked="0" layoutInCell="1" allowOverlap="1">
            <wp:simplePos x="0" y="0"/>
            <wp:positionH relativeFrom="column">
              <wp:posOffset>2324100</wp:posOffset>
            </wp:positionH>
            <wp:positionV relativeFrom="paragraph">
              <wp:posOffset>34925</wp:posOffset>
            </wp:positionV>
            <wp:extent cx="866775" cy="889000"/>
            <wp:effectExtent l="0" t="0" r="9525" b="6350"/>
            <wp:wrapTight wrapText="bothSides">
              <wp:wrapPolygon edited="0">
                <wp:start x="2848" y="0"/>
                <wp:lineTo x="0" y="2314"/>
                <wp:lineTo x="0" y="17126"/>
                <wp:lineTo x="1899" y="20829"/>
                <wp:lineTo x="2848" y="21291"/>
                <wp:lineTo x="18514" y="21291"/>
                <wp:lineTo x="19938" y="20829"/>
                <wp:lineTo x="21363" y="18051"/>
                <wp:lineTo x="21363" y="3240"/>
                <wp:lineTo x="18989" y="0"/>
                <wp:lineTo x="284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wm-logo-bi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6775" cy="889000"/>
                    </a:xfrm>
                    <a:prstGeom prst="rect">
                      <a:avLst/>
                    </a:prstGeom>
                  </pic:spPr>
                </pic:pic>
              </a:graphicData>
            </a:graphic>
          </wp:anchor>
        </w:drawing>
      </w:r>
    </w:p>
    <w:p w:rsidR="00B71793" w:rsidRPr="00A36786" w:rsidRDefault="00B71793" w:rsidP="00DD4644">
      <w:pPr>
        <w:widowControl w:val="0"/>
        <w:spacing w:before="60" w:after="0"/>
        <w:ind w:firstLine="0"/>
        <w:jc w:val="center"/>
        <w:rPr>
          <w:rFonts w:asciiTheme="minorHAnsi" w:hAnsiTheme="minorHAnsi"/>
        </w:rPr>
      </w:pPr>
    </w:p>
    <w:p w:rsidR="00097BD7" w:rsidRPr="00A36786" w:rsidRDefault="00F57B74" w:rsidP="00097BD7">
      <w:pPr>
        <w:jc w:val="center"/>
        <w:rPr>
          <w:rFonts w:asciiTheme="minorHAnsi" w:hAnsiTheme="minorHAnsi"/>
          <w:b/>
          <w:color w:val="000000"/>
          <w:sz w:val="24"/>
        </w:rPr>
      </w:pPr>
      <w:r w:rsidRPr="00A36786">
        <w:rPr>
          <w:rFonts w:asciiTheme="minorHAnsi" w:hAnsiTheme="minorHAnsi"/>
          <w:b/>
          <w:color w:val="000000"/>
          <w:sz w:val="24"/>
        </w:rPr>
        <w:t xml:space="preserve">              </w:t>
      </w:r>
    </w:p>
    <w:p w:rsidR="00097BD7" w:rsidRPr="00A36786" w:rsidRDefault="00097BD7" w:rsidP="00097BD7">
      <w:pPr>
        <w:jc w:val="center"/>
        <w:rPr>
          <w:rFonts w:asciiTheme="minorHAnsi" w:hAnsiTheme="minorHAnsi"/>
          <w:b/>
          <w:color w:val="000000"/>
          <w:sz w:val="24"/>
        </w:rPr>
      </w:pPr>
    </w:p>
    <w:p w:rsidR="00097BD7" w:rsidRPr="00A36786" w:rsidRDefault="00097BD7" w:rsidP="00097BD7">
      <w:pPr>
        <w:jc w:val="center"/>
        <w:rPr>
          <w:rFonts w:asciiTheme="minorHAnsi" w:hAnsiTheme="minorHAnsi"/>
          <w:b/>
          <w:color w:val="000000"/>
          <w:sz w:val="24"/>
        </w:rPr>
      </w:pPr>
    </w:p>
    <w:p w:rsidR="00097BD7" w:rsidRPr="00A36786" w:rsidRDefault="00097BD7" w:rsidP="00097BD7">
      <w:pPr>
        <w:jc w:val="center"/>
        <w:rPr>
          <w:rFonts w:asciiTheme="minorHAnsi" w:hAnsiTheme="minorHAnsi"/>
          <w:b/>
          <w:color w:val="000000"/>
          <w:sz w:val="24"/>
        </w:rPr>
      </w:pPr>
    </w:p>
    <w:p w:rsidR="00097BD7" w:rsidRPr="00A36786" w:rsidRDefault="00097BD7" w:rsidP="00097BD7">
      <w:pPr>
        <w:jc w:val="center"/>
        <w:rPr>
          <w:rFonts w:asciiTheme="minorHAnsi" w:hAnsiTheme="minorHAnsi"/>
          <w:b/>
          <w:color w:val="000000"/>
          <w:sz w:val="24"/>
        </w:rPr>
      </w:pPr>
    </w:p>
    <w:p w:rsidR="00097BD7" w:rsidRPr="00A36786" w:rsidRDefault="00097BD7" w:rsidP="00097BD7">
      <w:pPr>
        <w:jc w:val="center"/>
        <w:rPr>
          <w:rFonts w:asciiTheme="minorHAnsi" w:hAnsiTheme="minorHAnsi"/>
          <w:b/>
          <w:color w:val="000000"/>
          <w:sz w:val="24"/>
        </w:rPr>
      </w:pPr>
    </w:p>
    <w:p w:rsidR="00097BD7" w:rsidRPr="00A36786" w:rsidRDefault="00097BD7" w:rsidP="00097BD7">
      <w:pPr>
        <w:jc w:val="center"/>
        <w:rPr>
          <w:rFonts w:asciiTheme="minorHAnsi" w:hAnsiTheme="minorHAnsi"/>
          <w:b/>
          <w:color w:val="000000"/>
          <w:sz w:val="24"/>
        </w:rPr>
      </w:pPr>
    </w:p>
    <w:p w:rsidR="00097BD7" w:rsidRPr="00A36786" w:rsidRDefault="00EF11F1" w:rsidP="00097BD7">
      <w:pPr>
        <w:jc w:val="center"/>
        <w:rPr>
          <w:rFonts w:asciiTheme="minorHAnsi" w:hAnsiTheme="minorHAnsi"/>
          <w:b/>
          <w:bCs/>
          <w:i/>
          <w:iCs/>
          <w:sz w:val="28"/>
          <w:szCs w:val="28"/>
        </w:rPr>
      </w:pPr>
      <w:r w:rsidRPr="00A36786">
        <w:rPr>
          <w:rFonts w:asciiTheme="minorHAnsi" w:hAnsiTheme="minorHAnsi"/>
          <w:b/>
          <w:bCs/>
          <w:i/>
          <w:iCs/>
          <w:sz w:val="28"/>
          <w:szCs w:val="28"/>
        </w:rPr>
        <w:t xml:space="preserve"> </w:t>
      </w:r>
      <w:r w:rsidR="001E2975" w:rsidRPr="001E2975">
        <w:rPr>
          <w:rFonts w:asciiTheme="minorHAnsi" w:hAnsiTheme="minorHAnsi"/>
          <w:b/>
          <w:bCs/>
          <w:i/>
          <w:iCs/>
          <w:sz w:val="28"/>
          <w:szCs w:val="28"/>
        </w:rPr>
        <w:t xml:space="preserve">      </w:t>
      </w:r>
      <w:bookmarkStart w:id="0" w:name="_GoBack"/>
      <w:bookmarkEnd w:id="0"/>
      <w:r w:rsidRPr="00A36786">
        <w:rPr>
          <w:rFonts w:asciiTheme="minorHAnsi" w:hAnsiTheme="minorHAnsi"/>
          <w:b/>
          <w:bCs/>
          <w:i/>
          <w:iCs/>
          <w:sz w:val="28"/>
          <w:szCs w:val="28"/>
        </w:rPr>
        <w:t xml:space="preserve">        </w:t>
      </w:r>
      <w:hyperlink r:id="rId9" w:history="1">
        <w:r w:rsidR="00465E68" w:rsidRPr="00A36786">
          <w:rPr>
            <w:rStyle w:val="-"/>
            <w:rFonts w:asciiTheme="minorHAnsi" w:hAnsiTheme="minorHAnsi"/>
            <w:b/>
            <w:bCs/>
            <w:i/>
            <w:iCs/>
            <w:sz w:val="28"/>
            <w:szCs w:val="28"/>
            <w:lang w:val="en-US"/>
          </w:rPr>
          <w:t>http</w:t>
        </w:r>
        <w:r w:rsidR="00465E68" w:rsidRPr="00A36786">
          <w:rPr>
            <w:rStyle w:val="-"/>
            <w:rFonts w:asciiTheme="minorHAnsi" w:hAnsiTheme="minorHAnsi"/>
            <w:b/>
            <w:bCs/>
            <w:i/>
            <w:iCs/>
            <w:sz w:val="28"/>
            <w:szCs w:val="28"/>
          </w:rPr>
          <w:t>://</w:t>
        </w:r>
        <w:r w:rsidR="00465E68" w:rsidRPr="00A36786">
          <w:rPr>
            <w:rStyle w:val="-"/>
            <w:rFonts w:asciiTheme="minorHAnsi" w:hAnsiTheme="minorHAnsi"/>
            <w:b/>
            <w:bCs/>
            <w:i/>
            <w:iCs/>
            <w:sz w:val="28"/>
            <w:szCs w:val="28"/>
            <w:lang w:val="en-US"/>
          </w:rPr>
          <w:t>www</w:t>
        </w:r>
        <w:r w:rsidR="00465E68" w:rsidRPr="00A36786">
          <w:rPr>
            <w:rStyle w:val="-"/>
            <w:rFonts w:asciiTheme="minorHAnsi" w:hAnsiTheme="minorHAnsi"/>
            <w:b/>
            <w:bCs/>
            <w:i/>
            <w:iCs/>
            <w:sz w:val="28"/>
            <w:szCs w:val="28"/>
          </w:rPr>
          <w:t>.</w:t>
        </w:r>
        <w:r w:rsidR="00465E68" w:rsidRPr="00A36786">
          <w:rPr>
            <w:rStyle w:val="-"/>
            <w:rFonts w:asciiTheme="minorHAnsi" w:hAnsiTheme="minorHAnsi"/>
            <w:b/>
            <w:bCs/>
            <w:i/>
            <w:iCs/>
            <w:sz w:val="28"/>
            <w:szCs w:val="28"/>
            <w:lang w:val="en-US"/>
          </w:rPr>
          <w:t>enveng</w:t>
        </w:r>
        <w:r w:rsidR="00465E68" w:rsidRPr="00A36786">
          <w:rPr>
            <w:rStyle w:val="-"/>
            <w:rFonts w:asciiTheme="minorHAnsi" w:hAnsiTheme="minorHAnsi"/>
            <w:b/>
            <w:bCs/>
            <w:i/>
            <w:iCs/>
            <w:sz w:val="28"/>
            <w:szCs w:val="28"/>
          </w:rPr>
          <w:t>.</w:t>
        </w:r>
        <w:r w:rsidR="00465E68" w:rsidRPr="00A36786">
          <w:rPr>
            <w:rStyle w:val="-"/>
            <w:rFonts w:asciiTheme="minorHAnsi" w:hAnsiTheme="minorHAnsi"/>
            <w:b/>
            <w:bCs/>
            <w:i/>
            <w:iCs/>
            <w:sz w:val="28"/>
            <w:szCs w:val="28"/>
            <w:lang w:val="en-US"/>
          </w:rPr>
          <w:t>uowm</w:t>
        </w:r>
        <w:r w:rsidR="00465E68" w:rsidRPr="00A36786">
          <w:rPr>
            <w:rStyle w:val="-"/>
            <w:rFonts w:asciiTheme="minorHAnsi" w:hAnsiTheme="minorHAnsi"/>
            <w:b/>
            <w:bCs/>
            <w:i/>
            <w:iCs/>
            <w:sz w:val="28"/>
            <w:szCs w:val="28"/>
          </w:rPr>
          <w:t>.</w:t>
        </w:r>
        <w:r w:rsidR="00465E68" w:rsidRPr="00A36786">
          <w:rPr>
            <w:rStyle w:val="-"/>
            <w:rFonts w:asciiTheme="minorHAnsi" w:hAnsiTheme="minorHAnsi"/>
            <w:b/>
            <w:bCs/>
            <w:i/>
            <w:iCs/>
            <w:sz w:val="28"/>
            <w:szCs w:val="28"/>
            <w:lang w:val="en-US"/>
          </w:rPr>
          <w:t>gr</w:t>
        </w:r>
        <w:r w:rsidR="00465E68" w:rsidRPr="00A36786">
          <w:rPr>
            <w:rStyle w:val="-"/>
            <w:rFonts w:asciiTheme="minorHAnsi" w:hAnsiTheme="minorHAnsi"/>
            <w:b/>
            <w:bCs/>
            <w:i/>
            <w:iCs/>
            <w:sz w:val="28"/>
            <w:szCs w:val="28"/>
          </w:rPr>
          <w:t>/</w:t>
        </w:r>
      </w:hyperlink>
    </w:p>
    <w:p w:rsidR="00097BD7" w:rsidRPr="00A36786" w:rsidRDefault="00097BD7" w:rsidP="00097BD7">
      <w:pPr>
        <w:jc w:val="center"/>
        <w:rPr>
          <w:rFonts w:asciiTheme="minorHAnsi" w:hAnsiTheme="minorHAnsi"/>
          <w:sz w:val="28"/>
          <w:szCs w:val="28"/>
        </w:rPr>
      </w:pPr>
    </w:p>
    <w:p w:rsidR="00097BD7" w:rsidRPr="00A36786" w:rsidRDefault="00097BD7" w:rsidP="00097BD7">
      <w:pPr>
        <w:jc w:val="center"/>
        <w:rPr>
          <w:rFonts w:asciiTheme="minorHAnsi" w:hAnsiTheme="minorHAnsi"/>
          <w:sz w:val="28"/>
          <w:szCs w:val="28"/>
        </w:rPr>
      </w:pPr>
    </w:p>
    <w:p w:rsidR="00D76BCC" w:rsidRPr="00A36786" w:rsidRDefault="00D76BCC" w:rsidP="00097BD7">
      <w:pPr>
        <w:jc w:val="center"/>
        <w:rPr>
          <w:rFonts w:asciiTheme="minorHAnsi" w:hAnsiTheme="minorHAnsi" w:cs="Arial"/>
          <w:b/>
          <w:sz w:val="28"/>
          <w:szCs w:val="28"/>
        </w:rPr>
      </w:pPr>
    </w:p>
    <w:p w:rsidR="00461577" w:rsidRDefault="00097BD7" w:rsidP="00DC672A">
      <w:pPr>
        <w:jc w:val="center"/>
        <w:rPr>
          <w:rFonts w:asciiTheme="minorHAnsi" w:hAnsiTheme="minorHAnsi" w:cs="Arial"/>
          <w:b/>
          <w:sz w:val="28"/>
          <w:szCs w:val="28"/>
        </w:rPr>
      </w:pPr>
      <w:r w:rsidRPr="00A36786">
        <w:rPr>
          <w:rFonts w:asciiTheme="minorHAnsi" w:hAnsiTheme="minorHAnsi" w:cs="Arial"/>
          <w:b/>
          <w:sz w:val="28"/>
          <w:szCs w:val="28"/>
        </w:rPr>
        <w:t>ΚΟΖΑΝΗ</w:t>
      </w:r>
    </w:p>
    <w:p w:rsidR="00461577" w:rsidRDefault="00461577" w:rsidP="00DC672A">
      <w:pPr>
        <w:jc w:val="center"/>
        <w:rPr>
          <w:rFonts w:asciiTheme="minorHAnsi" w:hAnsiTheme="minorHAnsi" w:cs="Arial"/>
          <w:b/>
          <w:sz w:val="28"/>
          <w:szCs w:val="28"/>
        </w:rPr>
      </w:pPr>
      <w:r>
        <w:rPr>
          <w:rFonts w:asciiTheme="minorHAnsi" w:hAnsiTheme="minorHAnsi" w:cs="Arial"/>
          <w:b/>
          <w:sz w:val="28"/>
          <w:szCs w:val="28"/>
        </w:rPr>
        <w:t xml:space="preserve">Σεπτέμβριος </w:t>
      </w:r>
      <w:r w:rsidR="00097BD7" w:rsidRPr="00A36786">
        <w:rPr>
          <w:rFonts w:asciiTheme="minorHAnsi" w:hAnsiTheme="minorHAnsi" w:cs="Arial"/>
          <w:b/>
          <w:sz w:val="28"/>
          <w:szCs w:val="28"/>
        </w:rPr>
        <w:t>201</w:t>
      </w:r>
      <w:r>
        <w:rPr>
          <w:rFonts w:asciiTheme="minorHAnsi" w:hAnsiTheme="minorHAnsi" w:cs="Arial"/>
          <w:b/>
          <w:sz w:val="28"/>
          <w:szCs w:val="28"/>
        </w:rPr>
        <w:t>7</w:t>
      </w:r>
    </w:p>
    <w:p w:rsidR="00680979" w:rsidRPr="00A36786" w:rsidRDefault="00461577" w:rsidP="00461577">
      <w:pPr>
        <w:spacing w:after="0"/>
        <w:ind w:firstLine="0"/>
        <w:jc w:val="center"/>
        <w:rPr>
          <w:rFonts w:asciiTheme="minorHAnsi" w:hAnsiTheme="minorHAnsi"/>
          <w:b/>
          <w:sz w:val="28"/>
          <w:szCs w:val="28"/>
        </w:rPr>
      </w:pPr>
      <w:r>
        <w:rPr>
          <w:rFonts w:asciiTheme="minorHAnsi" w:hAnsiTheme="minorHAnsi" w:cs="Arial"/>
          <w:b/>
          <w:sz w:val="28"/>
          <w:szCs w:val="28"/>
        </w:rPr>
        <w:br w:type="page"/>
      </w:r>
      <w:r w:rsidR="00680979" w:rsidRPr="00A36786">
        <w:rPr>
          <w:rFonts w:asciiTheme="minorHAnsi" w:hAnsiTheme="minorHAnsi"/>
          <w:b/>
          <w:sz w:val="28"/>
          <w:szCs w:val="28"/>
        </w:rPr>
        <w:lastRenderedPageBreak/>
        <w:t>TMHMA ΜΗΧΑΝΙΚΩΝ  ΠΕΡΙΒΑΛΛΟΝΤΟΣ</w:t>
      </w:r>
    </w:p>
    <w:p w:rsidR="00680979" w:rsidRPr="00A36786" w:rsidRDefault="00680979" w:rsidP="00680979">
      <w:pPr>
        <w:widowControl w:val="0"/>
        <w:spacing w:before="80" w:after="0"/>
        <w:ind w:firstLine="0"/>
        <w:jc w:val="center"/>
        <w:rPr>
          <w:rFonts w:asciiTheme="minorHAnsi" w:hAnsiTheme="minorHAnsi"/>
          <w:b/>
          <w:sz w:val="28"/>
          <w:szCs w:val="28"/>
        </w:rPr>
      </w:pPr>
      <w:r w:rsidRPr="00A36786">
        <w:rPr>
          <w:rFonts w:asciiTheme="minorHAnsi" w:hAnsiTheme="minorHAnsi"/>
          <w:b/>
          <w:sz w:val="28"/>
          <w:szCs w:val="28"/>
        </w:rPr>
        <w:t>ΠΟΛΥΤΕΧΝΙΚΗ ΣΧΟΛΗ</w:t>
      </w:r>
    </w:p>
    <w:p w:rsidR="003A1647" w:rsidRPr="00A36786" w:rsidRDefault="003A1647" w:rsidP="003A1647">
      <w:pPr>
        <w:widowControl w:val="0"/>
        <w:spacing w:before="80" w:after="0"/>
        <w:ind w:firstLine="0"/>
        <w:jc w:val="center"/>
        <w:rPr>
          <w:rFonts w:asciiTheme="minorHAnsi" w:hAnsiTheme="minorHAnsi"/>
          <w:b/>
          <w:sz w:val="28"/>
          <w:szCs w:val="28"/>
        </w:rPr>
      </w:pPr>
      <w:r w:rsidRPr="00A36786">
        <w:rPr>
          <w:rFonts w:asciiTheme="minorHAnsi" w:hAnsiTheme="minorHAnsi"/>
          <w:b/>
          <w:sz w:val="28"/>
          <w:szCs w:val="28"/>
        </w:rPr>
        <w:t>ΠΑΝΕΠΙΣΤΗΜΙΟ ΔΥΤΙΚΗΣ ΜΑΚΕΔΟΝΙΑΣ</w:t>
      </w:r>
    </w:p>
    <w:p w:rsidR="003A1647" w:rsidRPr="00A36786" w:rsidRDefault="003A1647" w:rsidP="003A1647">
      <w:pPr>
        <w:widowControl w:val="0"/>
        <w:spacing w:before="60" w:after="0"/>
        <w:ind w:firstLine="0"/>
        <w:rPr>
          <w:rFonts w:asciiTheme="minorHAnsi" w:hAnsiTheme="minorHAnsi"/>
          <w:sz w:val="28"/>
          <w:szCs w:val="28"/>
        </w:rPr>
      </w:pPr>
      <w:r w:rsidRPr="00A36786">
        <w:rPr>
          <w:rFonts w:asciiTheme="minorHAnsi" w:hAnsiTheme="minorHAnsi"/>
          <w:sz w:val="28"/>
          <w:szCs w:val="28"/>
        </w:rPr>
        <w:t> </w:t>
      </w:r>
    </w:p>
    <w:p w:rsidR="003A1647" w:rsidRPr="00A36786" w:rsidRDefault="003A1647" w:rsidP="003A1647">
      <w:pPr>
        <w:widowControl w:val="0"/>
        <w:spacing w:before="60" w:after="0"/>
        <w:ind w:firstLine="0"/>
        <w:rPr>
          <w:rFonts w:asciiTheme="minorHAnsi" w:hAnsiTheme="minorHAnsi"/>
          <w:sz w:val="28"/>
          <w:szCs w:val="28"/>
        </w:rPr>
      </w:pPr>
      <w:r w:rsidRPr="00A36786">
        <w:rPr>
          <w:rFonts w:asciiTheme="minorHAnsi" w:hAnsiTheme="minorHAnsi"/>
          <w:sz w:val="28"/>
          <w:szCs w:val="28"/>
        </w:rPr>
        <w:t> </w:t>
      </w:r>
    </w:p>
    <w:p w:rsidR="003A1647" w:rsidRPr="00A36786" w:rsidRDefault="004B0DC1" w:rsidP="003A1647">
      <w:pPr>
        <w:widowControl w:val="0"/>
        <w:tabs>
          <w:tab w:val="left" w:pos="4570"/>
        </w:tabs>
        <w:spacing w:before="60" w:after="0"/>
        <w:ind w:firstLine="0"/>
        <w:rPr>
          <w:rFonts w:asciiTheme="minorHAnsi" w:hAnsiTheme="minorHAnsi"/>
          <w:sz w:val="28"/>
          <w:szCs w:val="28"/>
        </w:rPr>
      </w:pPr>
      <w:r w:rsidRPr="00A36786">
        <w:rPr>
          <w:rFonts w:asciiTheme="minorHAnsi" w:hAnsiTheme="minorHAnsi"/>
          <w:noProof/>
          <w:sz w:val="28"/>
          <w:szCs w:val="28"/>
        </w:rPr>
        <w:drawing>
          <wp:anchor distT="0" distB="0" distL="114300" distR="114300" simplePos="0" relativeHeight="251658752" behindDoc="0" locked="0" layoutInCell="1" allowOverlap="1">
            <wp:simplePos x="0" y="0"/>
            <wp:positionH relativeFrom="column">
              <wp:posOffset>1651000</wp:posOffset>
            </wp:positionH>
            <wp:positionV relativeFrom="paragraph">
              <wp:posOffset>170180</wp:posOffset>
            </wp:positionV>
            <wp:extent cx="1016000" cy="1016000"/>
            <wp:effectExtent l="0" t="0" r="0" b="0"/>
            <wp:wrapNone/>
            <wp:docPr id="17" name="Picture 17" descr="μπε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μπεζ"/>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00" cy="1016000"/>
                    </a:xfrm>
                    <a:prstGeom prst="rect">
                      <a:avLst/>
                    </a:prstGeom>
                    <a:noFill/>
                    <a:ln>
                      <a:noFill/>
                    </a:ln>
                  </pic:spPr>
                </pic:pic>
              </a:graphicData>
            </a:graphic>
          </wp:anchor>
        </w:drawing>
      </w:r>
      <w:r w:rsidR="003A1647" w:rsidRPr="00A36786">
        <w:rPr>
          <w:rFonts w:asciiTheme="minorHAnsi" w:hAnsiTheme="minorHAnsi"/>
          <w:sz w:val="28"/>
          <w:szCs w:val="28"/>
        </w:rPr>
        <w:t> </w:t>
      </w:r>
      <w:r w:rsidR="003A1647" w:rsidRPr="00A36786">
        <w:rPr>
          <w:rFonts w:asciiTheme="minorHAnsi" w:hAnsiTheme="minorHAnsi"/>
          <w:sz w:val="28"/>
          <w:szCs w:val="28"/>
        </w:rPr>
        <w:tab/>
      </w:r>
    </w:p>
    <w:p w:rsidR="003A1647" w:rsidRPr="00A36786" w:rsidRDefault="003A1647" w:rsidP="003A1647">
      <w:pPr>
        <w:widowControl w:val="0"/>
        <w:spacing w:before="60" w:after="0"/>
        <w:ind w:firstLine="0"/>
        <w:rPr>
          <w:rFonts w:asciiTheme="minorHAnsi" w:hAnsiTheme="minorHAnsi"/>
          <w:sz w:val="28"/>
          <w:szCs w:val="28"/>
        </w:rPr>
      </w:pPr>
      <w:r w:rsidRPr="00A36786">
        <w:rPr>
          <w:rFonts w:asciiTheme="minorHAnsi" w:hAnsiTheme="minorHAnsi"/>
          <w:sz w:val="28"/>
          <w:szCs w:val="28"/>
        </w:rPr>
        <w:t> </w:t>
      </w:r>
    </w:p>
    <w:p w:rsidR="003A1647" w:rsidRPr="00A36786" w:rsidRDefault="003A1647" w:rsidP="003A1647">
      <w:pPr>
        <w:widowControl w:val="0"/>
        <w:spacing w:before="60" w:after="0"/>
        <w:ind w:firstLine="0"/>
        <w:rPr>
          <w:rFonts w:asciiTheme="minorHAnsi" w:hAnsiTheme="minorHAnsi"/>
          <w:sz w:val="28"/>
          <w:szCs w:val="28"/>
        </w:rPr>
      </w:pPr>
      <w:r w:rsidRPr="00A36786">
        <w:rPr>
          <w:rFonts w:asciiTheme="minorHAnsi" w:hAnsiTheme="minorHAnsi"/>
          <w:sz w:val="28"/>
          <w:szCs w:val="28"/>
        </w:rPr>
        <w:t> </w:t>
      </w:r>
    </w:p>
    <w:p w:rsidR="003A1647" w:rsidRPr="00A36786" w:rsidRDefault="003A1647" w:rsidP="003A1647">
      <w:pPr>
        <w:widowControl w:val="0"/>
        <w:spacing w:before="60" w:after="0"/>
        <w:ind w:firstLine="0"/>
        <w:rPr>
          <w:rFonts w:asciiTheme="minorHAnsi" w:hAnsiTheme="minorHAnsi"/>
          <w:sz w:val="28"/>
          <w:szCs w:val="28"/>
        </w:rPr>
      </w:pPr>
      <w:r w:rsidRPr="00A36786">
        <w:rPr>
          <w:rFonts w:asciiTheme="minorHAnsi" w:hAnsiTheme="minorHAnsi"/>
          <w:sz w:val="28"/>
          <w:szCs w:val="28"/>
        </w:rPr>
        <w:t> </w:t>
      </w:r>
    </w:p>
    <w:p w:rsidR="003A1647" w:rsidRPr="00A36786" w:rsidRDefault="003A1647" w:rsidP="003A1647">
      <w:pPr>
        <w:widowControl w:val="0"/>
        <w:spacing w:before="60" w:after="0"/>
        <w:ind w:firstLine="0"/>
        <w:rPr>
          <w:rFonts w:asciiTheme="minorHAnsi" w:hAnsiTheme="minorHAnsi"/>
          <w:sz w:val="28"/>
          <w:szCs w:val="28"/>
        </w:rPr>
      </w:pPr>
      <w:r w:rsidRPr="00A36786">
        <w:rPr>
          <w:rFonts w:asciiTheme="minorHAnsi" w:hAnsiTheme="minorHAnsi"/>
          <w:sz w:val="28"/>
          <w:szCs w:val="28"/>
        </w:rPr>
        <w:t> </w:t>
      </w:r>
    </w:p>
    <w:p w:rsidR="003A1647" w:rsidRPr="00A36786" w:rsidRDefault="003A1647" w:rsidP="003A1647">
      <w:pPr>
        <w:widowControl w:val="0"/>
        <w:spacing w:before="60" w:after="0"/>
        <w:ind w:firstLine="0"/>
        <w:rPr>
          <w:rFonts w:asciiTheme="minorHAnsi" w:hAnsiTheme="minorHAnsi"/>
          <w:sz w:val="28"/>
          <w:szCs w:val="28"/>
        </w:rPr>
      </w:pPr>
      <w:r w:rsidRPr="00A36786">
        <w:rPr>
          <w:rFonts w:asciiTheme="minorHAnsi" w:hAnsiTheme="minorHAnsi"/>
          <w:sz w:val="28"/>
          <w:szCs w:val="28"/>
        </w:rPr>
        <w:t> </w:t>
      </w:r>
    </w:p>
    <w:p w:rsidR="003A1647" w:rsidRPr="00A36786" w:rsidRDefault="003A1647" w:rsidP="003A1647">
      <w:pPr>
        <w:widowControl w:val="0"/>
        <w:spacing w:before="80" w:after="0"/>
        <w:ind w:firstLine="0"/>
        <w:jc w:val="center"/>
        <w:rPr>
          <w:rFonts w:asciiTheme="minorHAnsi" w:hAnsiTheme="minorHAnsi"/>
          <w:b/>
          <w:sz w:val="36"/>
          <w:szCs w:val="36"/>
        </w:rPr>
      </w:pPr>
      <w:r w:rsidRPr="00A36786">
        <w:rPr>
          <w:rFonts w:asciiTheme="minorHAnsi" w:hAnsiTheme="minorHAnsi"/>
          <w:b/>
          <w:sz w:val="48"/>
          <w:szCs w:val="48"/>
        </w:rPr>
        <w:t>O</w:t>
      </w:r>
      <w:r w:rsidRPr="00A36786">
        <w:rPr>
          <w:rFonts w:asciiTheme="minorHAnsi" w:hAnsiTheme="minorHAnsi"/>
          <w:b/>
          <w:sz w:val="36"/>
          <w:szCs w:val="36"/>
        </w:rPr>
        <w:t xml:space="preserve">ΔHΓOΣ </w:t>
      </w:r>
      <w:r w:rsidRPr="00A36786">
        <w:rPr>
          <w:rFonts w:asciiTheme="minorHAnsi" w:hAnsiTheme="minorHAnsi"/>
          <w:b/>
          <w:sz w:val="48"/>
          <w:szCs w:val="48"/>
        </w:rPr>
        <w:t>Σ</w:t>
      </w:r>
      <w:r w:rsidRPr="00A36786">
        <w:rPr>
          <w:rFonts w:asciiTheme="minorHAnsi" w:hAnsiTheme="minorHAnsi"/>
          <w:b/>
          <w:sz w:val="36"/>
          <w:szCs w:val="36"/>
        </w:rPr>
        <w:t>ΠOYΔΩN</w:t>
      </w:r>
    </w:p>
    <w:p w:rsidR="003A1647" w:rsidRPr="00A36786" w:rsidRDefault="003A1647" w:rsidP="003A1647">
      <w:pPr>
        <w:widowControl w:val="0"/>
        <w:spacing w:before="80" w:after="0"/>
        <w:ind w:firstLine="0"/>
        <w:jc w:val="center"/>
        <w:rPr>
          <w:rFonts w:asciiTheme="minorHAnsi" w:hAnsiTheme="minorHAnsi"/>
          <w:b/>
          <w:sz w:val="28"/>
          <w:szCs w:val="28"/>
        </w:rPr>
      </w:pPr>
      <w:r w:rsidRPr="00A36786">
        <w:rPr>
          <w:rFonts w:asciiTheme="minorHAnsi" w:hAnsiTheme="minorHAnsi"/>
          <w:b/>
          <w:sz w:val="28"/>
          <w:szCs w:val="28"/>
        </w:rPr>
        <w:t xml:space="preserve"> </w:t>
      </w:r>
    </w:p>
    <w:p w:rsidR="003A1647" w:rsidRPr="00A36786" w:rsidRDefault="003A1647" w:rsidP="003A1647">
      <w:pPr>
        <w:widowControl w:val="0"/>
        <w:spacing w:before="80" w:after="0"/>
        <w:ind w:firstLine="0"/>
        <w:jc w:val="center"/>
        <w:rPr>
          <w:rFonts w:asciiTheme="minorHAnsi" w:hAnsiTheme="minorHAnsi"/>
          <w:b/>
          <w:color w:val="000000"/>
          <w:sz w:val="28"/>
          <w:szCs w:val="28"/>
        </w:rPr>
      </w:pPr>
      <w:r w:rsidRPr="00A36786">
        <w:rPr>
          <w:rFonts w:asciiTheme="minorHAnsi" w:hAnsiTheme="minorHAnsi"/>
          <w:b/>
          <w:color w:val="000000"/>
          <w:sz w:val="28"/>
          <w:szCs w:val="28"/>
        </w:rPr>
        <w:t>AKAΔHMAΪKO ETOΣ 201</w:t>
      </w:r>
      <w:r w:rsidR="00461577">
        <w:rPr>
          <w:rFonts w:asciiTheme="minorHAnsi" w:hAnsiTheme="minorHAnsi"/>
          <w:b/>
          <w:color w:val="000000"/>
          <w:sz w:val="28"/>
          <w:szCs w:val="28"/>
        </w:rPr>
        <w:t>7</w:t>
      </w:r>
      <w:r w:rsidRPr="00A36786">
        <w:rPr>
          <w:rFonts w:asciiTheme="minorHAnsi" w:hAnsiTheme="minorHAnsi"/>
          <w:b/>
          <w:color w:val="000000"/>
          <w:sz w:val="28"/>
          <w:szCs w:val="28"/>
        </w:rPr>
        <w:t>-201</w:t>
      </w:r>
      <w:r w:rsidR="00461577">
        <w:rPr>
          <w:rFonts w:asciiTheme="minorHAnsi" w:hAnsiTheme="minorHAnsi"/>
          <w:b/>
          <w:color w:val="000000"/>
          <w:sz w:val="28"/>
          <w:szCs w:val="28"/>
        </w:rPr>
        <w:t>8</w:t>
      </w:r>
    </w:p>
    <w:p w:rsidR="003A1647" w:rsidRPr="00A36786" w:rsidRDefault="003A1647" w:rsidP="003A1647">
      <w:pPr>
        <w:widowControl w:val="0"/>
        <w:spacing w:before="60" w:after="0"/>
        <w:ind w:firstLine="0"/>
        <w:rPr>
          <w:rFonts w:asciiTheme="minorHAnsi" w:hAnsiTheme="minorHAnsi"/>
          <w:sz w:val="28"/>
          <w:szCs w:val="28"/>
        </w:rPr>
      </w:pPr>
      <w:r w:rsidRPr="00A36786">
        <w:rPr>
          <w:rFonts w:asciiTheme="minorHAnsi" w:hAnsiTheme="minorHAnsi"/>
          <w:sz w:val="28"/>
          <w:szCs w:val="28"/>
        </w:rPr>
        <w:t> </w:t>
      </w:r>
    </w:p>
    <w:p w:rsidR="003A1647" w:rsidRPr="00A36786" w:rsidRDefault="003A1647" w:rsidP="003A1647">
      <w:pPr>
        <w:widowControl w:val="0"/>
        <w:spacing w:before="60" w:after="0"/>
        <w:ind w:firstLine="0"/>
        <w:rPr>
          <w:rFonts w:asciiTheme="minorHAnsi" w:hAnsiTheme="minorHAnsi"/>
          <w:sz w:val="28"/>
          <w:szCs w:val="28"/>
        </w:rPr>
      </w:pPr>
      <w:r w:rsidRPr="00A36786">
        <w:rPr>
          <w:rFonts w:asciiTheme="minorHAnsi" w:hAnsiTheme="minorHAnsi"/>
          <w:sz w:val="28"/>
          <w:szCs w:val="28"/>
        </w:rPr>
        <w:t> </w:t>
      </w:r>
    </w:p>
    <w:p w:rsidR="003A1647" w:rsidRPr="00A36786" w:rsidRDefault="003A1647" w:rsidP="003A1647">
      <w:pPr>
        <w:widowControl w:val="0"/>
        <w:spacing w:before="60" w:after="0"/>
        <w:ind w:firstLine="0"/>
        <w:rPr>
          <w:rFonts w:asciiTheme="minorHAnsi" w:hAnsiTheme="minorHAnsi"/>
        </w:rPr>
      </w:pPr>
      <w:r w:rsidRPr="00A36786">
        <w:rPr>
          <w:rFonts w:asciiTheme="minorHAnsi" w:hAnsiTheme="minorHAnsi"/>
        </w:rPr>
        <w:t> </w:t>
      </w:r>
    </w:p>
    <w:p w:rsidR="003A1647" w:rsidRPr="00A36786" w:rsidRDefault="003A1647" w:rsidP="003A1647">
      <w:pPr>
        <w:widowControl w:val="0"/>
        <w:spacing w:before="60" w:after="0"/>
        <w:ind w:firstLine="0"/>
        <w:rPr>
          <w:rFonts w:asciiTheme="minorHAnsi" w:hAnsiTheme="minorHAnsi"/>
        </w:rPr>
      </w:pPr>
      <w:r w:rsidRPr="00A36786">
        <w:rPr>
          <w:rFonts w:asciiTheme="minorHAnsi" w:hAnsiTheme="minorHAnsi"/>
        </w:rPr>
        <w:t>  </w:t>
      </w:r>
    </w:p>
    <w:p w:rsidR="003A1647" w:rsidRDefault="003A1647" w:rsidP="003A1647">
      <w:pPr>
        <w:widowControl w:val="0"/>
        <w:spacing w:before="60" w:after="0"/>
        <w:ind w:firstLine="0"/>
        <w:jc w:val="center"/>
        <w:rPr>
          <w:rFonts w:asciiTheme="minorHAnsi" w:hAnsiTheme="minorHAnsi"/>
          <w:b/>
          <w:color w:val="000000"/>
          <w:sz w:val="28"/>
          <w:szCs w:val="28"/>
        </w:rPr>
      </w:pPr>
      <w:r w:rsidRPr="00A36786">
        <w:rPr>
          <w:rFonts w:asciiTheme="minorHAnsi" w:hAnsiTheme="minorHAnsi"/>
          <w:b/>
          <w:color w:val="000000"/>
          <w:sz w:val="28"/>
          <w:szCs w:val="28"/>
        </w:rPr>
        <w:t>ΚΟΖΑΝΗ</w:t>
      </w:r>
    </w:p>
    <w:p w:rsidR="003A1647" w:rsidRPr="00A36786" w:rsidRDefault="00461577" w:rsidP="00461577">
      <w:pPr>
        <w:widowControl w:val="0"/>
        <w:spacing w:before="60" w:after="0"/>
        <w:ind w:firstLine="0"/>
        <w:jc w:val="center"/>
        <w:rPr>
          <w:rFonts w:asciiTheme="minorHAnsi" w:hAnsiTheme="minorHAnsi"/>
          <w:b/>
        </w:rPr>
      </w:pPr>
      <w:r>
        <w:rPr>
          <w:rFonts w:asciiTheme="minorHAnsi" w:hAnsiTheme="minorHAnsi" w:cs="Arial"/>
          <w:b/>
          <w:sz w:val="28"/>
          <w:szCs w:val="28"/>
        </w:rPr>
        <w:t xml:space="preserve">Σεπτέμβριος </w:t>
      </w:r>
      <w:r w:rsidRPr="00A36786">
        <w:rPr>
          <w:rFonts w:asciiTheme="minorHAnsi" w:hAnsiTheme="minorHAnsi" w:cs="Arial"/>
          <w:b/>
          <w:sz w:val="28"/>
          <w:szCs w:val="28"/>
        </w:rPr>
        <w:t>201</w:t>
      </w:r>
      <w:r>
        <w:rPr>
          <w:rFonts w:asciiTheme="minorHAnsi" w:hAnsiTheme="minorHAnsi" w:cs="Arial"/>
          <w:b/>
          <w:sz w:val="28"/>
          <w:szCs w:val="28"/>
        </w:rPr>
        <w:t>7</w:t>
      </w:r>
    </w:p>
    <w:p w:rsidR="003A1647" w:rsidRPr="00A36786" w:rsidRDefault="003A1647" w:rsidP="003A1647">
      <w:pPr>
        <w:jc w:val="center"/>
        <w:rPr>
          <w:rFonts w:asciiTheme="minorHAnsi" w:hAnsiTheme="minorHAnsi"/>
        </w:rPr>
      </w:pPr>
    </w:p>
    <w:p w:rsidR="003A1647" w:rsidRDefault="003A1647" w:rsidP="003A1647">
      <w:pPr>
        <w:jc w:val="center"/>
        <w:rPr>
          <w:rFonts w:asciiTheme="minorHAnsi" w:hAnsiTheme="minorHAnsi"/>
        </w:rPr>
      </w:pPr>
    </w:p>
    <w:p w:rsidR="00461577" w:rsidRDefault="00461577" w:rsidP="003A1647">
      <w:pPr>
        <w:jc w:val="center"/>
        <w:rPr>
          <w:rFonts w:asciiTheme="minorHAnsi" w:hAnsiTheme="minorHAnsi"/>
        </w:rPr>
      </w:pPr>
    </w:p>
    <w:p w:rsidR="00461577" w:rsidRPr="00A36786" w:rsidRDefault="00461577" w:rsidP="003A1647">
      <w:pPr>
        <w:jc w:val="center"/>
        <w:rPr>
          <w:rFonts w:asciiTheme="minorHAnsi" w:hAnsiTheme="minorHAnsi"/>
        </w:rPr>
      </w:pPr>
    </w:p>
    <w:p w:rsidR="003A1647" w:rsidRPr="00A36786" w:rsidRDefault="003A1647" w:rsidP="004F4ABF">
      <w:pPr>
        <w:ind w:firstLine="0"/>
        <w:jc w:val="center"/>
        <w:rPr>
          <w:rFonts w:asciiTheme="minorHAnsi" w:hAnsiTheme="minorHAnsi"/>
          <w:b/>
          <w:bCs/>
          <w:sz w:val="28"/>
          <w:szCs w:val="28"/>
        </w:rPr>
      </w:pPr>
      <w:r w:rsidRPr="00A36786">
        <w:rPr>
          <w:rFonts w:asciiTheme="minorHAnsi" w:hAnsiTheme="minorHAnsi"/>
          <w:b/>
          <w:bCs/>
          <w:sz w:val="28"/>
          <w:szCs w:val="28"/>
          <w:lang w:val="en-US"/>
        </w:rPr>
        <w:t>http</w:t>
      </w:r>
      <w:r w:rsidRPr="00A36786">
        <w:rPr>
          <w:rFonts w:asciiTheme="minorHAnsi" w:hAnsiTheme="minorHAnsi"/>
          <w:b/>
          <w:bCs/>
          <w:sz w:val="28"/>
          <w:szCs w:val="28"/>
        </w:rPr>
        <w:t>://</w:t>
      </w:r>
      <w:r w:rsidRPr="00A36786">
        <w:rPr>
          <w:rFonts w:asciiTheme="minorHAnsi" w:hAnsiTheme="minorHAnsi"/>
          <w:b/>
          <w:bCs/>
          <w:sz w:val="28"/>
          <w:szCs w:val="28"/>
          <w:lang w:val="en-US"/>
        </w:rPr>
        <w:t>www</w:t>
      </w:r>
      <w:r w:rsidRPr="00A36786">
        <w:rPr>
          <w:rFonts w:asciiTheme="minorHAnsi" w:hAnsiTheme="minorHAnsi"/>
          <w:b/>
          <w:bCs/>
          <w:sz w:val="28"/>
          <w:szCs w:val="28"/>
        </w:rPr>
        <w:t>.</w:t>
      </w:r>
      <w:r w:rsidR="00465E68" w:rsidRPr="00A36786">
        <w:rPr>
          <w:rFonts w:asciiTheme="minorHAnsi" w:hAnsiTheme="minorHAnsi"/>
          <w:b/>
          <w:bCs/>
          <w:sz w:val="28"/>
          <w:szCs w:val="28"/>
          <w:lang w:val="en-US"/>
        </w:rPr>
        <w:t>enveng</w:t>
      </w:r>
      <w:r w:rsidRPr="00A36786">
        <w:rPr>
          <w:rFonts w:asciiTheme="minorHAnsi" w:hAnsiTheme="minorHAnsi"/>
          <w:b/>
          <w:bCs/>
          <w:sz w:val="28"/>
          <w:szCs w:val="28"/>
        </w:rPr>
        <w:t>.</w:t>
      </w:r>
      <w:r w:rsidRPr="00A36786">
        <w:rPr>
          <w:rFonts w:asciiTheme="minorHAnsi" w:hAnsiTheme="minorHAnsi"/>
          <w:b/>
          <w:bCs/>
          <w:sz w:val="28"/>
          <w:szCs w:val="28"/>
          <w:lang w:val="en-US"/>
        </w:rPr>
        <w:t>uowm</w:t>
      </w:r>
      <w:r w:rsidRPr="00A36786">
        <w:rPr>
          <w:rFonts w:asciiTheme="minorHAnsi" w:hAnsiTheme="minorHAnsi"/>
          <w:b/>
          <w:bCs/>
          <w:sz w:val="28"/>
          <w:szCs w:val="28"/>
        </w:rPr>
        <w:t>.</w:t>
      </w:r>
      <w:r w:rsidRPr="00A36786">
        <w:rPr>
          <w:rFonts w:asciiTheme="minorHAnsi" w:hAnsiTheme="minorHAnsi"/>
          <w:b/>
          <w:bCs/>
          <w:sz w:val="28"/>
          <w:szCs w:val="28"/>
          <w:lang w:val="en-US"/>
        </w:rPr>
        <w:t>gr</w:t>
      </w:r>
      <w:r w:rsidRPr="00A36786">
        <w:rPr>
          <w:rFonts w:asciiTheme="minorHAnsi" w:hAnsiTheme="minorHAnsi"/>
          <w:b/>
          <w:bCs/>
          <w:sz w:val="28"/>
          <w:szCs w:val="28"/>
        </w:rPr>
        <w:t>/</w:t>
      </w:r>
    </w:p>
    <w:p w:rsidR="007A60BF" w:rsidRPr="00A36786" w:rsidRDefault="007A60BF" w:rsidP="00B93C20">
      <w:pPr>
        <w:pStyle w:val="13"/>
        <w:shd w:val="clear" w:color="auto" w:fill="538135" w:themeFill="accent6" w:themeFillShade="BF"/>
        <w:jc w:val="center"/>
        <w:rPr>
          <w:rFonts w:asciiTheme="minorHAnsi" w:hAnsiTheme="minorHAnsi"/>
          <w:color w:val="FFFFFF" w:themeColor="background1"/>
          <w:sz w:val="32"/>
        </w:rPr>
      </w:pPr>
      <w:r w:rsidRPr="00A36786">
        <w:rPr>
          <w:rFonts w:asciiTheme="minorHAnsi" w:hAnsiTheme="minorHAnsi"/>
          <w:color w:val="FFFFFF" w:themeColor="background1"/>
          <w:sz w:val="32"/>
        </w:rPr>
        <w:lastRenderedPageBreak/>
        <w:t>Περιεχόμενα</w:t>
      </w:r>
    </w:p>
    <w:p w:rsidR="00A46B98" w:rsidRPr="00974A74" w:rsidRDefault="00261AFB">
      <w:pPr>
        <w:pStyle w:val="11"/>
        <w:rPr>
          <w:rFonts w:ascii="Cambria" w:eastAsiaTheme="minorEastAsia" w:hAnsi="Cambria" w:cs="Segoe UI"/>
          <w:b w:val="0"/>
          <w:bCs w:val="0"/>
          <w:i w:val="0"/>
          <w:iCs w:val="0"/>
          <w:noProof/>
          <w:sz w:val="22"/>
          <w:szCs w:val="22"/>
          <w:lang w:val="en-US" w:eastAsia="en-US"/>
        </w:rPr>
      </w:pPr>
      <w:r w:rsidRPr="00261AFB">
        <w:rPr>
          <w:rFonts w:asciiTheme="minorHAnsi" w:hAnsiTheme="minorHAnsi"/>
          <w:b w:val="0"/>
          <w:bCs w:val="0"/>
          <w:i w:val="0"/>
          <w:iCs w:val="0"/>
        </w:rPr>
        <w:fldChar w:fldCharType="begin"/>
      </w:r>
      <w:r w:rsidR="007A60BF" w:rsidRPr="00A36786">
        <w:rPr>
          <w:rFonts w:asciiTheme="minorHAnsi" w:hAnsiTheme="minorHAnsi"/>
          <w:b w:val="0"/>
          <w:bCs w:val="0"/>
          <w:i w:val="0"/>
          <w:iCs w:val="0"/>
        </w:rPr>
        <w:instrText xml:space="preserve"> TOC \o "1-2" \h \z \u </w:instrText>
      </w:r>
      <w:r w:rsidRPr="00261AFB">
        <w:rPr>
          <w:rFonts w:asciiTheme="minorHAnsi" w:hAnsiTheme="minorHAnsi"/>
          <w:b w:val="0"/>
          <w:bCs w:val="0"/>
          <w:i w:val="0"/>
          <w:iCs w:val="0"/>
        </w:rPr>
        <w:fldChar w:fldCharType="separate"/>
      </w:r>
      <w:hyperlink w:anchor="_Toc421221649" w:history="1">
        <w:r w:rsidR="00A46B98" w:rsidRPr="00974A74">
          <w:rPr>
            <w:rStyle w:val="-"/>
            <w:rFonts w:ascii="Cambria" w:hAnsi="Cambria" w:cs="Segoe UI"/>
            <w:noProof/>
          </w:rPr>
          <w:t>1.</w:t>
        </w:r>
        <w:r w:rsidR="00A46B98" w:rsidRPr="00974A74">
          <w:rPr>
            <w:rFonts w:ascii="Cambria" w:eastAsiaTheme="minorEastAsia" w:hAnsi="Cambria" w:cs="Segoe UI"/>
            <w:b w:val="0"/>
            <w:bCs w:val="0"/>
            <w:i w:val="0"/>
            <w:iCs w:val="0"/>
            <w:noProof/>
            <w:sz w:val="22"/>
            <w:szCs w:val="22"/>
            <w:lang w:val="en-US" w:eastAsia="en-US"/>
          </w:rPr>
          <w:tab/>
        </w:r>
        <w:r w:rsidR="00A46B98" w:rsidRPr="00974A74">
          <w:rPr>
            <w:rStyle w:val="-"/>
            <w:rFonts w:ascii="Cambria" w:hAnsi="Cambria" w:cs="Segoe UI"/>
            <w:noProof/>
          </w:rPr>
          <w:t>ΤΟ ΠΑΝΕΠΙΣΤΗΜΙΟ ΔΥΤΙΚΗΣ ΜΑΚΕΔΟΝΙΑΣ</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_Toc421221649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4</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50" w:history="1">
        <w:r w:rsidR="00A46B98" w:rsidRPr="00974A74">
          <w:rPr>
            <w:rStyle w:val="-"/>
            <w:rFonts w:ascii="Cambria" w:hAnsi="Cambria" w:cs="Segoe UI"/>
            <w:noProof/>
          </w:rPr>
          <w:t>1.1.</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Εγκαταστάσεις</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_Toc421221650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4</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51" w:history="1">
        <w:r w:rsidR="00A46B98" w:rsidRPr="00974A74">
          <w:rPr>
            <w:rStyle w:val="-"/>
            <w:rFonts w:ascii="Cambria" w:hAnsi="Cambria" w:cs="Segoe UI"/>
            <w:noProof/>
          </w:rPr>
          <w:t>1.2.</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Τμήμα Φοιτητικής Μέριμνας</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_Toc421221651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6</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52" w:history="1">
        <w:r w:rsidR="00A46B98" w:rsidRPr="00974A74">
          <w:rPr>
            <w:rStyle w:val="-"/>
            <w:rFonts w:ascii="Cambria" w:hAnsi="Cambria" w:cs="Segoe UI"/>
            <w:noProof/>
          </w:rPr>
          <w:t>1.3.</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Σίτιση και Στέγαση των Φοιτητών</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_Toc421221652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7</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53" w:history="1">
        <w:r w:rsidR="00A46B98" w:rsidRPr="00974A74">
          <w:rPr>
            <w:rStyle w:val="-"/>
            <w:rFonts w:ascii="Cambria" w:hAnsi="Cambria" w:cs="Segoe UI"/>
            <w:noProof/>
          </w:rPr>
          <w:t>1.4.</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Ιατροφαρμακευτική περίθαλψη</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_Toc421221653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7</w:t>
        </w:r>
        <w:r w:rsidRPr="00974A74">
          <w:rPr>
            <w:rFonts w:ascii="Cambria" w:hAnsi="Cambria" w:cs="Segoe UI"/>
            <w:noProof/>
            <w:webHidden/>
          </w:rPr>
          <w:fldChar w:fldCharType="end"/>
        </w:r>
      </w:hyperlink>
    </w:p>
    <w:p w:rsidR="00A46B98" w:rsidRPr="00974A74" w:rsidRDefault="00261AFB">
      <w:pPr>
        <w:pStyle w:val="11"/>
        <w:rPr>
          <w:rFonts w:ascii="Cambria" w:eastAsiaTheme="minorEastAsia" w:hAnsi="Cambria" w:cs="Segoe UI"/>
          <w:b w:val="0"/>
          <w:bCs w:val="0"/>
          <w:i w:val="0"/>
          <w:iCs w:val="0"/>
          <w:noProof/>
          <w:sz w:val="22"/>
          <w:szCs w:val="22"/>
          <w:lang w:val="en-US" w:eastAsia="en-US"/>
        </w:rPr>
      </w:pPr>
      <w:hyperlink w:anchor="_Toc421221654" w:history="1">
        <w:r w:rsidR="00A46B98" w:rsidRPr="00974A74">
          <w:rPr>
            <w:rStyle w:val="-"/>
            <w:rFonts w:ascii="Cambria" w:hAnsi="Cambria" w:cs="Segoe UI"/>
            <w:noProof/>
            <w:kern w:val="28"/>
          </w:rPr>
          <w:t>2.</w:t>
        </w:r>
        <w:r w:rsidR="00A46B98" w:rsidRPr="00974A74">
          <w:rPr>
            <w:rFonts w:ascii="Cambria" w:eastAsiaTheme="minorEastAsia" w:hAnsi="Cambria" w:cs="Segoe UI"/>
            <w:b w:val="0"/>
            <w:bCs w:val="0"/>
            <w:i w:val="0"/>
            <w:iCs w:val="0"/>
            <w:noProof/>
            <w:sz w:val="22"/>
            <w:szCs w:val="22"/>
            <w:lang w:val="en-US" w:eastAsia="en-US"/>
          </w:rPr>
          <w:tab/>
        </w:r>
        <w:r w:rsidR="00A46B98" w:rsidRPr="00974A74">
          <w:rPr>
            <w:rStyle w:val="-"/>
            <w:rFonts w:ascii="Cambria" w:hAnsi="Cambria" w:cs="Segoe UI"/>
            <w:noProof/>
          </w:rPr>
          <w:t>ΔΙΟΙΚΗΣΗ ΤΜΗΜΑΤΟΣ ΜΗΧΑΝΙΚΩΝ ΠΕΡΙΒΑΛΛΟΝΤΟΣ</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_Toc421221654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8</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55" w:history="1">
        <w:r w:rsidR="00A46B98" w:rsidRPr="00974A74">
          <w:rPr>
            <w:rStyle w:val="-"/>
            <w:rFonts w:ascii="Cambria" w:hAnsi="Cambria" w:cs="Segoe UI"/>
            <w:noProof/>
          </w:rPr>
          <w:t>2.1.</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Πρόεδρος</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_Toc421221655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8</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56" w:history="1">
        <w:r w:rsidR="00A46B98" w:rsidRPr="00974A74">
          <w:rPr>
            <w:rStyle w:val="-"/>
            <w:rFonts w:ascii="Cambria" w:hAnsi="Cambria" w:cs="Segoe UI"/>
            <w:noProof/>
          </w:rPr>
          <w:t>2.2.</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Προσωρινή Γενική Συνέλευση Τμήματος</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_Toc421221656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8</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57" w:history="1">
        <w:r w:rsidR="00A46B98" w:rsidRPr="00974A74">
          <w:rPr>
            <w:rStyle w:val="-"/>
            <w:rFonts w:ascii="Cambria" w:hAnsi="Cambria" w:cs="Segoe UI"/>
            <w:noProof/>
          </w:rPr>
          <w:t>2.3.</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Γραμματεία</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_Toc421221657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8</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58" w:history="1">
        <w:r w:rsidR="00A46B98" w:rsidRPr="00974A74">
          <w:rPr>
            <w:rStyle w:val="-"/>
            <w:rFonts w:ascii="Cambria" w:hAnsi="Cambria" w:cs="Segoe UI"/>
            <w:noProof/>
          </w:rPr>
          <w:t>2.4.</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Ακαδημαϊκοί Σύμβουλοι</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_Toc421221658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8</w:t>
        </w:r>
        <w:r w:rsidRPr="00974A74">
          <w:rPr>
            <w:rFonts w:ascii="Cambria" w:hAnsi="Cambria" w:cs="Segoe UI"/>
            <w:noProof/>
            <w:webHidden/>
          </w:rPr>
          <w:fldChar w:fldCharType="end"/>
        </w:r>
      </w:hyperlink>
    </w:p>
    <w:p w:rsidR="00A46B98" w:rsidRPr="00974A74" w:rsidRDefault="00261AFB">
      <w:pPr>
        <w:pStyle w:val="11"/>
        <w:rPr>
          <w:rFonts w:ascii="Cambria" w:eastAsiaTheme="minorEastAsia" w:hAnsi="Cambria" w:cs="Segoe UI"/>
          <w:b w:val="0"/>
          <w:bCs w:val="0"/>
          <w:i w:val="0"/>
          <w:iCs w:val="0"/>
          <w:noProof/>
          <w:sz w:val="22"/>
          <w:szCs w:val="22"/>
          <w:lang w:val="en-US" w:eastAsia="en-US"/>
        </w:rPr>
      </w:pPr>
      <w:hyperlink w:anchor="_Toc421221659" w:history="1">
        <w:r w:rsidR="00A46B98" w:rsidRPr="00974A74">
          <w:rPr>
            <w:rStyle w:val="-"/>
            <w:rFonts w:ascii="Cambria" w:hAnsi="Cambria" w:cs="Segoe UI"/>
            <w:noProof/>
          </w:rPr>
          <w:t>3.</w:t>
        </w:r>
        <w:r w:rsidR="00A46B98" w:rsidRPr="00974A74">
          <w:rPr>
            <w:rFonts w:ascii="Cambria" w:eastAsiaTheme="minorEastAsia" w:hAnsi="Cambria" w:cs="Segoe UI"/>
            <w:b w:val="0"/>
            <w:bCs w:val="0"/>
            <w:i w:val="0"/>
            <w:iCs w:val="0"/>
            <w:noProof/>
            <w:sz w:val="22"/>
            <w:szCs w:val="22"/>
            <w:lang w:val="en-US" w:eastAsia="en-US"/>
          </w:rPr>
          <w:tab/>
        </w:r>
        <w:r w:rsidR="00A46B98" w:rsidRPr="00974A74">
          <w:rPr>
            <w:rStyle w:val="-"/>
            <w:rFonts w:ascii="Cambria" w:hAnsi="Cambria" w:cs="Segoe UI"/>
            <w:noProof/>
          </w:rPr>
          <w:t>ΣΚΟΠΟΙ ΚΑΙ ΟΡΓΑΝΩΣΗ ΤΟΥ ΤΜΗΜΑΤΟΣ</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_Toc421221659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10</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60" w:history="1">
        <w:r w:rsidR="00A46B98" w:rsidRPr="00974A74">
          <w:rPr>
            <w:rStyle w:val="-"/>
            <w:rFonts w:ascii="Cambria" w:hAnsi="Cambria" w:cs="Segoe UI"/>
            <w:noProof/>
          </w:rPr>
          <w:t>3.1.</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Σπουδές</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_Toc421221660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10</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61" w:history="1">
        <w:r w:rsidR="00A46B98" w:rsidRPr="00974A74">
          <w:rPr>
            <w:rStyle w:val="-"/>
            <w:rFonts w:ascii="Cambria" w:hAnsi="Cambria" w:cs="Segoe UI"/>
            <w:noProof/>
          </w:rPr>
          <w:t>3.2.</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Προφίλ Αποφοίτων - Επαγγελματική Ενασχόληση</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_Toc421221661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11</w:t>
        </w:r>
        <w:r w:rsidRPr="00974A74">
          <w:rPr>
            <w:rFonts w:ascii="Cambria" w:hAnsi="Cambria" w:cs="Segoe UI"/>
            <w:noProof/>
            <w:webHidden/>
          </w:rPr>
          <w:fldChar w:fldCharType="end"/>
        </w:r>
      </w:hyperlink>
    </w:p>
    <w:p w:rsidR="00A46B98" w:rsidRPr="00974A74" w:rsidRDefault="00261AFB">
      <w:pPr>
        <w:pStyle w:val="11"/>
        <w:rPr>
          <w:rFonts w:ascii="Cambria" w:eastAsiaTheme="minorEastAsia" w:hAnsi="Cambria" w:cs="Segoe UI"/>
          <w:b w:val="0"/>
          <w:bCs w:val="0"/>
          <w:i w:val="0"/>
          <w:iCs w:val="0"/>
          <w:noProof/>
          <w:sz w:val="22"/>
          <w:szCs w:val="22"/>
          <w:lang w:val="en-US" w:eastAsia="en-US"/>
        </w:rPr>
      </w:pPr>
      <w:hyperlink w:anchor="_Toc421221662" w:history="1">
        <w:r w:rsidR="00A46B98" w:rsidRPr="00974A74">
          <w:rPr>
            <w:rStyle w:val="-"/>
            <w:rFonts w:ascii="Cambria" w:hAnsi="Cambria" w:cs="Segoe UI"/>
            <w:noProof/>
          </w:rPr>
          <w:t>4.</w:t>
        </w:r>
        <w:r w:rsidR="00A46B98" w:rsidRPr="00974A74">
          <w:rPr>
            <w:rFonts w:ascii="Cambria" w:eastAsiaTheme="minorEastAsia" w:hAnsi="Cambria" w:cs="Segoe UI"/>
            <w:b w:val="0"/>
            <w:bCs w:val="0"/>
            <w:i w:val="0"/>
            <w:iCs w:val="0"/>
            <w:noProof/>
            <w:sz w:val="22"/>
            <w:szCs w:val="22"/>
            <w:lang w:val="en-US" w:eastAsia="en-US"/>
          </w:rPr>
          <w:tab/>
        </w:r>
        <w:r w:rsidR="00A46B98" w:rsidRPr="00974A74">
          <w:rPr>
            <w:rStyle w:val="-"/>
            <w:rFonts w:ascii="Cambria" w:hAnsi="Cambria" w:cs="Segoe UI"/>
            <w:noProof/>
          </w:rPr>
          <w:t>ΑΚΑΔΗΜΑΪΚΑ ΕΞΑΜΗΝΑ ΚΑΙ ΕΠΙΣΗΜΕΣ ΑΡΓΙΕΣ</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_Toc421221662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14</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63" w:history="1">
        <w:r w:rsidR="00A46B98" w:rsidRPr="00974A74">
          <w:rPr>
            <w:rStyle w:val="-"/>
            <w:rFonts w:ascii="Cambria" w:hAnsi="Cambria" w:cs="Segoe UI"/>
            <w:noProof/>
          </w:rPr>
          <w:t>4.1.</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Mαθήματα και Εξετάσεις</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_Toc421221663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14</w:t>
        </w:r>
        <w:r w:rsidRPr="00974A74">
          <w:rPr>
            <w:rFonts w:ascii="Cambria" w:hAnsi="Cambria" w:cs="Segoe UI"/>
            <w:noProof/>
            <w:webHidden/>
          </w:rPr>
          <w:fldChar w:fldCharType="end"/>
        </w:r>
      </w:hyperlink>
    </w:p>
    <w:p w:rsidR="00A46B98" w:rsidRPr="00974A74" w:rsidRDefault="00261AFB">
      <w:pPr>
        <w:pStyle w:val="11"/>
        <w:rPr>
          <w:rFonts w:ascii="Cambria" w:eastAsiaTheme="minorEastAsia" w:hAnsi="Cambria" w:cs="Segoe UI"/>
          <w:b w:val="0"/>
          <w:bCs w:val="0"/>
          <w:i w:val="0"/>
          <w:iCs w:val="0"/>
          <w:noProof/>
          <w:sz w:val="22"/>
          <w:szCs w:val="22"/>
          <w:lang w:val="en-US" w:eastAsia="en-US"/>
        </w:rPr>
      </w:pPr>
      <w:hyperlink w:anchor="_Toc421221664" w:history="1">
        <w:r w:rsidR="00A46B98" w:rsidRPr="00974A74">
          <w:rPr>
            <w:rStyle w:val="-"/>
            <w:rFonts w:ascii="Cambria" w:hAnsi="Cambria" w:cs="Segoe UI"/>
            <w:noProof/>
          </w:rPr>
          <w:t>5.</w:t>
        </w:r>
        <w:r w:rsidR="00A46B98" w:rsidRPr="00974A74">
          <w:rPr>
            <w:rFonts w:ascii="Cambria" w:eastAsiaTheme="minorEastAsia" w:hAnsi="Cambria" w:cs="Segoe UI"/>
            <w:b w:val="0"/>
            <w:bCs w:val="0"/>
            <w:i w:val="0"/>
            <w:iCs w:val="0"/>
            <w:noProof/>
            <w:sz w:val="22"/>
            <w:szCs w:val="22"/>
            <w:lang w:val="en-US" w:eastAsia="en-US"/>
          </w:rPr>
          <w:tab/>
        </w:r>
        <w:r w:rsidR="00A46B98" w:rsidRPr="00974A74">
          <w:rPr>
            <w:rStyle w:val="-"/>
            <w:rFonts w:ascii="Cambria" w:hAnsi="Cambria" w:cs="Segoe UI"/>
            <w:noProof/>
          </w:rPr>
          <w:t>ΚΑΝΟΝΙΣΜΟΣ ΣΠΟΥΔΩΝ ΚΑΙ ΦΟΙΤΗΣΗ</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_Toc421221664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15</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65" w:history="1">
        <w:r w:rsidR="00A46B98" w:rsidRPr="00974A74">
          <w:rPr>
            <w:rStyle w:val="-"/>
            <w:rFonts w:ascii="Cambria" w:hAnsi="Cambria" w:cs="Segoe UI"/>
            <w:noProof/>
          </w:rPr>
          <w:t>5.1.</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Δικαιολογητικά πρωτοετών φοιτητών</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_Toc421221665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15</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66" w:history="1">
        <w:r w:rsidR="00A46B98" w:rsidRPr="00974A74">
          <w:rPr>
            <w:rStyle w:val="-"/>
            <w:rFonts w:ascii="Cambria" w:hAnsi="Cambria" w:cs="Segoe UI"/>
            <w:noProof/>
          </w:rPr>
          <w:t>5.2.</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Φοιτητική Ταυτότητα και Πιστοποιητικά</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_Toc421221666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15</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67" w:history="1">
        <w:r w:rsidR="00A46B98" w:rsidRPr="00974A74">
          <w:rPr>
            <w:rStyle w:val="-"/>
            <w:rFonts w:ascii="Cambria" w:hAnsi="Cambria" w:cs="Segoe UI"/>
            <w:noProof/>
          </w:rPr>
          <w:t>5.3.</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Διάρκεια Σπουδών</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_Toc421221667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16</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68" w:history="1">
        <w:r w:rsidR="00A46B98" w:rsidRPr="00974A74">
          <w:rPr>
            <w:rStyle w:val="-"/>
            <w:rFonts w:ascii="Cambria" w:hAnsi="Cambria" w:cs="Segoe UI"/>
            <w:noProof/>
          </w:rPr>
          <w:t>5.4.</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Πρόγραμμα Σπουδών</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_Toc421221668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16</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69" w:history="1">
        <w:r w:rsidR="00A46B98" w:rsidRPr="00974A74">
          <w:rPr>
            <w:rStyle w:val="-"/>
            <w:rFonts w:ascii="Cambria" w:hAnsi="Cambria" w:cs="Segoe UI"/>
            <w:noProof/>
          </w:rPr>
          <w:t>5.5.</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Δήλωση παρακολούθησης μαθημάτων εξαμήνου</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_Toc421221669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18</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70" w:history="1">
        <w:r w:rsidR="00A46B98" w:rsidRPr="00974A74">
          <w:rPr>
            <w:rStyle w:val="-"/>
            <w:rFonts w:ascii="Cambria" w:hAnsi="Cambria" w:cs="Segoe UI"/>
            <w:noProof/>
          </w:rPr>
          <w:t>5.6.</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Διδακτικά βοηθήματα</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_Toc421221670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18</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71" w:history="1">
        <w:r w:rsidR="00A46B98" w:rsidRPr="00974A74">
          <w:rPr>
            <w:rStyle w:val="-"/>
            <w:rFonts w:ascii="Cambria" w:hAnsi="Cambria" w:cs="Segoe UI"/>
            <w:noProof/>
          </w:rPr>
          <w:t>5.7.</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Αξιολόγηση των φοιτητών. Εξετάσεις</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_Toc421221671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19</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72" w:history="1">
        <w:r w:rsidR="00A46B98" w:rsidRPr="00974A74">
          <w:rPr>
            <w:rStyle w:val="-"/>
            <w:rFonts w:ascii="Cambria" w:hAnsi="Cambria" w:cs="Segoe UI"/>
            <w:noProof/>
          </w:rPr>
          <w:t>5.8.</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Πρακτική Άσκηση</w:t>
        </w:r>
        <w:r w:rsidR="00A46B98" w:rsidRPr="00974A74">
          <w:rPr>
            <w:rFonts w:ascii="Cambria" w:hAnsi="Cambria" w:cs="Segoe UI"/>
            <w:noProof/>
            <w:webHidden/>
          </w:rPr>
          <w:tab/>
        </w:r>
      </w:hyperlink>
      <w:r w:rsidR="00BF1C18" w:rsidRPr="00974A74">
        <w:rPr>
          <w:rFonts w:ascii="Cambria" w:hAnsi="Cambria" w:cs="Segoe UI"/>
          <w:lang w:val="en-US"/>
        </w:rPr>
        <w:t>20</w:t>
      </w:r>
    </w:p>
    <w:p w:rsidR="00A46B98" w:rsidRPr="00974A74" w:rsidRDefault="00261AFB">
      <w:pPr>
        <w:pStyle w:val="20"/>
        <w:rPr>
          <w:rFonts w:ascii="Cambria" w:eastAsiaTheme="minorEastAsia" w:hAnsi="Cambria" w:cs="Segoe UI"/>
          <w:bCs w:val="0"/>
          <w:noProof/>
          <w:sz w:val="22"/>
          <w:lang w:val="en-US" w:eastAsia="en-US"/>
        </w:rPr>
      </w:pPr>
      <w:hyperlink w:anchor="_Toc421221673" w:history="1">
        <w:r w:rsidR="00A46B98" w:rsidRPr="00974A74">
          <w:rPr>
            <w:rStyle w:val="-"/>
            <w:rFonts w:ascii="Cambria" w:hAnsi="Cambria" w:cs="Segoe UI"/>
            <w:noProof/>
          </w:rPr>
          <w:t>5.9.</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Πρόγραμμα ERASMUS+</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_Toc421221673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20</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74" w:history="1">
        <w:r w:rsidR="00A46B98" w:rsidRPr="00974A74">
          <w:rPr>
            <w:rStyle w:val="-"/>
            <w:rFonts w:ascii="Cambria" w:hAnsi="Cambria" w:cs="Segoe UI"/>
            <w:noProof/>
          </w:rPr>
          <w:t>5.10.</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Διπλωματική Εργασία</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_Toc421221674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21</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75" w:history="1">
        <w:r w:rsidR="00A46B98" w:rsidRPr="00974A74">
          <w:rPr>
            <w:rStyle w:val="-"/>
            <w:rFonts w:ascii="Cambria" w:hAnsi="Cambria" w:cs="Segoe UI"/>
            <w:noProof/>
          </w:rPr>
          <w:t>5.11.</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Δίπλωμα</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_Toc421221675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23</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76" w:history="1">
        <w:r w:rsidR="00A46B98" w:rsidRPr="00974A74">
          <w:rPr>
            <w:rStyle w:val="-"/>
            <w:rFonts w:ascii="Cambria" w:hAnsi="Cambria" w:cs="Segoe UI"/>
            <w:noProof/>
          </w:rPr>
          <w:t>5.12.</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Υπολογισμός του Βαθμού Διπλώματος</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_Toc421221676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24</w:t>
        </w:r>
        <w:r w:rsidRPr="00974A74">
          <w:rPr>
            <w:rFonts w:ascii="Cambria" w:hAnsi="Cambria" w:cs="Segoe UI"/>
            <w:noProof/>
            <w:webHidden/>
          </w:rPr>
          <w:fldChar w:fldCharType="end"/>
        </w:r>
      </w:hyperlink>
    </w:p>
    <w:p w:rsidR="00A46B98" w:rsidRPr="00974A74" w:rsidRDefault="00261AFB">
      <w:pPr>
        <w:pStyle w:val="11"/>
        <w:rPr>
          <w:rFonts w:ascii="Cambria" w:eastAsiaTheme="minorEastAsia" w:hAnsi="Cambria" w:cs="Segoe UI"/>
          <w:b w:val="0"/>
          <w:bCs w:val="0"/>
          <w:i w:val="0"/>
          <w:iCs w:val="0"/>
          <w:noProof/>
          <w:sz w:val="22"/>
          <w:szCs w:val="22"/>
          <w:lang w:val="en-US" w:eastAsia="en-US"/>
        </w:rPr>
      </w:pPr>
      <w:hyperlink w:anchor="_Toc421221677" w:history="1">
        <w:r w:rsidR="00A46B98" w:rsidRPr="00974A74">
          <w:rPr>
            <w:rStyle w:val="-"/>
            <w:rFonts w:ascii="Cambria" w:hAnsi="Cambria" w:cs="Segoe UI"/>
            <w:noProof/>
          </w:rPr>
          <w:t>6.</w:t>
        </w:r>
        <w:r w:rsidR="00A46B98" w:rsidRPr="00974A74">
          <w:rPr>
            <w:rFonts w:ascii="Cambria" w:eastAsiaTheme="minorEastAsia" w:hAnsi="Cambria" w:cs="Segoe UI"/>
            <w:b w:val="0"/>
            <w:bCs w:val="0"/>
            <w:i w:val="0"/>
            <w:iCs w:val="0"/>
            <w:noProof/>
            <w:sz w:val="22"/>
            <w:szCs w:val="22"/>
            <w:lang w:val="en-US" w:eastAsia="en-US"/>
          </w:rPr>
          <w:tab/>
        </w:r>
        <w:r w:rsidR="00A46B98" w:rsidRPr="00974A74">
          <w:rPr>
            <w:rStyle w:val="-"/>
            <w:rFonts w:ascii="Cambria" w:hAnsi="Cambria" w:cs="Segoe UI"/>
            <w:noProof/>
          </w:rPr>
          <w:t>ΑΡΜΟΔΙΟΤΗΤΕΣ ΚΑΙ ΛΕΙΤΟΥΡΓΙΑ ΓΡΑΜΜΑΤΕΙΑΣ</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_Toc421221677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26</w:t>
        </w:r>
        <w:r w:rsidRPr="00974A74">
          <w:rPr>
            <w:rFonts w:ascii="Cambria" w:hAnsi="Cambria" w:cs="Segoe UI"/>
            <w:noProof/>
            <w:webHidden/>
          </w:rPr>
          <w:fldChar w:fldCharType="end"/>
        </w:r>
      </w:hyperlink>
    </w:p>
    <w:p w:rsidR="00A46B98" w:rsidRPr="00974A74" w:rsidRDefault="00261AFB">
      <w:pPr>
        <w:pStyle w:val="11"/>
        <w:rPr>
          <w:rFonts w:ascii="Cambria" w:eastAsiaTheme="minorEastAsia" w:hAnsi="Cambria" w:cs="Segoe UI"/>
          <w:b w:val="0"/>
          <w:bCs w:val="0"/>
          <w:i w:val="0"/>
          <w:iCs w:val="0"/>
          <w:noProof/>
          <w:sz w:val="22"/>
          <w:szCs w:val="22"/>
          <w:lang w:val="en-US" w:eastAsia="en-US"/>
        </w:rPr>
      </w:pPr>
      <w:hyperlink w:anchor="_Toc421221678" w:history="1">
        <w:r w:rsidR="00A46B98" w:rsidRPr="00974A74">
          <w:rPr>
            <w:rStyle w:val="-"/>
            <w:rFonts w:ascii="Cambria" w:hAnsi="Cambria" w:cs="Segoe UI"/>
            <w:noProof/>
          </w:rPr>
          <w:t>7.</w:t>
        </w:r>
        <w:r w:rsidR="00A46B98" w:rsidRPr="00974A74">
          <w:rPr>
            <w:rFonts w:ascii="Cambria" w:eastAsiaTheme="minorEastAsia" w:hAnsi="Cambria" w:cs="Segoe UI"/>
            <w:b w:val="0"/>
            <w:bCs w:val="0"/>
            <w:i w:val="0"/>
            <w:iCs w:val="0"/>
            <w:noProof/>
            <w:sz w:val="22"/>
            <w:szCs w:val="22"/>
            <w:lang w:val="en-US" w:eastAsia="en-US"/>
          </w:rPr>
          <w:tab/>
        </w:r>
        <w:r w:rsidR="00A46B98" w:rsidRPr="00974A74">
          <w:rPr>
            <w:rStyle w:val="-"/>
            <w:rFonts w:ascii="Cambria" w:hAnsi="Cambria" w:cs="Segoe UI"/>
            <w:noProof/>
          </w:rPr>
          <w:t>ΑΝΑΛΥΤΙΚΟ ΠΡΟΓΡΑΜΜΑ ΣΠΟΥΔΩΝ</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_Toc421221678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28</w:t>
        </w:r>
        <w:r w:rsidRPr="00974A74">
          <w:rPr>
            <w:rFonts w:ascii="Cambria" w:hAnsi="Cambria" w:cs="Segoe UI"/>
            <w:noProof/>
            <w:webHidden/>
          </w:rPr>
          <w:fldChar w:fldCharType="end"/>
        </w:r>
      </w:hyperlink>
    </w:p>
    <w:p w:rsidR="00A46B98" w:rsidRPr="00974A74" w:rsidRDefault="00261AFB">
      <w:pPr>
        <w:pStyle w:val="11"/>
        <w:rPr>
          <w:rFonts w:ascii="Cambria" w:eastAsiaTheme="minorEastAsia" w:hAnsi="Cambria" w:cs="Segoe UI"/>
          <w:b w:val="0"/>
          <w:bCs w:val="0"/>
          <w:i w:val="0"/>
          <w:iCs w:val="0"/>
          <w:noProof/>
          <w:sz w:val="22"/>
          <w:szCs w:val="22"/>
          <w:lang w:val="en-US" w:eastAsia="en-US"/>
        </w:rPr>
      </w:pPr>
      <w:hyperlink w:anchor="_Toc421221679" w:history="1">
        <w:r w:rsidR="00A46B98" w:rsidRPr="00974A74">
          <w:rPr>
            <w:rStyle w:val="-"/>
            <w:rFonts w:ascii="Cambria" w:hAnsi="Cambria" w:cs="Segoe UI"/>
            <w:noProof/>
          </w:rPr>
          <w:t>8.</w:t>
        </w:r>
        <w:r w:rsidR="00A46B98" w:rsidRPr="00974A74">
          <w:rPr>
            <w:rFonts w:ascii="Cambria" w:eastAsiaTheme="minorEastAsia" w:hAnsi="Cambria" w:cs="Segoe UI"/>
            <w:b w:val="0"/>
            <w:bCs w:val="0"/>
            <w:i w:val="0"/>
            <w:iCs w:val="0"/>
            <w:noProof/>
            <w:sz w:val="22"/>
            <w:szCs w:val="22"/>
            <w:lang w:val="en-US" w:eastAsia="en-US"/>
          </w:rPr>
          <w:tab/>
        </w:r>
        <w:r w:rsidR="00A46B98" w:rsidRPr="00974A74">
          <w:rPr>
            <w:rStyle w:val="-"/>
            <w:rFonts w:ascii="Cambria" w:hAnsi="Cambria" w:cs="Segoe UI"/>
            <w:noProof/>
          </w:rPr>
          <w:t>ΑΝΑΛΥΤΙΚΗ ΠΕΡΙΓΡΑΦΗ ΜΑΘΗΜΑΤΩΝ</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_Toc421221679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37</w:t>
        </w:r>
        <w:r w:rsidRPr="00974A74">
          <w:rPr>
            <w:rFonts w:ascii="Cambria" w:hAnsi="Cambria" w:cs="Segoe UI"/>
            <w:noProof/>
            <w:webHidden/>
          </w:rPr>
          <w:fldChar w:fldCharType="end"/>
        </w:r>
      </w:hyperlink>
    </w:p>
    <w:p w:rsidR="00A46B98" w:rsidRPr="00974A74" w:rsidRDefault="00261AFB">
      <w:pPr>
        <w:pStyle w:val="11"/>
        <w:rPr>
          <w:rFonts w:ascii="Cambria" w:eastAsiaTheme="minorEastAsia" w:hAnsi="Cambria" w:cs="Segoe UI"/>
          <w:b w:val="0"/>
          <w:bCs w:val="0"/>
          <w:i w:val="0"/>
          <w:iCs w:val="0"/>
          <w:noProof/>
          <w:sz w:val="22"/>
          <w:szCs w:val="22"/>
          <w:lang w:val="en-US" w:eastAsia="en-US"/>
        </w:rPr>
      </w:pPr>
      <w:hyperlink w:anchor="_Toc421221680" w:history="1">
        <w:r w:rsidR="00A46B98" w:rsidRPr="00974A74">
          <w:rPr>
            <w:rStyle w:val="-"/>
            <w:rFonts w:ascii="Cambria" w:hAnsi="Cambria" w:cs="Segoe UI"/>
            <w:noProof/>
          </w:rPr>
          <w:t>9.</w:t>
        </w:r>
        <w:r w:rsidR="00A46B98" w:rsidRPr="00974A74">
          <w:rPr>
            <w:rFonts w:ascii="Cambria" w:eastAsiaTheme="minorEastAsia" w:hAnsi="Cambria" w:cs="Segoe UI"/>
            <w:b w:val="0"/>
            <w:bCs w:val="0"/>
            <w:i w:val="0"/>
            <w:iCs w:val="0"/>
            <w:noProof/>
            <w:sz w:val="22"/>
            <w:szCs w:val="22"/>
            <w:lang w:val="en-US" w:eastAsia="en-US"/>
          </w:rPr>
          <w:tab/>
        </w:r>
        <w:r w:rsidR="00A46B98" w:rsidRPr="00974A74">
          <w:rPr>
            <w:rStyle w:val="-"/>
            <w:rFonts w:ascii="Cambria" w:hAnsi="Cambria" w:cs="Segoe UI"/>
            <w:noProof/>
          </w:rPr>
          <w:t>ΑΛΛΕΣ ΧΡΗΣΙΜΕΣ ΠΛΗΡΟΦΟΡΙΕΣ</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_Toc421221680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62</w:t>
        </w:r>
        <w:r w:rsidRPr="00974A74">
          <w:rPr>
            <w:rFonts w:ascii="Cambria" w:hAnsi="Cambria" w:cs="Segoe UI"/>
            <w:noProof/>
            <w:webHidden/>
          </w:rPr>
          <w:fldChar w:fldCharType="end"/>
        </w:r>
      </w:hyperlink>
    </w:p>
    <w:p w:rsidR="00A46B98" w:rsidRPr="00974A74" w:rsidRDefault="00261AFB">
      <w:pPr>
        <w:pStyle w:val="20"/>
        <w:rPr>
          <w:rFonts w:ascii="Cambria" w:eastAsiaTheme="minorEastAsia" w:hAnsi="Cambria" w:cs="Segoe UI"/>
          <w:bCs w:val="0"/>
          <w:noProof/>
          <w:sz w:val="22"/>
          <w:lang w:val="en-US" w:eastAsia="en-US"/>
        </w:rPr>
      </w:pPr>
      <w:hyperlink w:anchor="_Toc421221681" w:history="1">
        <w:r w:rsidR="00A46B98" w:rsidRPr="00974A74">
          <w:rPr>
            <w:rStyle w:val="-"/>
            <w:rFonts w:ascii="Cambria" w:hAnsi="Cambria" w:cs="Segoe UI"/>
            <w:noProof/>
          </w:rPr>
          <w:t>9.1.</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Πανελλήνιος Σύλλογος Διπλωματούχων Μηχανικών Περιβάλλοντος</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_Toc421221681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62</w:t>
        </w:r>
        <w:r w:rsidRPr="00974A74">
          <w:rPr>
            <w:rFonts w:ascii="Cambria" w:hAnsi="Cambria" w:cs="Segoe UI"/>
            <w:noProof/>
            <w:webHidden/>
          </w:rPr>
          <w:fldChar w:fldCharType="end"/>
        </w:r>
      </w:hyperlink>
    </w:p>
    <w:p w:rsidR="00A46B98" w:rsidRPr="00974A74" w:rsidRDefault="00261AFB">
      <w:pPr>
        <w:pStyle w:val="20"/>
        <w:rPr>
          <w:rFonts w:ascii="Segoe UI" w:eastAsiaTheme="minorEastAsia" w:hAnsi="Segoe UI" w:cs="Segoe UI"/>
          <w:bCs w:val="0"/>
          <w:noProof/>
          <w:sz w:val="22"/>
          <w:lang w:val="en-US" w:eastAsia="en-US"/>
        </w:rPr>
      </w:pPr>
      <w:hyperlink w:anchor="_Toc421221682" w:history="1">
        <w:r w:rsidR="00A46B98" w:rsidRPr="00974A74">
          <w:rPr>
            <w:rStyle w:val="-"/>
            <w:rFonts w:ascii="Cambria" w:hAnsi="Cambria" w:cs="Segoe UI"/>
            <w:noProof/>
          </w:rPr>
          <w:t>9.2.</w:t>
        </w:r>
        <w:r w:rsidR="00A46B98" w:rsidRPr="00974A74">
          <w:rPr>
            <w:rFonts w:ascii="Cambria" w:eastAsiaTheme="minorEastAsia" w:hAnsi="Cambria" w:cs="Segoe UI"/>
            <w:bCs w:val="0"/>
            <w:noProof/>
            <w:sz w:val="22"/>
            <w:lang w:val="en-US" w:eastAsia="en-US"/>
          </w:rPr>
          <w:tab/>
        </w:r>
        <w:r w:rsidR="00A46B98" w:rsidRPr="00974A74">
          <w:rPr>
            <w:rStyle w:val="-"/>
            <w:rFonts w:ascii="Cambria" w:hAnsi="Cambria" w:cs="Segoe UI"/>
            <w:noProof/>
          </w:rPr>
          <w:t>Σύλλογος Φοιτητών</w:t>
        </w:r>
        <w:r w:rsidR="00A46B98" w:rsidRPr="00974A74">
          <w:rPr>
            <w:rFonts w:ascii="Cambria" w:hAnsi="Cambria" w:cs="Segoe UI"/>
            <w:noProof/>
            <w:webHidden/>
          </w:rPr>
          <w:tab/>
        </w:r>
        <w:r w:rsidRPr="00974A74">
          <w:rPr>
            <w:rFonts w:ascii="Cambria" w:hAnsi="Cambria" w:cs="Segoe UI"/>
            <w:noProof/>
            <w:webHidden/>
          </w:rPr>
          <w:fldChar w:fldCharType="begin"/>
        </w:r>
        <w:r w:rsidR="00A46B98" w:rsidRPr="00974A74">
          <w:rPr>
            <w:rFonts w:ascii="Cambria" w:hAnsi="Cambria" w:cs="Segoe UI"/>
            <w:noProof/>
            <w:webHidden/>
          </w:rPr>
          <w:instrText xml:space="preserve"> PAGEREF _Toc421221682 \h </w:instrText>
        </w:r>
        <w:r w:rsidRPr="00974A74">
          <w:rPr>
            <w:rFonts w:ascii="Cambria" w:hAnsi="Cambria" w:cs="Segoe UI"/>
            <w:noProof/>
            <w:webHidden/>
          </w:rPr>
        </w:r>
        <w:r w:rsidRPr="00974A74">
          <w:rPr>
            <w:rFonts w:ascii="Cambria" w:hAnsi="Cambria" w:cs="Segoe UI"/>
            <w:noProof/>
            <w:webHidden/>
          </w:rPr>
          <w:fldChar w:fldCharType="separate"/>
        </w:r>
        <w:r w:rsidR="00B556FF">
          <w:rPr>
            <w:rFonts w:ascii="Cambria" w:hAnsi="Cambria" w:cs="Segoe UI"/>
            <w:noProof/>
            <w:webHidden/>
          </w:rPr>
          <w:t>63</w:t>
        </w:r>
        <w:r w:rsidRPr="00974A74">
          <w:rPr>
            <w:rFonts w:ascii="Cambria" w:hAnsi="Cambria" w:cs="Segoe UI"/>
            <w:noProof/>
            <w:webHidden/>
          </w:rPr>
          <w:fldChar w:fldCharType="end"/>
        </w:r>
      </w:hyperlink>
    </w:p>
    <w:p w:rsidR="007A60BF" w:rsidRPr="00A36786" w:rsidRDefault="00261AFB" w:rsidP="00830396">
      <w:pPr>
        <w:ind w:firstLine="0"/>
        <w:rPr>
          <w:rFonts w:asciiTheme="minorHAnsi" w:hAnsiTheme="minorHAnsi"/>
          <w:b/>
          <w:bCs/>
          <w:i/>
          <w:iCs/>
          <w:sz w:val="18"/>
          <w:szCs w:val="24"/>
        </w:rPr>
      </w:pPr>
      <w:r w:rsidRPr="00A36786">
        <w:rPr>
          <w:rFonts w:asciiTheme="minorHAnsi" w:hAnsiTheme="minorHAnsi"/>
          <w:b/>
          <w:bCs/>
          <w:i/>
          <w:iCs/>
          <w:sz w:val="18"/>
          <w:szCs w:val="24"/>
        </w:rPr>
        <w:fldChar w:fldCharType="end"/>
      </w:r>
    </w:p>
    <w:p w:rsidR="007A60BF" w:rsidRPr="00EB0F93" w:rsidRDefault="007A60BF" w:rsidP="00A36786">
      <w:pPr>
        <w:pStyle w:val="10"/>
        <w:shd w:val="clear" w:color="auto" w:fill="A8D08D" w:themeFill="accent6" w:themeFillTint="99"/>
        <w:tabs>
          <w:tab w:val="clear" w:pos="2771"/>
        </w:tabs>
        <w:ind w:left="357" w:hanging="357"/>
        <w:rPr>
          <w:rStyle w:val="Heading1Char"/>
          <w:rFonts w:asciiTheme="minorHAnsi" w:hAnsiTheme="minorHAnsi"/>
          <w:b/>
          <w:szCs w:val="28"/>
        </w:rPr>
      </w:pPr>
      <w:r w:rsidRPr="00EB0F93">
        <w:rPr>
          <w:rFonts w:asciiTheme="minorHAnsi" w:hAnsiTheme="minorHAnsi"/>
          <w:sz w:val="28"/>
          <w:szCs w:val="28"/>
        </w:rPr>
        <w:lastRenderedPageBreak/>
        <w:t> </w:t>
      </w:r>
      <w:bookmarkStart w:id="1" w:name="_Toc421221649"/>
      <w:r w:rsidR="00821CFE">
        <w:rPr>
          <w:rStyle w:val="Heading1Char"/>
          <w:rFonts w:asciiTheme="minorHAnsi" w:hAnsiTheme="minorHAnsi"/>
          <w:b/>
          <w:szCs w:val="28"/>
        </w:rPr>
        <w:t>ΤΟ ΠΑΝΕΠΙΣΤΗΜΙΟ</w:t>
      </w:r>
      <w:r w:rsidR="004A70AF" w:rsidRPr="00EB0F93">
        <w:rPr>
          <w:rStyle w:val="Heading1Char"/>
          <w:rFonts w:asciiTheme="minorHAnsi" w:hAnsiTheme="minorHAnsi"/>
          <w:b/>
          <w:szCs w:val="28"/>
        </w:rPr>
        <w:t xml:space="preserve"> ΔΥΤΙΚΗΣ ΜΑΚΕΔΟΝΙΑΣ</w:t>
      </w:r>
      <w:bookmarkEnd w:id="1"/>
    </w:p>
    <w:p w:rsidR="007A60BF" w:rsidRPr="00A36786" w:rsidRDefault="007A60BF" w:rsidP="007A60BF">
      <w:pPr>
        <w:widowControl w:val="0"/>
        <w:tabs>
          <w:tab w:val="left" w:pos="720"/>
          <w:tab w:val="center" w:pos="4153"/>
          <w:tab w:val="right" w:pos="8306"/>
        </w:tabs>
        <w:spacing w:before="60" w:after="0"/>
        <w:ind w:firstLine="0"/>
        <w:rPr>
          <w:rFonts w:asciiTheme="minorHAnsi" w:hAnsiTheme="minorHAnsi"/>
        </w:rPr>
      </w:pPr>
      <w:r w:rsidRPr="00A36786">
        <w:rPr>
          <w:rFonts w:asciiTheme="minorHAnsi" w:hAnsiTheme="minorHAnsi"/>
        </w:rPr>
        <w:t> </w:t>
      </w:r>
    </w:p>
    <w:p w:rsidR="00FB4F8E" w:rsidRPr="00A36786" w:rsidRDefault="004A70AF" w:rsidP="00FB4F8E">
      <w:pPr>
        <w:widowControl w:val="0"/>
        <w:spacing w:before="60" w:after="0"/>
        <w:ind w:firstLine="357"/>
        <w:rPr>
          <w:rFonts w:asciiTheme="minorHAnsi" w:hAnsiTheme="minorHAnsi"/>
          <w:snapToGrid w:val="0"/>
        </w:rPr>
      </w:pPr>
      <w:r w:rsidRPr="00A36786">
        <w:rPr>
          <w:rFonts w:asciiTheme="minorHAnsi" w:hAnsiTheme="minorHAnsi"/>
          <w:snapToGrid w:val="0"/>
        </w:rPr>
        <w:t xml:space="preserve">Το 2002 το υπουργικό συμβούλιο </w:t>
      </w:r>
      <w:r w:rsidR="00FB4F8E">
        <w:rPr>
          <w:rFonts w:asciiTheme="minorHAnsi" w:hAnsiTheme="minorHAnsi"/>
          <w:snapToGrid w:val="0"/>
        </w:rPr>
        <w:t xml:space="preserve">υπό </w:t>
      </w:r>
      <w:r w:rsidR="00FB4F8E" w:rsidRPr="00A36786">
        <w:rPr>
          <w:rFonts w:asciiTheme="minorHAnsi" w:hAnsiTheme="minorHAnsi"/>
          <w:snapToGrid w:val="0"/>
        </w:rPr>
        <w:t xml:space="preserve">την προεδρία του </w:t>
      </w:r>
      <w:r w:rsidR="00FB4F8E">
        <w:rPr>
          <w:rFonts w:asciiTheme="minorHAnsi" w:hAnsiTheme="minorHAnsi"/>
          <w:snapToGrid w:val="0"/>
        </w:rPr>
        <w:t xml:space="preserve">πρώην Πρωθυπουργού </w:t>
      </w:r>
      <w:r w:rsidR="00943279" w:rsidRPr="00A36786">
        <w:rPr>
          <w:rFonts w:asciiTheme="minorHAnsi" w:hAnsiTheme="minorHAnsi"/>
          <w:snapToGrid w:val="0"/>
        </w:rPr>
        <w:t>κ. Κώστα Ση</w:t>
      </w:r>
      <w:r w:rsidRPr="00A36786">
        <w:rPr>
          <w:rFonts w:asciiTheme="minorHAnsi" w:hAnsiTheme="minorHAnsi"/>
          <w:snapToGrid w:val="0"/>
        </w:rPr>
        <w:t>μίτη αποφάσισε την ίδρυση του Πανεπιστημίου Δυτικής Μακεδονίας</w:t>
      </w:r>
      <w:r w:rsidR="0029295A">
        <w:rPr>
          <w:rFonts w:asciiTheme="minorHAnsi" w:hAnsiTheme="minorHAnsi"/>
          <w:snapToGrid w:val="0"/>
        </w:rPr>
        <w:t xml:space="preserve"> (Π.Δ.Μ.)</w:t>
      </w:r>
      <w:r w:rsidRPr="00A36786">
        <w:rPr>
          <w:rFonts w:asciiTheme="minorHAnsi" w:hAnsiTheme="minorHAnsi"/>
          <w:snapToGrid w:val="0"/>
        </w:rPr>
        <w:t xml:space="preserve">, και δημοσίευσε το Προεδρικό Διάταγμα </w:t>
      </w:r>
      <w:r w:rsidRPr="00A36786">
        <w:rPr>
          <w:rFonts w:asciiTheme="minorHAnsi" w:hAnsiTheme="minorHAnsi"/>
          <w:snapToGrid w:val="0"/>
          <w:lang w:val="en-US"/>
        </w:rPr>
        <w:t>No</w:t>
      </w:r>
      <w:r w:rsidRPr="00A36786">
        <w:rPr>
          <w:rFonts w:asciiTheme="minorHAnsi" w:hAnsiTheme="minorHAnsi"/>
          <w:snapToGrid w:val="0"/>
        </w:rPr>
        <w:t xml:space="preserve">. 92/11-4-2003. Τον Ιούνιου του 2003 ο Υπουργός Παιδείας και </w:t>
      </w:r>
      <w:r w:rsidR="00E11D86">
        <w:rPr>
          <w:rFonts w:asciiTheme="minorHAnsi" w:hAnsiTheme="minorHAnsi"/>
          <w:snapToGrid w:val="0"/>
        </w:rPr>
        <w:t>Θρησκευμάτων</w:t>
      </w:r>
      <w:r w:rsidRPr="00A36786">
        <w:rPr>
          <w:rFonts w:asciiTheme="minorHAnsi" w:hAnsiTheme="minorHAnsi"/>
          <w:snapToGrid w:val="0"/>
        </w:rPr>
        <w:t xml:space="preserve">, κ. Πέτρος Ευθυμίου μέσω της απόφασης Φ.120.61/132/61865/Β2/25.6.2003 </w:t>
      </w:r>
      <w:r w:rsidR="00FB4F8E" w:rsidRPr="00A36786">
        <w:rPr>
          <w:rFonts w:asciiTheme="minorHAnsi" w:hAnsiTheme="minorHAnsi"/>
          <w:snapToGrid w:val="0"/>
        </w:rPr>
        <w:t>δι</w:t>
      </w:r>
      <w:r w:rsidR="00FB4F8E">
        <w:rPr>
          <w:rFonts w:asciiTheme="minorHAnsi" w:hAnsiTheme="minorHAnsi"/>
          <w:snapToGrid w:val="0"/>
        </w:rPr>
        <w:t xml:space="preserve">όρισε </w:t>
      </w:r>
      <w:r w:rsidR="00FB4F8E" w:rsidRPr="00A36786">
        <w:rPr>
          <w:rFonts w:asciiTheme="minorHAnsi" w:hAnsiTheme="minorHAnsi"/>
          <w:snapToGrid w:val="0"/>
        </w:rPr>
        <w:t xml:space="preserve">τα μέλη της </w:t>
      </w:r>
      <w:r w:rsidR="00FB4F8E">
        <w:rPr>
          <w:rFonts w:asciiTheme="minorHAnsi" w:hAnsiTheme="minorHAnsi"/>
          <w:snapToGrid w:val="0"/>
        </w:rPr>
        <w:t xml:space="preserve">πρώτης </w:t>
      </w:r>
      <w:r w:rsidR="00FB4F8E" w:rsidRPr="00A36786">
        <w:rPr>
          <w:rFonts w:asciiTheme="minorHAnsi" w:hAnsiTheme="minorHAnsi"/>
          <w:snapToGrid w:val="0"/>
        </w:rPr>
        <w:t>Διοικούσας Επιτροπής.</w:t>
      </w:r>
    </w:p>
    <w:p w:rsidR="00B11856" w:rsidRPr="00B11856" w:rsidRDefault="00B11856" w:rsidP="00FB4F8E">
      <w:pPr>
        <w:widowControl w:val="0"/>
        <w:spacing w:before="60" w:after="0"/>
        <w:ind w:firstLine="357"/>
        <w:rPr>
          <w:rFonts w:asciiTheme="minorHAnsi" w:hAnsiTheme="minorHAnsi"/>
          <w:snapToGrid w:val="0"/>
        </w:rPr>
      </w:pPr>
      <w:r w:rsidRPr="00B11856">
        <w:rPr>
          <w:rFonts w:asciiTheme="minorHAnsi" w:hAnsiTheme="minorHAnsi"/>
          <w:snapToGrid w:val="0"/>
        </w:rPr>
        <w:t xml:space="preserve">Από την 1/1/2004 τα Τμήματα του ΑΠΘ που έχουν έδρα την πόλη της Φλώρινας (Δημοτικής Εκπαίδευσης, Νηπιαγωγών και Βαλκανικών Σπουδών) και την πόλη της Κοζάνης (Μηχανικών </w:t>
      </w:r>
      <w:r w:rsidR="00821CFE">
        <w:rPr>
          <w:rFonts w:asciiTheme="minorHAnsi" w:hAnsiTheme="minorHAnsi"/>
          <w:snapToGrid w:val="0"/>
        </w:rPr>
        <w:t xml:space="preserve">Διαχείρισης </w:t>
      </w:r>
      <w:r w:rsidRPr="00B11856">
        <w:rPr>
          <w:rFonts w:asciiTheme="minorHAnsi" w:hAnsiTheme="minorHAnsi"/>
          <w:snapToGrid w:val="0"/>
        </w:rPr>
        <w:t xml:space="preserve">Ενεργειακών Πόρων) εντάχθηκαν στο νέο Πανεπιστήμιο. </w:t>
      </w:r>
      <w:r w:rsidR="00FB4F8E">
        <w:rPr>
          <w:rFonts w:asciiTheme="minorHAnsi" w:hAnsiTheme="minorHAnsi"/>
          <w:snapToGrid w:val="0"/>
        </w:rPr>
        <w:t xml:space="preserve"> Τον Δεκέμβριο του 2014 βάσει των διατάξεων του </w:t>
      </w:r>
      <w:r w:rsidR="00FB4F8E" w:rsidRPr="00FB4F8E">
        <w:rPr>
          <w:rFonts w:asciiTheme="minorHAnsi" w:hAnsiTheme="minorHAnsi"/>
          <w:snapToGrid w:val="0"/>
        </w:rPr>
        <w:t>Ν. 4316 (ΦΕΚ 270/24/12/2014 τχ Α΄)</w:t>
      </w:r>
      <w:r w:rsidR="00FB4F8E">
        <w:rPr>
          <w:rFonts w:asciiTheme="minorHAnsi" w:hAnsiTheme="minorHAnsi"/>
          <w:snapToGrid w:val="0"/>
        </w:rPr>
        <w:t>,</w:t>
      </w:r>
      <w:r w:rsidR="00FB4F8E" w:rsidRPr="00FB4F8E">
        <w:rPr>
          <w:rFonts w:asciiTheme="minorHAnsi" w:hAnsiTheme="minorHAnsi"/>
          <w:snapToGrid w:val="0"/>
        </w:rPr>
        <w:t xml:space="preserve"> άρθρο 121</w:t>
      </w:r>
      <w:r w:rsidR="00FB4F8E">
        <w:rPr>
          <w:rFonts w:asciiTheme="minorHAnsi" w:hAnsiTheme="minorHAnsi"/>
          <w:snapToGrid w:val="0"/>
        </w:rPr>
        <w:t xml:space="preserve"> περί</w:t>
      </w:r>
      <w:r w:rsidR="00FB4F8E" w:rsidRPr="00FB4F8E">
        <w:rPr>
          <w:rFonts w:asciiTheme="minorHAnsi" w:hAnsiTheme="minorHAnsi"/>
          <w:snapToGrid w:val="0"/>
        </w:rPr>
        <w:t xml:space="preserve"> «Ρύθμιση θεμάτων ΑΕΙ»</w:t>
      </w:r>
      <w:r w:rsidR="00FB4F8E">
        <w:rPr>
          <w:rFonts w:asciiTheme="minorHAnsi" w:hAnsiTheme="minorHAnsi"/>
          <w:snapToGrid w:val="0"/>
        </w:rPr>
        <w:t xml:space="preserve"> το Π.Δ.Μ. γίνεται αυτόνομο</w:t>
      </w:r>
      <w:r w:rsidR="00FB4F8E" w:rsidRPr="00FB4F8E">
        <w:rPr>
          <w:rFonts w:asciiTheme="minorHAnsi" w:hAnsiTheme="minorHAnsi"/>
          <w:snapToGrid w:val="0"/>
        </w:rPr>
        <w:t xml:space="preserve">. </w:t>
      </w:r>
      <w:r w:rsidR="00E535CB">
        <w:rPr>
          <w:rFonts w:asciiTheme="minorHAnsi" w:hAnsiTheme="minorHAnsi"/>
          <w:snapToGrid w:val="0"/>
        </w:rPr>
        <w:t>Τέλος, με τ</w:t>
      </w:r>
      <w:r w:rsidR="00E535CB" w:rsidRPr="00E535CB">
        <w:rPr>
          <w:rFonts w:asciiTheme="minorHAnsi" w:hAnsiTheme="minorHAnsi"/>
          <w:snapToGrid w:val="0"/>
        </w:rPr>
        <w:t xml:space="preserve">ην Πράξη 2691/5-3-2015 της Διοικούσας Επιτροπής του Π.Δ.Μ. </w:t>
      </w:r>
      <w:r w:rsidR="00821CFE">
        <w:rPr>
          <w:rFonts w:asciiTheme="minorHAnsi" w:hAnsiTheme="minorHAnsi"/>
          <w:snapToGrid w:val="0"/>
        </w:rPr>
        <w:t>πραγματοποιήθηκε</w:t>
      </w:r>
      <w:r w:rsidR="00E535CB">
        <w:rPr>
          <w:rFonts w:asciiTheme="minorHAnsi" w:hAnsiTheme="minorHAnsi"/>
          <w:snapToGrid w:val="0"/>
        </w:rPr>
        <w:t xml:space="preserve"> ο δ</w:t>
      </w:r>
      <w:r w:rsidR="00E535CB" w:rsidRPr="00E535CB">
        <w:rPr>
          <w:rFonts w:asciiTheme="minorHAnsi" w:hAnsiTheme="minorHAnsi"/>
          <w:snapToGrid w:val="0"/>
        </w:rPr>
        <w:t>ιορισμός</w:t>
      </w:r>
      <w:r w:rsidR="00E535CB">
        <w:rPr>
          <w:rFonts w:asciiTheme="minorHAnsi" w:hAnsiTheme="minorHAnsi"/>
          <w:snapToGrid w:val="0"/>
        </w:rPr>
        <w:t xml:space="preserve"> του πρώτου </w:t>
      </w:r>
      <w:r w:rsidR="00E535CB" w:rsidRPr="00E535CB">
        <w:rPr>
          <w:rFonts w:asciiTheme="minorHAnsi" w:hAnsiTheme="minorHAnsi"/>
          <w:snapToGrid w:val="0"/>
        </w:rPr>
        <w:t>Πρύτανη</w:t>
      </w:r>
      <w:r w:rsidR="00E535CB">
        <w:rPr>
          <w:rFonts w:asciiTheme="minorHAnsi" w:hAnsiTheme="minorHAnsi"/>
          <w:snapToGrid w:val="0"/>
        </w:rPr>
        <w:t xml:space="preserve"> του </w:t>
      </w:r>
      <w:r w:rsidR="0029295A">
        <w:rPr>
          <w:rFonts w:asciiTheme="minorHAnsi" w:hAnsiTheme="minorHAnsi"/>
          <w:snapToGrid w:val="0"/>
        </w:rPr>
        <w:t>Π.Δ.Μ.</w:t>
      </w:r>
      <w:r w:rsidR="00E535CB">
        <w:rPr>
          <w:rFonts w:asciiTheme="minorHAnsi" w:hAnsiTheme="minorHAnsi"/>
          <w:snapToGrid w:val="0"/>
        </w:rPr>
        <w:t>, καθηγητή Αντωνίου Τουρλιδάκη.</w:t>
      </w:r>
    </w:p>
    <w:p w:rsidR="004A70AF" w:rsidRDefault="00B11856" w:rsidP="00B11856">
      <w:pPr>
        <w:widowControl w:val="0"/>
        <w:spacing w:before="60" w:after="0"/>
        <w:ind w:firstLine="0"/>
        <w:rPr>
          <w:rFonts w:asciiTheme="minorHAnsi" w:hAnsiTheme="minorHAnsi"/>
          <w:snapToGrid w:val="0"/>
        </w:rPr>
      </w:pPr>
      <w:r w:rsidRPr="00B11856">
        <w:rPr>
          <w:rFonts w:asciiTheme="minorHAnsi" w:hAnsiTheme="minorHAnsi"/>
          <w:snapToGrid w:val="0"/>
        </w:rPr>
        <w:t>Σήμερα</w:t>
      </w:r>
      <w:r w:rsidR="0029295A">
        <w:rPr>
          <w:rFonts w:asciiTheme="minorHAnsi" w:hAnsiTheme="minorHAnsi"/>
          <w:snapToGrid w:val="0"/>
        </w:rPr>
        <w:t xml:space="preserve"> το Π.Δ.Μ.</w:t>
      </w:r>
      <w:r w:rsidRPr="00B11856">
        <w:rPr>
          <w:rFonts w:asciiTheme="minorHAnsi" w:hAnsiTheme="minorHAnsi"/>
          <w:snapToGrid w:val="0"/>
        </w:rPr>
        <w:t xml:space="preserve">, έχει </w:t>
      </w:r>
      <w:r>
        <w:rPr>
          <w:rFonts w:asciiTheme="minorHAnsi" w:hAnsiTheme="minorHAnsi"/>
          <w:snapToGrid w:val="0"/>
        </w:rPr>
        <w:t>έξι</w:t>
      </w:r>
      <w:r w:rsidRPr="00B11856">
        <w:rPr>
          <w:rFonts w:asciiTheme="minorHAnsi" w:hAnsiTheme="minorHAnsi"/>
          <w:snapToGrid w:val="0"/>
        </w:rPr>
        <w:t xml:space="preserve"> (</w:t>
      </w:r>
      <w:r>
        <w:rPr>
          <w:rFonts w:asciiTheme="minorHAnsi" w:hAnsiTheme="minorHAnsi"/>
          <w:snapToGrid w:val="0"/>
        </w:rPr>
        <w:t>6</w:t>
      </w:r>
      <w:r w:rsidRPr="00B11856">
        <w:rPr>
          <w:rFonts w:asciiTheme="minorHAnsi" w:hAnsiTheme="minorHAnsi"/>
          <w:snapToGrid w:val="0"/>
        </w:rPr>
        <w:t xml:space="preserve">) τμήματα, τρία (3) στην πόλη της Φλώρινας και </w:t>
      </w:r>
      <w:r>
        <w:rPr>
          <w:rFonts w:asciiTheme="minorHAnsi" w:hAnsiTheme="minorHAnsi"/>
          <w:snapToGrid w:val="0"/>
        </w:rPr>
        <w:t>τρία</w:t>
      </w:r>
      <w:r w:rsidRPr="00B11856">
        <w:rPr>
          <w:rFonts w:asciiTheme="minorHAnsi" w:hAnsiTheme="minorHAnsi"/>
          <w:snapToGrid w:val="0"/>
        </w:rPr>
        <w:t xml:space="preserve"> (</w:t>
      </w:r>
      <w:r>
        <w:rPr>
          <w:rFonts w:asciiTheme="minorHAnsi" w:hAnsiTheme="minorHAnsi"/>
          <w:snapToGrid w:val="0"/>
        </w:rPr>
        <w:t>3</w:t>
      </w:r>
      <w:r w:rsidRPr="00B11856">
        <w:rPr>
          <w:rFonts w:asciiTheme="minorHAnsi" w:hAnsiTheme="minorHAnsi"/>
          <w:snapToGrid w:val="0"/>
        </w:rPr>
        <w:t>) στην πόλη της Κοζάνης.</w:t>
      </w:r>
    </w:p>
    <w:p w:rsidR="00B11856" w:rsidRDefault="00B11856" w:rsidP="00B11856">
      <w:pPr>
        <w:widowControl w:val="0"/>
        <w:numPr>
          <w:ilvl w:val="0"/>
          <w:numId w:val="6"/>
        </w:numPr>
        <w:tabs>
          <w:tab w:val="clear" w:pos="1004"/>
          <w:tab w:val="num" w:pos="360"/>
        </w:tabs>
        <w:spacing w:before="60" w:after="0"/>
        <w:rPr>
          <w:rFonts w:asciiTheme="minorHAnsi" w:hAnsiTheme="minorHAnsi"/>
          <w:b/>
          <w:bCs/>
          <w:snapToGrid w:val="0"/>
          <w:lang w:val="en-US"/>
        </w:rPr>
      </w:pPr>
      <w:r w:rsidRPr="00B11856">
        <w:rPr>
          <w:rFonts w:asciiTheme="minorHAnsi" w:hAnsiTheme="minorHAnsi"/>
          <w:b/>
          <w:bCs/>
          <w:snapToGrid w:val="0"/>
          <w:lang w:val="en-US"/>
        </w:rPr>
        <w:t>Πολυτεχνική Σχολή (Κοζάνη)</w:t>
      </w:r>
    </w:p>
    <w:p w:rsidR="00E11D86" w:rsidRPr="00E11D86" w:rsidRDefault="00E11D86" w:rsidP="0059671B">
      <w:pPr>
        <w:pStyle w:val="afc"/>
        <w:widowControl w:val="0"/>
        <w:numPr>
          <w:ilvl w:val="0"/>
          <w:numId w:val="26"/>
        </w:numPr>
        <w:spacing w:before="60"/>
        <w:ind w:left="993" w:hanging="273"/>
        <w:rPr>
          <w:rFonts w:asciiTheme="minorHAnsi" w:hAnsiTheme="minorHAnsi"/>
          <w:bCs/>
          <w:snapToGrid w:val="0"/>
          <w:sz w:val="20"/>
          <w:szCs w:val="20"/>
        </w:rPr>
      </w:pPr>
      <w:r w:rsidRPr="00E11D86">
        <w:rPr>
          <w:rFonts w:asciiTheme="minorHAnsi" w:hAnsiTheme="minorHAnsi"/>
          <w:bCs/>
          <w:snapToGrid w:val="0"/>
          <w:sz w:val="20"/>
          <w:szCs w:val="20"/>
        </w:rPr>
        <w:t>Τμήμα Μηχανικών Περιβάλλοντος (</w:t>
      </w:r>
      <w:r w:rsidRPr="00E11D86">
        <w:rPr>
          <w:rFonts w:asciiTheme="minorHAnsi" w:hAnsiTheme="minorHAnsi"/>
          <w:bCs/>
          <w:snapToGrid w:val="0"/>
          <w:sz w:val="20"/>
          <w:szCs w:val="20"/>
          <w:lang w:val="en-US"/>
        </w:rPr>
        <w:t>www</w:t>
      </w:r>
      <w:r w:rsidRPr="00E11D86">
        <w:rPr>
          <w:rFonts w:asciiTheme="minorHAnsi" w:hAnsiTheme="minorHAnsi"/>
          <w:bCs/>
          <w:snapToGrid w:val="0"/>
          <w:sz w:val="20"/>
          <w:szCs w:val="20"/>
        </w:rPr>
        <w:t>.</w:t>
      </w:r>
      <w:r w:rsidRPr="00E11D86">
        <w:rPr>
          <w:rFonts w:asciiTheme="minorHAnsi" w:hAnsiTheme="minorHAnsi"/>
          <w:bCs/>
          <w:snapToGrid w:val="0"/>
          <w:sz w:val="20"/>
          <w:szCs w:val="20"/>
          <w:lang w:val="en-US"/>
        </w:rPr>
        <w:t>enveng</w:t>
      </w:r>
      <w:r w:rsidRPr="00E11D86">
        <w:rPr>
          <w:rFonts w:asciiTheme="minorHAnsi" w:hAnsiTheme="minorHAnsi"/>
          <w:bCs/>
          <w:snapToGrid w:val="0"/>
          <w:sz w:val="20"/>
          <w:szCs w:val="20"/>
        </w:rPr>
        <w:t>.</w:t>
      </w:r>
      <w:r w:rsidRPr="00E11D86">
        <w:rPr>
          <w:rFonts w:asciiTheme="minorHAnsi" w:hAnsiTheme="minorHAnsi"/>
          <w:bCs/>
          <w:snapToGrid w:val="0"/>
          <w:sz w:val="20"/>
          <w:szCs w:val="20"/>
          <w:lang w:val="en-US"/>
        </w:rPr>
        <w:t>uowm</w:t>
      </w:r>
      <w:r w:rsidRPr="00E11D86">
        <w:rPr>
          <w:rFonts w:asciiTheme="minorHAnsi" w:hAnsiTheme="minorHAnsi"/>
          <w:bCs/>
          <w:snapToGrid w:val="0"/>
          <w:sz w:val="20"/>
          <w:szCs w:val="20"/>
        </w:rPr>
        <w:t>.</w:t>
      </w:r>
      <w:r w:rsidRPr="00E11D86">
        <w:rPr>
          <w:rFonts w:asciiTheme="minorHAnsi" w:hAnsiTheme="minorHAnsi"/>
          <w:bCs/>
          <w:snapToGrid w:val="0"/>
          <w:sz w:val="20"/>
          <w:szCs w:val="20"/>
          <w:lang w:val="en-US"/>
        </w:rPr>
        <w:t>gr</w:t>
      </w:r>
      <w:r w:rsidRPr="00E11D86">
        <w:rPr>
          <w:rFonts w:asciiTheme="minorHAnsi" w:hAnsiTheme="minorHAnsi"/>
          <w:bCs/>
          <w:snapToGrid w:val="0"/>
          <w:sz w:val="20"/>
          <w:szCs w:val="20"/>
        </w:rPr>
        <w:t>)</w:t>
      </w:r>
    </w:p>
    <w:p w:rsidR="00B11856" w:rsidRPr="00E11D86" w:rsidRDefault="00B11856" w:rsidP="0059671B">
      <w:pPr>
        <w:widowControl w:val="0"/>
        <w:numPr>
          <w:ilvl w:val="0"/>
          <w:numId w:val="26"/>
        </w:numPr>
        <w:spacing w:before="60" w:after="0"/>
        <w:ind w:left="993" w:hanging="273"/>
        <w:rPr>
          <w:rFonts w:asciiTheme="minorHAnsi" w:hAnsiTheme="minorHAnsi"/>
          <w:snapToGrid w:val="0"/>
        </w:rPr>
      </w:pPr>
      <w:r w:rsidRPr="00E11D86">
        <w:rPr>
          <w:rFonts w:asciiTheme="minorHAnsi" w:hAnsiTheme="minorHAnsi"/>
          <w:snapToGrid w:val="0"/>
        </w:rPr>
        <w:t>Τμήμα Μηχανολόγων Μηχανικών (</w:t>
      </w:r>
      <w:r w:rsidRPr="00E11D86">
        <w:rPr>
          <w:rFonts w:asciiTheme="minorHAnsi" w:hAnsiTheme="minorHAnsi"/>
          <w:snapToGrid w:val="0"/>
          <w:lang w:val="en-US"/>
        </w:rPr>
        <w:t>www</w:t>
      </w:r>
      <w:r w:rsidRPr="00E11D86">
        <w:rPr>
          <w:rFonts w:asciiTheme="minorHAnsi" w:hAnsiTheme="minorHAnsi"/>
          <w:snapToGrid w:val="0"/>
        </w:rPr>
        <w:t>.</w:t>
      </w:r>
      <w:r w:rsidRPr="00E11D86">
        <w:rPr>
          <w:rFonts w:asciiTheme="minorHAnsi" w:hAnsiTheme="minorHAnsi"/>
          <w:snapToGrid w:val="0"/>
          <w:lang w:val="en-US"/>
        </w:rPr>
        <w:t>mech</w:t>
      </w:r>
      <w:r w:rsidRPr="00E11D86">
        <w:rPr>
          <w:rFonts w:asciiTheme="minorHAnsi" w:hAnsiTheme="minorHAnsi"/>
          <w:snapToGrid w:val="0"/>
        </w:rPr>
        <w:t>.</w:t>
      </w:r>
      <w:r w:rsidRPr="00E11D86">
        <w:rPr>
          <w:rFonts w:asciiTheme="minorHAnsi" w:hAnsiTheme="minorHAnsi"/>
          <w:snapToGrid w:val="0"/>
          <w:lang w:val="en-US"/>
        </w:rPr>
        <w:t>uowm</w:t>
      </w:r>
      <w:r w:rsidRPr="00E11D86">
        <w:rPr>
          <w:rFonts w:asciiTheme="minorHAnsi" w:hAnsiTheme="minorHAnsi"/>
          <w:snapToGrid w:val="0"/>
        </w:rPr>
        <w:t>.</w:t>
      </w:r>
      <w:r w:rsidRPr="00E11D86">
        <w:rPr>
          <w:rFonts w:asciiTheme="minorHAnsi" w:hAnsiTheme="minorHAnsi"/>
          <w:snapToGrid w:val="0"/>
          <w:lang w:val="en-US"/>
        </w:rPr>
        <w:t>gr</w:t>
      </w:r>
      <w:r w:rsidRPr="00E11D86">
        <w:rPr>
          <w:rFonts w:asciiTheme="minorHAnsi" w:hAnsiTheme="minorHAnsi"/>
          <w:snapToGrid w:val="0"/>
        </w:rPr>
        <w:t>)</w:t>
      </w:r>
    </w:p>
    <w:p w:rsidR="00B11856" w:rsidRPr="00E11D86" w:rsidRDefault="00B11856" w:rsidP="0059671B">
      <w:pPr>
        <w:widowControl w:val="0"/>
        <w:numPr>
          <w:ilvl w:val="0"/>
          <w:numId w:val="26"/>
        </w:numPr>
        <w:spacing w:before="60" w:after="0"/>
        <w:ind w:left="993" w:hanging="273"/>
        <w:rPr>
          <w:rFonts w:asciiTheme="minorHAnsi" w:hAnsiTheme="minorHAnsi"/>
          <w:snapToGrid w:val="0"/>
        </w:rPr>
      </w:pPr>
      <w:r w:rsidRPr="00E11D86">
        <w:rPr>
          <w:rFonts w:asciiTheme="minorHAnsi" w:hAnsiTheme="minorHAnsi"/>
          <w:snapToGrid w:val="0"/>
        </w:rPr>
        <w:t>Τμήμα Μηχανικών Πληροφορικής &amp; Τηλεπικοινωνιών (</w:t>
      </w:r>
      <w:r w:rsidRPr="00E11D86">
        <w:rPr>
          <w:rFonts w:asciiTheme="minorHAnsi" w:hAnsiTheme="minorHAnsi"/>
          <w:snapToGrid w:val="0"/>
          <w:lang w:val="en-US"/>
        </w:rPr>
        <w:t>www</w:t>
      </w:r>
      <w:r w:rsidRPr="00E11D86">
        <w:rPr>
          <w:rFonts w:asciiTheme="minorHAnsi" w:hAnsiTheme="minorHAnsi"/>
          <w:snapToGrid w:val="0"/>
        </w:rPr>
        <w:t>.</w:t>
      </w:r>
      <w:r w:rsidRPr="00E11D86">
        <w:rPr>
          <w:rFonts w:asciiTheme="minorHAnsi" w:hAnsiTheme="minorHAnsi"/>
          <w:snapToGrid w:val="0"/>
          <w:lang w:val="en-US"/>
        </w:rPr>
        <w:t>icte</w:t>
      </w:r>
      <w:r w:rsidRPr="00E11D86">
        <w:rPr>
          <w:rFonts w:asciiTheme="minorHAnsi" w:hAnsiTheme="minorHAnsi"/>
          <w:snapToGrid w:val="0"/>
        </w:rPr>
        <w:t>.</w:t>
      </w:r>
      <w:r w:rsidRPr="00E11D86">
        <w:rPr>
          <w:rFonts w:asciiTheme="minorHAnsi" w:hAnsiTheme="minorHAnsi"/>
          <w:snapToGrid w:val="0"/>
          <w:lang w:val="en-US"/>
        </w:rPr>
        <w:t>uowm</w:t>
      </w:r>
      <w:r w:rsidRPr="00E11D86">
        <w:rPr>
          <w:rFonts w:asciiTheme="minorHAnsi" w:hAnsiTheme="minorHAnsi"/>
          <w:snapToGrid w:val="0"/>
        </w:rPr>
        <w:t>.</w:t>
      </w:r>
      <w:r w:rsidRPr="00E11D86">
        <w:rPr>
          <w:rFonts w:asciiTheme="minorHAnsi" w:hAnsiTheme="minorHAnsi"/>
          <w:snapToGrid w:val="0"/>
          <w:lang w:val="en-US"/>
        </w:rPr>
        <w:t>gr</w:t>
      </w:r>
      <w:r w:rsidRPr="00E11D86">
        <w:rPr>
          <w:rFonts w:asciiTheme="minorHAnsi" w:hAnsiTheme="minorHAnsi"/>
          <w:snapToGrid w:val="0"/>
        </w:rPr>
        <w:t>)</w:t>
      </w:r>
    </w:p>
    <w:p w:rsidR="00B11856" w:rsidRPr="00B11856" w:rsidRDefault="00B11856" w:rsidP="00B11856">
      <w:pPr>
        <w:widowControl w:val="0"/>
        <w:numPr>
          <w:ilvl w:val="0"/>
          <w:numId w:val="6"/>
        </w:numPr>
        <w:tabs>
          <w:tab w:val="clear" w:pos="1004"/>
          <w:tab w:val="num" w:pos="360"/>
        </w:tabs>
        <w:spacing w:before="60" w:after="0"/>
        <w:rPr>
          <w:rFonts w:asciiTheme="minorHAnsi" w:hAnsiTheme="minorHAnsi"/>
          <w:b/>
          <w:bCs/>
          <w:snapToGrid w:val="0"/>
          <w:lang w:val="en-US"/>
        </w:rPr>
      </w:pPr>
      <w:r w:rsidRPr="00B11856">
        <w:rPr>
          <w:rFonts w:asciiTheme="minorHAnsi" w:hAnsiTheme="minorHAnsi"/>
          <w:b/>
          <w:bCs/>
          <w:snapToGrid w:val="0"/>
          <w:lang w:val="en-US"/>
        </w:rPr>
        <w:t>Παιδαγωγική Σχολή (Φλώρινας)</w:t>
      </w:r>
    </w:p>
    <w:p w:rsidR="00B11856" w:rsidRPr="00E11D86" w:rsidRDefault="00B11856" w:rsidP="0059671B">
      <w:pPr>
        <w:pStyle w:val="afc"/>
        <w:widowControl w:val="0"/>
        <w:numPr>
          <w:ilvl w:val="0"/>
          <w:numId w:val="27"/>
        </w:numPr>
        <w:spacing w:before="60"/>
        <w:ind w:left="993" w:hanging="273"/>
        <w:rPr>
          <w:rFonts w:asciiTheme="minorHAnsi" w:hAnsiTheme="minorHAnsi"/>
          <w:snapToGrid w:val="0"/>
          <w:sz w:val="20"/>
        </w:rPr>
      </w:pPr>
      <w:r w:rsidRPr="00E11D86">
        <w:rPr>
          <w:rFonts w:asciiTheme="minorHAnsi" w:hAnsiTheme="minorHAnsi"/>
          <w:snapToGrid w:val="0"/>
          <w:sz w:val="20"/>
        </w:rPr>
        <w:t>Παιδαγωγικό Τμήμα Δημοτικής Εκπαίδευσης (</w:t>
      </w:r>
      <w:r w:rsidRPr="00E11D86">
        <w:rPr>
          <w:rFonts w:asciiTheme="minorHAnsi" w:hAnsiTheme="minorHAnsi"/>
          <w:snapToGrid w:val="0"/>
          <w:sz w:val="20"/>
          <w:lang w:val="en-US"/>
        </w:rPr>
        <w:t>www</w:t>
      </w:r>
      <w:r w:rsidRPr="00E11D86">
        <w:rPr>
          <w:rFonts w:asciiTheme="minorHAnsi" w:hAnsiTheme="minorHAnsi"/>
          <w:snapToGrid w:val="0"/>
          <w:sz w:val="20"/>
        </w:rPr>
        <w:t>.</w:t>
      </w:r>
      <w:r w:rsidRPr="00E11D86">
        <w:rPr>
          <w:rFonts w:asciiTheme="minorHAnsi" w:hAnsiTheme="minorHAnsi"/>
          <w:snapToGrid w:val="0"/>
          <w:sz w:val="20"/>
          <w:lang w:val="en-US"/>
        </w:rPr>
        <w:t>eled</w:t>
      </w:r>
      <w:r w:rsidRPr="00E11D86">
        <w:rPr>
          <w:rFonts w:asciiTheme="minorHAnsi" w:hAnsiTheme="minorHAnsi"/>
          <w:snapToGrid w:val="0"/>
          <w:sz w:val="20"/>
        </w:rPr>
        <w:t>.</w:t>
      </w:r>
      <w:r w:rsidRPr="00E11D86">
        <w:rPr>
          <w:rFonts w:asciiTheme="minorHAnsi" w:hAnsiTheme="minorHAnsi"/>
          <w:snapToGrid w:val="0"/>
          <w:sz w:val="20"/>
          <w:lang w:val="en-US"/>
        </w:rPr>
        <w:t>uowm</w:t>
      </w:r>
      <w:r w:rsidRPr="00E11D86">
        <w:rPr>
          <w:rFonts w:asciiTheme="minorHAnsi" w:hAnsiTheme="minorHAnsi"/>
          <w:snapToGrid w:val="0"/>
          <w:sz w:val="20"/>
        </w:rPr>
        <w:t>.</w:t>
      </w:r>
      <w:r w:rsidRPr="00E11D86">
        <w:rPr>
          <w:rFonts w:asciiTheme="minorHAnsi" w:hAnsiTheme="minorHAnsi"/>
          <w:snapToGrid w:val="0"/>
          <w:sz w:val="20"/>
          <w:lang w:val="en-US"/>
        </w:rPr>
        <w:t>gr</w:t>
      </w:r>
      <w:r w:rsidRPr="00E11D86">
        <w:rPr>
          <w:rFonts w:asciiTheme="minorHAnsi" w:hAnsiTheme="minorHAnsi"/>
          <w:snapToGrid w:val="0"/>
          <w:sz w:val="20"/>
        </w:rPr>
        <w:t>)</w:t>
      </w:r>
    </w:p>
    <w:p w:rsidR="00B11856" w:rsidRPr="00E11D86" w:rsidRDefault="00B11856" w:rsidP="0059671B">
      <w:pPr>
        <w:pStyle w:val="afc"/>
        <w:widowControl w:val="0"/>
        <w:numPr>
          <w:ilvl w:val="0"/>
          <w:numId w:val="27"/>
        </w:numPr>
        <w:spacing w:before="60"/>
        <w:ind w:left="993" w:hanging="273"/>
        <w:rPr>
          <w:rFonts w:asciiTheme="minorHAnsi" w:hAnsiTheme="minorHAnsi"/>
          <w:snapToGrid w:val="0"/>
          <w:sz w:val="20"/>
        </w:rPr>
      </w:pPr>
      <w:r w:rsidRPr="00E11D86">
        <w:rPr>
          <w:rFonts w:asciiTheme="minorHAnsi" w:hAnsiTheme="minorHAnsi"/>
          <w:snapToGrid w:val="0"/>
          <w:sz w:val="20"/>
        </w:rPr>
        <w:t>Παιδαγωγικό Τμήμα Νηπιαγωγών (</w:t>
      </w:r>
      <w:r w:rsidRPr="00E11D86">
        <w:rPr>
          <w:rFonts w:asciiTheme="minorHAnsi" w:hAnsiTheme="minorHAnsi"/>
          <w:snapToGrid w:val="0"/>
          <w:sz w:val="20"/>
          <w:lang w:val="en-US"/>
        </w:rPr>
        <w:t>www</w:t>
      </w:r>
      <w:r w:rsidRPr="00E11D86">
        <w:rPr>
          <w:rFonts w:asciiTheme="minorHAnsi" w:hAnsiTheme="minorHAnsi"/>
          <w:snapToGrid w:val="0"/>
          <w:sz w:val="20"/>
        </w:rPr>
        <w:t>.</w:t>
      </w:r>
      <w:r w:rsidRPr="00E11D86">
        <w:rPr>
          <w:rFonts w:asciiTheme="minorHAnsi" w:hAnsiTheme="minorHAnsi"/>
          <w:snapToGrid w:val="0"/>
          <w:sz w:val="20"/>
          <w:lang w:val="en-US"/>
        </w:rPr>
        <w:t>nured</w:t>
      </w:r>
      <w:r w:rsidRPr="00E11D86">
        <w:rPr>
          <w:rFonts w:asciiTheme="minorHAnsi" w:hAnsiTheme="minorHAnsi"/>
          <w:snapToGrid w:val="0"/>
          <w:sz w:val="20"/>
        </w:rPr>
        <w:t>.</w:t>
      </w:r>
      <w:r w:rsidRPr="00E11D86">
        <w:rPr>
          <w:rFonts w:asciiTheme="minorHAnsi" w:hAnsiTheme="minorHAnsi"/>
          <w:snapToGrid w:val="0"/>
          <w:sz w:val="20"/>
          <w:lang w:val="en-US"/>
        </w:rPr>
        <w:t>uowm</w:t>
      </w:r>
      <w:r w:rsidRPr="00E11D86">
        <w:rPr>
          <w:rFonts w:asciiTheme="minorHAnsi" w:hAnsiTheme="minorHAnsi"/>
          <w:snapToGrid w:val="0"/>
          <w:sz w:val="20"/>
        </w:rPr>
        <w:t>.</w:t>
      </w:r>
      <w:r w:rsidRPr="00E11D86">
        <w:rPr>
          <w:rFonts w:asciiTheme="minorHAnsi" w:hAnsiTheme="minorHAnsi"/>
          <w:snapToGrid w:val="0"/>
          <w:sz w:val="20"/>
          <w:lang w:val="en-US"/>
        </w:rPr>
        <w:t>gr</w:t>
      </w:r>
      <w:r w:rsidRPr="00E11D86">
        <w:rPr>
          <w:rFonts w:asciiTheme="minorHAnsi" w:hAnsiTheme="minorHAnsi"/>
          <w:snapToGrid w:val="0"/>
          <w:sz w:val="20"/>
        </w:rPr>
        <w:t>)</w:t>
      </w:r>
    </w:p>
    <w:p w:rsidR="00B11856" w:rsidRPr="00B11856" w:rsidRDefault="00B11856" w:rsidP="00B11856">
      <w:pPr>
        <w:widowControl w:val="0"/>
        <w:numPr>
          <w:ilvl w:val="0"/>
          <w:numId w:val="6"/>
        </w:numPr>
        <w:tabs>
          <w:tab w:val="clear" w:pos="1004"/>
          <w:tab w:val="num" w:pos="360"/>
        </w:tabs>
        <w:spacing w:before="60" w:after="0"/>
        <w:rPr>
          <w:rFonts w:asciiTheme="minorHAnsi" w:hAnsiTheme="minorHAnsi"/>
          <w:b/>
          <w:bCs/>
          <w:snapToGrid w:val="0"/>
          <w:lang w:val="en-US"/>
        </w:rPr>
      </w:pPr>
      <w:r w:rsidRPr="00B11856">
        <w:rPr>
          <w:rFonts w:asciiTheme="minorHAnsi" w:hAnsiTheme="minorHAnsi"/>
          <w:b/>
          <w:bCs/>
          <w:snapToGrid w:val="0"/>
          <w:lang w:val="en-US"/>
        </w:rPr>
        <w:t>Ανεξάρτητα Τμήματα</w:t>
      </w:r>
    </w:p>
    <w:p w:rsidR="00B11856" w:rsidRPr="00E11D86" w:rsidRDefault="00B11856" w:rsidP="0059671B">
      <w:pPr>
        <w:pStyle w:val="afc"/>
        <w:widowControl w:val="0"/>
        <w:numPr>
          <w:ilvl w:val="0"/>
          <w:numId w:val="28"/>
        </w:numPr>
        <w:spacing w:before="60"/>
        <w:rPr>
          <w:rFonts w:asciiTheme="minorHAnsi" w:hAnsiTheme="minorHAnsi"/>
          <w:snapToGrid w:val="0"/>
          <w:sz w:val="20"/>
        </w:rPr>
      </w:pPr>
      <w:r w:rsidRPr="00E11D86">
        <w:rPr>
          <w:rFonts w:asciiTheme="minorHAnsi" w:hAnsiTheme="minorHAnsi"/>
          <w:snapToGrid w:val="0"/>
          <w:sz w:val="20"/>
        </w:rPr>
        <w:t>Τμήμα Εικαστικών και Εφαρμοσμένων Τεχνών (</w:t>
      </w:r>
      <w:r w:rsidRPr="00E11D86">
        <w:rPr>
          <w:rFonts w:asciiTheme="minorHAnsi" w:hAnsiTheme="minorHAnsi"/>
          <w:snapToGrid w:val="0"/>
          <w:sz w:val="20"/>
          <w:lang w:val="en-US"/>
        </w:rPr>
        <w:t>www</w:t>
      </w:r>
      <w:r w:rsidRPr="00E11D86">
        <w:rPr>
          <w:rFonts w:asciiTheme="minorHAnsi" w:hAnsiTheme="minorHAnsi"/>
          <w:snapToGrid w:val="0"/>
          <w:sz w:val="20"/>
        </w:rPr>
        <w:t>.</w:t>
      </w:r>
      <w:r w:rsidRPr="00E11D86">
        <w:rPr>
          <w:rFonts w:asciiTheme="minorHAnsi" w:hAnsiTheme="minorHAnsi"/>
          <w:snapToGrid w:val="0"/>
          <w:sz w:val="20"/>
          <w:lang w:val="en-US"/>
        </w:rPr>
        <w:t>eetf</w:t>
      </w:r>
      <w:r w:rsidRPr="00E11D86">
        <w:rPr>
          <w:rFonts w:asciiTheme="minorHAnsi" w:hAnsiTheme="minorHAnsi"/>
          <w:snapToGrid w:val="0"/>
          <w:sz w:val="20"/>
        </w:rPr>
        <w:t>.</w:t>
      </w:r>
      <w:r w:rsidRPr="00E11D86">
        <w:rPr>
          <w:rFonts w:asciiTheme="minorHAnsi" w:hAnsiTheme="minorHAnsi"/>
          <w:snapToGrid w:val="0"/>
          <w:sz w:val="20"/>
          <w:lang w:val="en-US"/>
        </w:rPr>
        <w:t>uowm</w:t>
      </w:r>
      <w:r w:rsidRPr="00E11D86">
        <w:rPr>
          <w:rFonts w:asciiTheme="minorHAnsi" w:hAnsiTheme="minorHAnsi"/>
          <w:snapToGrid w:val="0"/>
          <w:sz w:val="20"/>
        </w:rPr>
        <w:t>.</w:t>
      </w:r>
      <w:r w:rsidRPr="00E11D86">
        <w:rPr>
          <w:rFonts w:asciiTheme="minorHAnsi" w:hAnsiTheme="minorHAnsi"/>
          <w:snapToGrid w:val="0"/>
          <w:sz w:val="20"/>
          <w:lang w:val="en-US"/>
        </w:rPr>
        <w:t>gr</w:t>
      </w:r>
      <w:r w:rsidRPr="00E11D86">
        <w:rPr>
          <w:rFonts w:asciiTheme="minorHAnsi" w:hAnsiTheme="minorHAnsi"/>
          <w:snapToGrid w:val="0"/>
          <w:sz w:val="20"/>
        </w:rPr>
        <w:t>)</w:t>
      </w:r>
    </w:p>
    <w:p w:rsidR="00B11856" w:rsidRDefault="00B11856" w:rsidP="00B11856">
      <w:pPr>
        <w:widowControl w:val="0"/>
        <w:spacing w:before="60" w:after="0"/>
        <w:ind w:firstLine="0"/>
        <w:rPr>
          <w:rFonts w:asciiTheme="minorHAnsi" w:hAnsiTheme="minorHAnsi"/>
          <w:snapToGrid w:val="0"/>
        </w:rPr>
      </w:pPr>
    </w:p>
    <w:p w:rsidR="0016264F" w:rsidRPr="00A36786" w:rsidRDefault="0016264F" w:rsidP="004A70AF">
      <w:pPr>
        <w:widowControl w:val="0"/>
        <w:spacing w:before="60" w:after="0"/>
        <w:ind w:firstLine="0"/>
        <w:rPr>
          <w:rFonts w:asciiTheme="minorHAnsi" w:hAnsiTheme="minorHAnsi"/>
          <w:snapToGrid w:val="0"/>
        </w:rPr>
      </w:pPr>
    </w:p>
    <w:p w:rsidR="003555B0" w:rsidRPr="00EB0F93" w:rsidRDefault="003555B0" w:rsidP="00A36786">
      <w:pPr>
        <w:pStyle w:val="2"/>
        <w:shd w:val="clear" w:color="auto" w:fill="C5E0B3" w:themeFill="accent6" w:themeFillTint="66"/>
        <w:ind w:left="431" w:hanging="431"/>
        <w:rPr>
          <w:rStyle w:val="Heading2Char"/>
          <w:rFonts w:asciiTheme="minorHAnsi" w:hAnsiTheme="minorHAnsi" w:cs="Times New Roman"/>
          <w:b/>
          <w:i w:val="0"/>
          <w:sz w:val="20"/>
          <w:szCs w:val="20"/>
          <w:lang w:val="en-US"/>
        </w:rPr>
      </w:pPr>
      <w:bookmarkStart w:id="2" w:name="_Toc421221650"/>
      <w:r w:rsidRPr="00EB0F93">
        <w:rPr>
          <w:rStyle w:val="Heading2Char"/>
          <w:rFonts w:asciiTheme="minorHAnsi" w:hAnsiTheme="minorHAnsi" w:cs="Times New Roman"/>
          <w:b/>
          <w:i w:val="0"/>
          <w:sz w:val="20"/>
          <w:szCs w:val="20"/>
        </w:rPr>
        <w:t>Εγκαταστάσεις</w:t>
      </w:r>
      <w:bookmarkEnd w:id="2"/>
    </w:p>
    <w:p w:rsidR="0016264F" w:rsidRPr="00A36786" w:rsidRDefault="0016264F" w:rsidP="00B62DDE">
      <w:pPr>
        <w:pStyle w:val="Web"/>
        <w:shd w:val="clear" w:color="auto" w:fill="FFFFFF"/>
        <w:spacing w:before="0" w:beforeAutospacing="0" w:after="120" w:afterAutospacing="0"/>
        <w:ind w:firstLine="360"/>
        <w:jc w:val="both"/>
        <w:rPr>
          <w:rFonts w:asciiTheme="minorHAnsi" w:hAnsiTheme="minorHAnsi"/>
          <w:snapToGrid w:val="0"/>
          <w:color w:val="auto"/>
        </w:rPr>
      </w:pPr>
    </w:p>
    <w:p w:rsidR="004A70AF" w:rsidRPr="00A36786" w:rsidRDefault="00B62DDE" w:rsidP="00B62DDE">
      <w:pPr>
        <w:pStyle w:val="Web"/>
        <w:shd w:val="clear" w:color="auto" w:fill="FFFFFF"/>
        <w:spacing w:before="0" w:beforeAutospacing="0" w:after="120" w:afterAutospacing="0"/>
        <w:ind w:firstLine="360"/>
        <w:jc w:val="both"/>
        <w:rPr>
          <w:rFonts w:asciiTheme="minorHAnsi" w:hAnsiTheme="minorHAnsi" w:cs="Arial"/>
          <w:color w:val="auto"/>
          <w:sz w:val="20"/>
          <w:szCs w:val="20"/>
        </w:rPr>
      </w:pPr>
      <w:r w:rsidRPr="00A36786">
        <w:rPr>
          <w:rFonts w:asciiTheme="minorHAnsi" w:hAnsiTheme="minorHAnsi" w:cs="Arial"/>
          <w:color w:val="auto"/>
          <w:sz w:val="20"/>
          <w:szCs w:val="20"/>
        </w:rPr>
        <w:t>Τα</w:t>
      </w:r>
      <w:r w:rsidR="004A70AF" w:rsidRPr="00A36786">
        <w:rPr>
          <w:rFonts w:asciiTheme="minorHAnsi" w:hAnsiTheme="minorHAnsi" w:cs="Arial"/>
          <w:color w:val="auto"/>
          <w:sz w:val="20"/>
          <w:szCs w:val="20"/>
        </w:rPr>
        <w:t xml:space="preserve"> τμήματα, τα εργαστήρια και οι υπηρεσίες </w:t>
      </w:r>
      <w:r w:rsidR="004A70AF" w:rsidRPr="0029295A">
        <w:rPr>
          <w:rFonts w:asciiTheme="minorHAnsi" w:hAnsiTheme="minorHAnsi" w:cs="Arial"/>
          <w:color w:val="auto"/>
          <w:sz w:val="20"/>
          <w:szCs w:val="20"/>
        </w:rPr>
        <w:t xml:space="preserve">του </w:t>
      </w:r>
      <w:r w:rsidR="0029295A" w:rsidRPr="0029295A">
        <w:rPr>
          <w:rFonts w:asciiTheme="minorHAnsi" w:hAnsiTheme="minorHAnsi"/>
          <w:snapToGrid w:val="0"/>
          <w:sz w:val="20"/>
          <w:szCs w:val="20"/>
        </w:rPr>
        <w:t>Π.Δ.Μ.</w:t>
      </w:r>
      <w:r w:rsidR="0029295A" w:rsidRPr="0029295A">
        <w:rPr>
          <w:rFonts w:asciiTheme="minorHAnsi" w:hAnsiTheme="minorHAnsi"/>
          <w:snapToGrid w:val="0"/>
          <w:sz w:val="22"/>
        </w:rPr>
        <w:t xml:space="preserve"> </w:t>
      </w:r>
      <w:r w:rsidR="004A70AF" w:rsidRPr="0029295A">
        <w:rPr>
          <w:rFonts w:asciiTheme="minorHAnsi" w:hAnsiTheme="minorHAnsi" w:cs="Arial"/>
          <w:color w:val="auto"/>
          <w:sz w:val="18"/>
          <w:szCs w:val="20"/>
        </w:rPr>
        <w:t xml:space="preserve"> </w:t>
      </w:r>
      <w:r w:rsidR="004A70AF" w:rsidRPr="00A36786">
        <w:rPr>
          <w:rFonts w:asciiTheme="minorHAnsi" w:hAnsiTheme="minorHAnsi" w:cs="Arial"/>
          <w:color w:val="auto"/>
          <w:sz w:val="20"/>
          <w:szCs w:val="20"/>
        </w:rPr>
        <w:t xml:space="preserve">στη </w:t>
      </w:r>
      <w:r w:rsidR="004A70AF" w:rsidRPr="00A36786">
        <w:rPr>
          <w:rFonts w:asciiTheme="minorHAnsi" w:hAnsiTheme="minorHAnsi" w:cs="Arial"/>
          <w:b/>
          <w:color w:val="auto"/>
          <w:sz w:val="20"/>
          <w:szCs w:val="20"/>
        </w:rPr>
        <w:t>Κοζάνη</w:t>
      </w:r>
      <w:r w:rsidR="004A70AF" w:rsidRPr="00A36786">
        <w:rPr>
          <w:rFonts w:asciiTheme="minorHAnsi" w:hAnsiTheme="minorHAnsi" w:cs="Arial"/>
          <w:color w:val="auto"/>
          <w:sz w:val="20"/>
          <w:szCs w:val="20"/>
        </w:rPr>
        <w:t xml:space="preserve"> είναι εγκαταστημένα σε κτίρια παραχωρημένα από το Δήμο Κοζάνης ή ενοικιαζόμενα, μέχρι την ολοκλήρωση των εγκαταστάσεων στη ΖΕΠ. </w:t>
      </w:r>
    </w:p>
    <w:p w:rsidR="004A70AF" w:rsidRPr="00A36786" w:rsidRDefault="00821CFE" w:rsidP="0059671B">
      <w:pPr>
        <w:numPr>
          <w:ilvl w:val="0"/>
          <w:numId w:val="17"/>
        </w:numPr>
        <w:shd w:val="clear" w:color="auto" w:fill="FFFFFF"/>
        <w:tabs>
          <w:tab w:val="clear" w:pos="720"/>
          <w:tab w:val="num" w:pos="1080"/>
        </w:tabs>
        <w:spacing w:after="120"/>
        <w:ind w:left="360"/>
        <w:rPr>
          <w:rStyle w:val="apple-converted-space"/>
          <w:rFonts w:asciiTheme="minorHAnsi" w:hAnsiTheme="minorHAnsi" w:cs="Arial"/>
        </w:rPr>
      </w:pPr>
      <w:r>
        <w:rPr>
          <w:rStyle w:val="apple-converted-space"/>
          <w:rFonts w:asciiTheme="minorHAnsi" w:hAnsiTheme="minorHAnsi" w:cs="Arial"/>
        </w:rPr>
        <w:lastRenderedPageBreak/>
        <w:t xml:space="preserve">Οι </w:t>
      </w:r>
      <w:r w:rsidRPr="00821CFE">
        <w:rPr>
          <w:rStyle w:val="apple-converted-space"/>
          <w:rFonts w:asciiTheme="minorHAnsi" w:hAnsiTheme="minorHAnsi" w:cs="Arial"/>
          <w:b/>
        </w:rPr>
        <w:t>Διοικητικές Υπηρεσίες του ΠΔΜ και η</w:t>
      </w:r>
      <w:r w:rsidR="004A70AF" w:rsidRPr="00821CFE">
        <w:rPr>
          <w:rStyle w:val="apple-converted-space"/>
          <w:rFonts w:asciiTheme="minorHAnsi" w:hAnsiTheme="minorHAnsi" w:cs="Arial"/>
          <w:b/>
        </w:rPr>
        <w:t> </w:t>
      </w:r>
      <w:r w:rsidR="004A70AF" w:rsidRPr="00A36786">
        <w:rPr>
          <w:rStyle w:val="apple-converted-space"/>
          <w:rFonts w:asciiTheme="minorHAnsi" w:hAnsiTheme="minorHAnsi" w:cs="Arial"/>
          <w:b/>
          <w:bCs/>
        </w:rPr>
        <w:t> </w:t>
      </w:r>
      <w:r w:rsidR="004A70AF" w:rsidRPr="00A36786">
        <w:rPr>
          <w:rStyle w:val="afb"/>
          <w:rFonts w:asciiTheme="minorHAnsi" w:hAnsiTheme="minorHAnsi" w:cs="Arial"/>
        </w:rPr>
        <w:t>Επιτροπή Ερευνών</w:t>
      </w:r>
      <w:r w:rsidR="004A70AF" w:rsidRPr="00A36786">
        <w:rPr>
          <w:rStyle w:val="apple-converted-space"/>
          <w:rFonts w:asciiTheme="minorHAnsi" w:hAnsiTheme="minorHAnsi" w:cs="Arial"/>
          <w:b/>
          <w:bCs/>
        </w:rPr>
        <w:t> </w:t>
      </w:r>
      <w:r w:rsidR="004A70AF" w:rsidRPr="00A36786">
        <w:rPr>
          <w:rFonts w:asciiTheme="minorHAnsi" w:hAnsiTheme="minorHAnsi" w:cs="Arial"/>
        </w:rPr>
        <w:t xml:space="preserve"> </w:t>
      </w:r>
      <w:r w:rsidR="00452C74">
        <w:rPr>
          <w:rFonts w:asciiTheme="minorHAnsi" w:hAnsiTheme="minorHAnsi" w:cs="Arial"/>
        </w:rPr>
        <w:t>εδρεύουν σε κτίριο</w:t>
      </w:r>
      <w:r w:rsidR="004A70AF" w:rsidRPr="00A36786">
        <w:rPr>
          <w:rFonts w:asciiTheme="minorHAnsi" w:hAnsiTheme="minorHAnsi" w:cs="Arial"/>
        </w:rPr>
        <w:t xml:space="preserve"> στο Κέντρο της Κοζάνης.</w:t>
      </w:r>
      <w:r w:rsidR="004A70AF" w:rsidRPr="00A36786">
        <w:rPr>
          <w:rStyle w:val="apple-converted-space"/>
          <w:rFonts w:asciiTheme="minorHAnsi" w:hAnsiTheme="minorHAnsi" w:cs="Arial"/>
        </w:rPr>
        <w:t> </w:t>
      </w:r>
    </w:p>
    <w:p w:rsidR="004A70AF" w:rsidRPr="00A36786" w:rsidRDefault="004A70AF" w:rsidP="00F36DB5">
      <w:pPr>
        <w:shd w:val="clear" w:color="auto" w:fill="FFFFFF"/>
        <w:spacing w:after="120"/>
        <w:ind w:left="360" w:firstLine="0"/>
        <w:jc w:val="left"/>
        <w:rPr>
          <w:rFonts w:asciiTheme="minorHAnsi" w:hAnsiTheme="minorHAnsi" w:cs="Arial"/>
        </w:rPr>
      </w:pPr>
      <w:r w:rsidRPr="00A36786">
        <w:rPr>
          <w:rFonts w:asciiTheme="minorHAnsi" w:hAnsiTheme="minorHAnsi" w:cs="Arial"/>
        </w:rPr>
        <w:t>Πάρκο Αγίου Δημητρίου</w:t>
      </w:r>
      <w:r w:rsidRPr="00A36786">
        <w:rPr>
          <w:rStyle w:val="apple-converted-space"/>
          <w:rFonts w:asciiTheme="minorHAnsi" w:hAnsiTheme="minorHAnsi" w:cs="Arial"/>
        </w:rPr>
        <w:t> </w:t>
      </w:r>
      <w:r w:rsidRPr="00A36786">
        <w:rPr>
          <w:rFonts w:asciiTheme="minorHAnsi" w:hAnsiTheme="minorHAnsi" w:cs="Arial"/>
        </w:rPr>
        <w:br/>
        <w:t>Τηλ.: 24610 56200</w:t>
      </w:r>
      <w:r w:rsidRPr="00A36786">
        <w:rPr>
          <w:rStyle w:val="apple-converted-space"/>
          <w:rFonts w:asciiTheme="minorHAnsi" w:hAnsiTheme="minorHAnsi" w:cs="Arial"/>
        </w:rPr>
        <w:t> </w:t>
      </w:r>
      <w:r w:rsidRPr="00A36786">
        <w:rPr>
          <w:rFonts w:asciiTheme="minorHAnsi" w:hAnsiTheme="minorHAnsi" w:cs="Arial"/>
        </w:rPr>
        <w:br/>
        <w:t>Fax: 24610 56201</w:t>
      </w:r>
      <w:r w:rsidRPr="00A36786">
        <w:rPr>
          <w:rStyle w:val="apple-converted-space"/>
          <w:rFonts w:asciiTheme="minorHAnsi" w:hAnsiTheme="minorHAnsi" w:cs="Arial"/>
        </w:rPr>
        <w:t> </w:t>
      </w:r>
      <w:r w:rsidRPr="00A36786">
        <w:rPr>
          <w:rFonts w:asciiTheme="minorHAnsi" w:hAnsiTheme="minorHAnsi" w:cs="Arial"/>
        </w:rPr>
        <w:br/>
        <w:t xml:space="preserve">Τ.Κ.: 501 </w:t>
      </w:r>
      <w:r w:rsidR="002A66AC" w:rsidRPr="002A66AC">
        <w:rPr>
          <w:rFonts w:asciiTheme="minorHAnsi" w:hAnsiTheme="minorHAnsi" w:cs="Arial"/>
        </w:rPr>
        <w:t>32</w:t>
      </w:r>
      <w:r w:rsidRPr="00A36786">
        <w:rPr>
          <w:rFonts w:asciiTheme="minorHAnsi" w:hAnsiTheme="minorHAnsi" w:cs="Arial"/>
        </w:rPr>
        <w:t>, Κοζάνη</w:t>
      </w:r>
    </w:p>
    <w:p w:rsidR="00452C74" w:rsidRPr="0054440D" w:rsidRDefault="004A70AF" w:rsidP="0059671B">
      <w:pPr>
        <w:numPr>
          <w:ilvl w:val="0"/>
          <w:numId w:val="17"/>
        </w:numPr>
        <w:shd w:val="clear" w:color="auto" w:fill="FFFFFF"/>
        <w:tabs>
          <w:tab w:val="clear" w:pos="720"/>
        </w:tabs>
        <w:spacing w:after="120"/>
        <w:ind w:left="357" w:hanging="357"/>
        <w:rPr>
          <w:rFonts w:asciiTheme="minorHAnsi" w:hAnsiTheme="minorHAnsi" w:cs="Arial"/>
        </w:rPr>
      </w:pPr>
      <w:r w:rsidRPr="00452C74">
        <w:rPr>
          <w:rFonts w:asciiTheme="minorHAnsi" w:hAnsiTheme="minorHAnsi" w:cs="Arial"/>
        </w:rPr>
        <w:t>Το</w:t>
      </w:r>
      <w:r w:rsidRPr="00452C74">
        <w:rPr>
          <w:rStyle w:val="apple-converted-space"/>
          <w:rFonts w:asciiTheme="minorHAnsi" w:hAnsiTheme="minorHAnsi" w:cs="Arial"/>
        </w:rPr>
        <w:t> </w:t>
      </w:r>
      <w:r w:rsidRPr="00452C74">
        <w:rPr>
          <w:rStyle w:val="afb"/>
          <w:rFonts w:asciiTheme="minorHAnsi" w:hAnsiTheme="minorHAnsi" w:cs="Arial"/>
        </w:rPr>
        <w:t>Τμήμα Μηχανικών</w:t>
      </w:r>
      <w:r w:rsidRPr="00452C74">
        <w:rPr>
          <w:rStyle w:val="apple-converted-space"/>
          <w:rFonts w:asciiTheme="minorHAnsi" w:hAnsiTheme="minorHAnsi" w:cs="Arial"/>
        </w:rPr>
        <w:t> </w:t>
      </w:r>
      <w:r w:rsidRPr="00452C74">
        <w:rPr>
          <w:rStyle w:val="apple-converted-space"/>
          <w:rFonts w:asciiTheme="minorHAnsi" w:hAnsiTheme="minorHAnsi" w:cs="Arial"/>
          <w:b/>
        </w:rPr>
        <w:t>Περιβάλλοντος</w:t>
      </w:r>
      <w:r w:rsidRPr="00452C74">
        <w:rPr>
          <w:rStyle w:val="apple-converted-space"/>
          <w:rFonts w:asciiTheme="minorHAnsi" w:hAnsiTheme="minorHAnsi" w:cs="Arial"/>
        </w:rPr>
        <w:t xml:space="preserve"> </w:t>
      </w:r>
      <w:r w:rsidR="00AF4F36">
        <w:rPr>
          <w:rStyle w:val="apple-converted-space"/>
          <w:rFonts w:asciiTheme="minorHAnsi" w:hAnsiTheme="minorHAnsi" w:cs="Arial"/>
        </w:rPr>
        <w:t>συστεγάζεται</w:t>
      </w:r>
      <w:r w:rsidR="00452C74">
        <w:rPr>
          <w:rStyle w:val="apple-converted-space"/>
          <w:rFonts w:asciiTheme="minorHAnsi" w:hAnsiTheme="minorHAnsi" w:cs="Arial"/>
        </w:rPr>
        <w:t xml:space="preserve"> με το Τμήμα </w:t>
      </w:r>
      <w:r w:rsidR="00821CFE">
        <w:rPr>
          <w:rStyle w:val="apple-converted-space"/>
          <w:rFonts w:asciiTheme="minorHAnsi" w:hAnsiTheme="minorHAnsi" w:cs="Arial"/>
        </w:rPr>
        <w:t xml:space="preserve">Μηχανολόγων </w:t>
      </w:r>
      <w:r w:rsidR="00452C74">
        <w:rPr>
          <w:rStyle w:val="apple-converted-space"/>
          <w:rFonts w:asciiTheme="minorHAnsi" w:hAnsiTheme="minorHAnsi" w:cs="Arial"/>
        </w:rPr>
        <w:t xml:space="preserve">Μηχανικών </w:t>
      </w:r>
      <w:r w:rsidR="00452C74" w:rsidRPr="00A36786">
        <w:rPr>
          <w:rFonts w:asciiTheme="minorHAnsi" w:hAnsiTheme="minorHAnsi" w:cs="Arial"/>
        </w:rPr>
        <w:t xml:space="preserve">στην οδό Μπακόλα και Σιαλβέρα. Εκεί βρίσκεται η γραμματεία του Τμήματος, τα γραφεία </w:t>
      </w:r>
      <w:r w:rsidR="00821CFE">
        <w:rPr>
          <w:rFonts w:asciiTheme="minorHAnsi" w:hAnsiTheme="minorHAnsi" w:cs="Arial"/>
        </w:rPr>
        <w:t xml:space="preserve">των </w:t>
      </w:r>
      <w:r w:rsidR="00452C74" w:rsidRPr="00A36786">
        <w:rPr>
          <w:rFonts w:asciiTheme="minorHAnsi" w:hAnsiTheme="minorHAnsi" w:cs="Arial"/>
        </w:rPr>
        <w:t xml:space="preserve">καθηγητών και οι αίθουσες διδασκαλίας. </w:t>
      </w:r>
      <w:r w:rsidR="00452C74">
        <w:rPr>
          <w:rFonts w:asciiTheme="minorHAnsi" w:hAnsiTheme="minorHAnsi" w:cs="Arial"/>
        </w:rPr>
        <w:t xml:space="preserve">Τα εργαστηριακά μαθήματα του τμήματος </w:t>
      </w:r>
      <w:r w:rsidR="00E535CB">
        <w:rPr>
          <w:rFonts w:asciiTheme="minorHAnsi" w:hAnsiTheme="minorHAnsi" w:cs="Arial"/>
        </w:rPr>
        <w:t xml:space="preserve">θα </w:t>
      </w:r>
      <w:r w:rsidR="00821CFE">
        <w:rPr>
          <w:rFonts w:asciiTheme="minorHAnsi" w:hAnsiTheme="minorHAnsi" w:cs="Arial"/>
        </w:rPr>
        <w:t>πραγματοποιούνται</w:t>
      </w:r>
      <w:r w:rsidR="00452C74">
        <w:rPr>
          <w:rFonts w:asciiTheme="minorHAnsi" w:hAnsiTheme="minorHAnsi" w:cs="Arial"/>
        </w:rPr>
        <w:t xml:space="preserve"> στο κτίριο </w:t>
      </w:r>
      <w:r w:rsidR="00452C74" w:rsidRPr="00452C74">
        <w:rPr>
          <w:rFonts w:asciiTheme="minorHAnsi" w:hAnsiTheme="minorHAnsi" w:cs="Arial"/>
        </w:rPr>
        <w:t>που βρίσκεται στη</w:t>
      </w:r>
      <w:r w:rsidR="00B11856">
        <w:rPr>
          <w:rFonts w:asciiTheme="minorHAnsi" w:hAnsiTheme="minorHAnsi" w:cs="Arial"/>
        </w:rPr>
        <w:t>ν</w:t>
      </w:r>
      <w:r w:rsidR="00452C74" w:rsidRPr="00452C74">
        <w:rPr>
          <w:rFonts w:asciiTheme="minorHAnsi" w:hAnsiTheme="minorHAnsi" w:cs="Arial"/>
        </w:rPr>
        <w:t xml:space="preserve"> οδό Αργυρόκαστρου 13</w:t>
      </w:r>
      <w:r w:rsidR="00452C74">
        <w:rPr>
          <w:rFonts w:asciiTheme="minorHAnsi" w:hAnsiTheme="minorHAnsi" w:cs="Arial"/>
        </w:rPr>
        <w:t xml:space="preserve"> και φιλοξενεί τα εργαστήρια.</w:t>
      </w:r>
    </w:p>
    <w:p w:rsidR="003555B0" w:rsidRPr="00FE1801" w:rsidRDefault="004A70AF" w:rsidP="00452C74">
      <w:pPr>
        <w:widowControl w:val="0"/>
        <w:shd w:val="clear" w:color="auto" w:fill="FFFFFF"/>
        <w:spacing w:before="80" w:after="0"/>
        <w:ind w:left="360" w:firstLine="0"/>
        <w:jc w:val="left"/>
        <w:rPr>
          <w:rFonts w:asciiTheme="minorHAnsi" w:hAnsiTheme="minorHAnsi"/>
        </w:rPr>
      </w:pPr>
      <w:r w:rsidRPr="00452C74">
        <w:rPr>
          <w:rFonts w:asciiTheme="minorHAnsi" w:hAnsiTheme="minorHAnsi" w:cs="Arial"/>
        </w:rPr>
        <w:t xml:space="preserve">Τηλ.: </w:t>
      </w:r>
      <w:r w:rsidR="003555B0" w:rsidRPr="00452C74">
        <w:rPr>
          <w:rFonts w:asciiTheme="minorHAnsi" w:hAnsiTheme="minorHAnsi"/>
        </w:rPr>
        <w:t>24610 56750</w:t>
      </w:r>
      <w:r w:rsidR="006B409D" w:rsidRPr="00FE1801">
        <w:rPr>
          <w:rFonts w:asciiTheme="minorHAnsi" w:hAnsiTheme="minorHAnsi"/>
        </w:rPr>
        <w:t>, 24610 56606</w:t>
      </w:r>
    </w:p>
    <w:p w:rsidR="004A70AF" w:rsidRPr="00FE1801" w:rsidRDefault="003555B0" w:rsidP="00F36DB5">
      <w:pPr>
        <w:shd w:val="clear" w:color="auto" w:fill="FFFFFF"/>
        <w:spacing w:after="120"/>
        <w:ind w:left="360" w:firstLine="0"/>
        <w:jc w:val="left"/>
        <w:rPr>
          <w:rFonts w:asciiTheme="minorHAnsi" w:hAnsiTheme="minorHAnsi" w:cs="Arial"/>
        </w:rPr>
      </w:pPr>
      <w:r w:rsidRPr="00A36786">
        <w:rPr>
          <w:rFonts w:asciiTheme="minorHAnsi" w:hAnsiTheme="minorHAnsi" w:cs="Arial"/>
          <w:lang w:val="en-US"/>
        </w:rPr>
        <w:t>Fax</w:t>
      </w:r>
      <w:r w:rsidRPr="00FE1801">
        <w:rPr>
          <w:rFonts w:asciiTheme="minorHAnsi" w:hAnsiTheme="minorHAnsi"/>
        </w:rPr>
        <w:t>: 24610 56603</w:t>
      </w:r>
      <w:r w:rsidR="004A70AF" w:rsidRPr="00FE1801">
        <w:rPr>
          <w:rFonts w:asciiTheme="minorHAnsi" w:hAnsiTheme="minorHAnsi" w:cs="Arial"/>
        </w:rPr>
        <w:br/>
      </w:r>
      <w:r w:rsidR="004A70AF" w:rsidRPr="00A36786">
        <w:rPr>
          <w:rFonts w:asciiTheme="minorHAnsi" w:hAnsiTheme="minorHAnsi" w:cs="Arial"/>
        </w:rPr>
        <w:t>Τ</w:t>
      </w:r>
      <w:r w:rsidR="004A70AF" w:rsidRPr="00FE1801">
        <w:rPr>
          <w:rFonts w:asciiTheme="minorHAnsi" w:hAnsiTheme="minorHAnsi" w:cs="Arial"/>
        </w:rPr>
        <w:t>.</w:t>
      </w:r>
      <w:r w:rsidR="004A70AF" w:rsidRPr="00A36786">
        <w:rPr>
          <w:rFonts w:asciiTheme="minorHAnsi" w:hAnsiTheme="minorHAnsi" w:cs="Arial"/>
        </w:rPr>
        <w:t>Κ</w:t>
      </w:r>
      <w:r w:rsidR="004A70AF" w:rsidRPr="00FE1801">
        <w:rPr>
          <w:rFonts w:asciiTheme="minorHAnsi" w:hAnsiTheme="minorHAnsi" w:cs="Arial"/>
        </w:rPr>
        <w:t xml:space="preserve">.: 501 </w:t>
      </w:r>
      <w:r w:rsidR="002A66AC" w:rsidRPr="00FE1801">
        <w:rPr>
          <w:rFonts w:asciiTheme="minorHAnsi" w:hAnsiTheme="minorHAnsi" w:cs="Arial"/>
        </w:rPr>
        <w:t>32</w:t>
      </w:r>
      <w:r w:rsidR="004A70AF" w:rsidRPr="00FE1801">
        <w:rPr>
          <w:rFonts w:asciiTheme="minorHAnsi" w:hAnsiTheme="minorHAnsi" w:cs="Arial"/>
        </w:rPr>
        <w:t xml:space="preserve">, </w:t>
      </w:r>
      <w:r w:rsidR="004A70AF" w:rsidRPr="00A36786">
        <w:rPr>
          <w:rFonts w:asciiTheme="minorHAnsi" w:hAnsiTheme="minorHAnsi" w:cs="Arial"/>
        </w:rPr>
        <w:t>Κοζάνη</w:t>
      </w:r>
      <w:r w:rsidR="004A70AF" w:rsidRPr="00FE1801">
        <w:rPr>
          <w:rFonts w:asciiTheme="minorHAnsi" w:hAnsiTheme="minorHAnsi" w:cs="Arial"/>
        </w:rPr>
        <w:br/>
      </w:r>
      <w:r w:rsidR="004A70AF" w:rsidRPr="00A36786">
        <w:rPr>
          <w:rFonts w:asciiTheme="minorHAnsi" w:hAnsiTheme="minorHAnsi" w:cs="Arial"/>
          <w:lang w:val="en-US"/>
        </w:rPr>
        <w:t>web</w:t>
      </w:r>
      <w:r w:rsidR="004A70AF" w:rsidRPr="00FE1801">
        <w:rPr>
          <w:rFonts w:asciiTheme="minorHAnsi" w:hAnsiTheme="minorHAnsi" w:cs="Arial"/>
        </w:rPr>
        <w:t>:</w:t>
      </w:r>
      <w:r w:rsidR="004A70AF" w:rsidRPr="00A36786">
        <w:rPr>
          <w:rStyle w:val="apple-converted-space"/>
          <w:rFonts w:asciiTheme="minorHAnsi" w:hAnsiTheme="minorHAnsi" w:cs="Arial"/>
          <w:lang w:val="en-US"/>
        </w:rPr>
        <w:t> </w:t>
      </w:r>
      <w:hyperlink r:id="rId11" w:history="1">
        <w:r w:rsidR="004A70AF" w:rsidRPr="00A36786">
          <w:rPr>
            <w:rStyle w:val="-"/>
            <w:rFonts w:asciiTheme="minorHAnsi" w:hAnsiTheme="minorHAnsi" w:cs="Arial"/>
            <w:color w:val="auto"/>
            <w:lang w:val="en-US"/>
          </w:rPr>
          <w:t>http</w:t>
        </w:r>
        <w:r w:rsidR="004A70AF" w:rsidRPr="00FE1801">
          <w:rPr>
            <w:rStyle w:val="-"/>
            <w:rFonts w:asciiTheme="minorHAnsi" w:hAnsiTheme="minorHAnsi" w:cs="Arial"/>
            <w:color w:val="auto"/>
          </w:rPr>
          <w:t>://</w:t>
        </w:r>
        <w:r w:rsidR="004A70AF" w:rsidRPr="00A36786">
          <w:rPr>
            <w:rStyle w:val="-"/>
            <w:rFonts w:asciiTheme="minorHAnsi" w:hAnsiTheme="minorHAnsi" w:cs="Arial"/>
            <w:color w:val="auto"/>
            <w:lang w:val="en-US"/>
          </w:rPr>
          <w:t>enveng</w:t>
        </w:r>
        <w:r w:rsidR="004A70AF" w:rsidRPr="00FE1801">
          <w:rPr>
            <w:rStyle w:val="-"/>
            <w:rFonts w:asciiTheme="minorHAnsi" w:hAnsiTheme="minorHAnsi" w:cs="Arial"/>
            <w:color w:val="auto"/>
          </w:rPr>
          <w:t>.</w:t>
        </w:r>
        <w:r w:rsidR="004A70AF" w:rsidRPr="00A36786">
          <w:rPr>
            <w:rStyle w:val="-"/>
            <w:rFonts w:asciiTheme="minorHAnsi" w:hAnsiTheme="minorHAnsi" w:cs="Arial"/>
            <w:color w:val="auto"/>
            <w:lang w:val="en-US"/>
          </w:rPr>
          <w:t>uowm</w:t>
        </w:r>
        <w:r w:rsidR="004A70AF" w:rsidRPr="00FE1801">
          <w:rPr>
            <w:rStyle w:val="-"/>
            <w:rFonts w:asciiTheme="minorHAnsi" w:hAnsiTheme="minorHAnsi" w:cs="Arial"/>
            <w:color w:val="auto"/>
          </w:rPr>
          <w:t>.</w:t>
        </w:r>
        <w:r w:rsidR="004A70AF" w:rsidRPr="00A36786">
          <w:rPr>
            <w:rStyle w:val="-"/>
            <w:rFonts w:asciiTheme="minorHAnsi" w:hAnsiTheme="minorHAnsi" w:cs="Arial"/>
            <w:color w:val="auto"/>
            <w:lang w:val="en-US"/>
          </w:rPr>
          <w:t>gr</w:t>
        </w:r>
      </w:hyperlink>
    </w:p>
    <w:p w:rsidR="004A70AF" w:rsidRPr="00A36786" w:rsidRDefault="004A70AF" w:rsidP="0059671B">
      <w:pPr>
        <w:numPr>
          <w:ilvl w:val="0"/>
          <w:numId w:val="17"/>
        </w:numPr>
        <w:shd w:val="clear" w:color="auto" w:fill="FFFFFF"/>
        <w:tabs>
          <w:tab w:val="clear" w:pos="720"/>
          <w:tab w:val="num" w:pos="1080"/>
        </w:tabs>
        <w:spacing w:after="120"/>
        <w:ind w:left="360"/>
        <w:rPr>
          <w:rFonts w:asciiTheme="minorHAnsi" w:hAnsiTheme="minorHAnsi" w:cs="Arial"/>
        </w:rPr>
      </w:pPr>
      <w:r w:rsidRPr="00A36786">
        <w:rPr>
          <w:rFonts w:asciiTheme="minorHAnsi" w:hAnsiTheme="minorHAnsi" w:cs="Arial"/>
        </w:rPr>
        <w:t>Το</w:t>
      </w:r>
      <w:r w:rsidRPr="00A36786">
        <w:rPr>
          <w:rStyle w:val="apple-converted-space"/>
          <w:rFonts w:asciiTheme="minorHAnsi" w:hAnsiTheme="minorHAnsi" w:cs="Arial"/>
        </w:rPr>
        <w:t> </w:t>
      </w:r>
      <w:r w:rsidRPr="00A36786">
        <w:rPr>
          <w:rStyle w:val="afb"/>
          <w:rFonts w:asciiTheme="minorHAnsi" w:hAnsiTheme="minorHAnsi" w:cs="Arial"/>
        </w:rPr>
        <w:t>Τμήμα Μηχανολόγων Μηχανικών</w:t>
      </w:r>
      <w:r w:rsidRPr="00A36786">
        <w:rPr>
          <w:rStyle w:val="apple-converted-space"/>
          <w:rFonts w:asciiTheme="minorHAnsi" w:hAnsiTheme="minorHAnsi" w:cs="Arial"/>
        </w:rPr>
        <w:t> </w:t>
      </w:r>
      <w:r w:rsidRPr="00A36786">
        <w:rPr>
          <w:rFonts w:asciiTheme="minorHAnsi" w:hAnsiTheme="minorHAnsi" w:cs="Arial"/>
        </w:rPr>
        <w:t xml:space="preserve">στεγάζεται σε </w:t>
      </w:r>
      <w:r w:rsidR="00B11856">
        <w:rPr>
          <w:rFonts w:asciiTheme="minorHAnsi" w:hAnsiTheme="minorHAnsi" w:cs="Arial"/>
        </w:rPr>
        <w:t>τρία</w:t>
      </w:r>
      <w:r w:rsidRPr="00A36786">
        <w:rPr>
          <w:rFonts w:asciiTheme="minorHAnsi" w:hAnsiTheme="minorHAnsi" w:cs="Arial"/>
        </w:rPr>
        <w:t xml:space="preserve"> κτίρια. Το πρώτο κτίριο βρίσκεται στην οδό Μπακόλα και Σιαλβέρα. Εκεί βρίσκεται η γραμματεία του Τμήματος, τα γραφεία καθηγητών και οι αίθουσες διδασκαλίας. Το δεύτερο κτίριο που βρίσκεται στη</w:t>
      </w:r>
      <w:r w:rsidR="00B11856">
        <w:rPr>
          <w:rFonts w:asciiTheme="minorHAnsi" w:hAnsiTheme="minorHAnsi" w:cs="Arial"/>
        </w:rPr>
        <w:t>ν</w:t>
      </w:r>
      <w:r w:rsidRPr="00A36786">
        <w:rPr>
          <w:rFonts w:asciiTheme="minorHAnsi" w:hAnsiTheme="minorHAnsi" w:cs="Arial"/>
        </w:rPr>
        <w:t xml:space="preserve"> οδό Αργυρόκαστρου 13, φιλοξενεί </w:t>
      </w:r>
      <w:r w:rsidR="00821CFE">
        <w:rPr>
          <w:rFonts w:asciiTheme="minorHAnsi" w:hAnsiTheme="minorHAnsi" w:cs="Arial"/>
        </w:rPr>
        <w:t xml:space="preserve">ορισμένα </w:t>
      </w:r>
      <w:r w:rsidRPr="00A36786">
        <w:rPr>
          <w:rFonts w:asciiTheme="minorHAnsi" w:hAnsiTheme="minorHAnsi" w:cs="Arial"/>
        </w:rPr>
        <w:t>εργαστήρια.</w:t>
      </w:r>
      <w:r w:rsidR="00B11856">
        <w:rPr>
          <w:rFonts w:asciiTheme="minorHAnsi" w:hAnsiTheme="minorHAnsi" w:cs="Arial"/>
        </w:rPr>
        <w:t xml:space="preserve"> Το τρίτο κτίριο βρίσκεται στην οδό Βερμίου</w:t>
      </w:r>
      <w:r w:rsidR="00E535CB">
        <w:rPr>
          <w:rFonts w:asciiTheme="minorHAnsi" w:hAnsiTheme="minorHAnsi" w:cs="Arial"/>
        </w:rPr>
        <w:t xml:space="preserve"> και φιλοξενεί </w:t>
      </w:r>
      <w:r w:rsidR="00821CFE">
        <w:rPr>
          <w:rFonts w:asciiTheme="minorHAnsi" w:hAnsiTheme="minorHAnsi" w:cs="Arial"/>
        </w:rPr>
        <w:t xml:space="preserve">επίσης τα υπόλοιπα </w:t>
      </w:r>
      <w:r w:rsidR="00E535CB">
        <w:rPr>
          <w:rFonts w:asciiTheme="minorHAnsi" w:hAnsiTheme="minorHAnsi" w:cs="Arial"/>
        </w:rPr>
        <w:t>εργαστήρια</w:t>
      </w:r>
      <w:r w:rsidR="00B11856">
        <w:rPr>
          <w:rFonts w:asciiTheme="minorHAnsi" w:hAnsiTheme="minorHAnsi" w:cs="Arial"/>
        </w:rPr>
        <w:t xml:space="preserve"> </w:t>
      </w:r>
      <w:r w:rsidR="00821CFE">
        <w:rPr>
          <w:rFonts w:asciiTheme="minorHAnsi" w:hAnsiTheme="minorHAnsi" w:cs="Arial"/>
        </w:rPr>
        <w:t>του Τμήματος.</w:t>
      </w:r>
    </w:p>
    <w:p w:rsidR="004A70AF" w:rsidRPr="00A36786" w:rsidRDefault="004A70AF" w:rsidP="00F36DB5">
      <w:pPr>
        <w:shd w:val="clear" w:color="auto" w:fill="FFFFFF"/>
        <w:spacing w:after="120"/>
        <w:ind w:left="360" w:firstLine="0"/>
        <w:jc w:val="left"/>
        <w:rPr>
          <w:rFonts w:asciiTheme="minorHAnsi" w:hAnsiTheme="minorHAnsi" w:cs="Arial"/>
        </w:rPr>
      </w:pPr>
      <w:r w:rsidRPr="00A36786">
        <w:rPr>
          <w:rFonts w:asciiTheme="minorHAnsi" w:hAnsiTheme="minorHAnsi" w:cs="Arial"/>
        </w:rPr>
        <w:t>Τηλ.: 24610 56600</w:t>
      </w:r>
      <w:r w:rsidRPr="00A36786">
        <w:rPr>
          <w:rFonts w:asciiTheme="minorHAnsi" w:hAnsiTheme="minorHAnsi" w:cs="Arial"/>
        </w:rPr>
        <w:br/>
        <w:t>Fax: 24610 56601</w:t>
      </w:r>
      <w:r w:rsidRPr="00A36786">
        <w:rPr>
          <w:rFonts w:asciiTheme="minorHAnsi" w:hAnsiTheme="minorHAnsi" w:cs="Arial"/>
        </w:rPr>
        <w:br/>
        <w:t xml:space="preserve">Τ.Κ.: 501 </w:t>
      </w:r>
      <w:r w:rsidR="002A66AC" w:rsidRPr="002A66AC">
        <w:rPr>
          <w:rFonts w:asciiTheme="minorHAnsi" w:hAnsiTheme="minorHAnsi" w:cs="Arial"/>
        </w:rPr>
        <w:t>32</w:t>
      </w:r>
      <w:r w:rsidRPr="00A36786">
        <w:rPr>
          <w:rFonts w:asciiTheme="minorHAnsi" w:hAnsiTheme="minorHAnsi" w:cs="Arial"/>
        </w:rPr>
        <w:t>, Κοζάνη</w:t>
      </w:r>
      <w:r w:rsidRPr="00A36786">
        <w:rPr>
          <w:rFonts w:asciiTheme="minorHAnsi" w:hAnsiTheme="minorHAnsi" w:cs="Arial"/>
        </w:rPr>
        <w:br/>
        <w:t>web:</w:t>
      </w:r>
      <w:r w:rsidRPr="00A36786">
        <w:rPr>
          <w:rStyle w:val="apple-converted-space"/>
          <w:rFonts w:asciiTheme="minorHAnsi" w:hAnsiTheme="minorHAnsi" w:cs="Arial"/>
        </w:rPr>
        <w:t> </w:t>
      </w:r>
      <w:hyperlink r:id="rId12" w:history="1">
        <w:r w:rsidRPr="00A36786">
          <w:rPr>
            <w:rStyle w:val="-"/>
            <w:rFonts w:asciiTheme="minorHAnsi" w:hAnsiTheme="minorHAnsi" w:cs="Arial"/>
            <w:color w:val="auto"/>
          </w:rPr>
          <w:t>http://mech.uowm.gr</w:t>
        </w:r>
      </w:hyperlink>
    </w:p>
    <w:p w:rsidR="004A70AF" w:rsidRPr="00A36786" w:rsidRDefault="004A70AF" w:rsidP="0059671B">
      <w:pPr>
        <w:numPr>
          <w:ilvl w:val="0"/>
          <w:numId w:val="17"/>
        </w:numPr>
        <w:shd w:val="clear" w:color="auto" w:fill="FFFFFF"/>
        <w:tabs>
          <w:tab w:val="clear" w:pos="720"/>
          <w:tab w:val="num" w:pos="1080"/>
        </w:tabs>
        <w:spacing w:after="120"/>
        <w:ind w:left="360"/>
        <w:rPr>
          <w:rFonts w:asciiTheme="minorHAnsi" w:hAnsiTheme="minorHAnsi" w:cs="Arial"/>
        </w:rPr>
      </w:pPr>
      <w:r w:rsidRPr="00A36786">
        <w:rPr>
          <w:rFonts w:asciiTheme="minorHAnsi" w:hAnsiTheme="minorHAnsi" w:cs="Arial"/>
        </w:rPr>
        <w:t>Το</w:t>
      </w:r>
      <w:r w:rsidRPr="00A36786">
        <w:rPr>
          <w:rStyle w:val="apple-converted-space"/>
          <w:rFonts w:asciiTheme="minorHAnsi" w:hAnsiTheme="minorHAnsi" w:cs="Arial"/>
        </w:rPr>
        <w:t> </w:t>
      </w:r>
      <w:r w:rsidRPr="00A36786">
        <w:rPr>
          <w:rStyle w:val="afb"/>
          <w:rFonts w:asciiTheme="minorHAnsi" w:hAnsiTheme="minorHAnsi" w:cs="Arial"/>
        </w:rPr>
        <w:t>Τμήμα Μηχανικών Πληροφορικής και Τηλεπικοινωνιών</w:t>
      </w:r>
      <w:r w:rsidRPr="00A36786">
        <w:rPr>
          <w:rStyle w:val="apple-converted-space"/>
          <w:rFonts w:asciiTheme="minorHAnsi" w:hAnsiTheme="minorHAnsi" w:cs="Arial"/>
        </w:rPr>
        <w:t> </w:t>
      </w:r>
      <w:r w:rsidRPr="00A36786">
        <w:rPr>
          <w:rFonts w:asciiTheme="minorHAnsi" w:hAnsiTheme="minorHAnsi" w:cs="Arial"/>
        </w:rPr>
        <w:t>στεγάζεται στο κτίριο επί της οδού Κωνσταντίνου Καραμανλή 55 &amp; Λυγερής. Στο ίδιο κτίριο στεγάζεται και η βιβλιοθήκη.</w:t>
      </w:r>
    </w:p>
    <w:p w:rsidR="004A70AF" w:rsidRPr="00A36786" w:rsidRDefault="004A70AF" w:rsidP="00F36DB5">
      <w:pPr>
        <w:shd w:val="clear" w:color="auto" w:fill="FFFFFF"/>
        <w:spacing w:after="120"/>
        <w:ind w:left="360" w:firstLine="0"/>
        <w:jc w:val="left"/>
        <w:rPr>
          <w:rFonts w:asciiTheme="minorHAnsi" w:hAnsiTheme="minorHAnsi" w:cs="Arial"/>
        </w:rPr>
      </w:pPr>
      <w:r w:rsidRPr="00A36786">
        <w:rPr>
          <w:rFonts w:asciiTheme="minorHAnsi" w:hAnsiTheme="minorHAnsi" w:cs="Arial"/>
        </w:rPr>
        <w:t>Τηλ.: 24610 56500</w:t>
      </w:r>
      <w:r w:rsidRPr="00A36786">
        <w:rPr>
          <w:rFonts w:asciiTheme="minorHAnsi" w:hAnsiTheme="minorHAnsi" w:cs="Arial"/>
        </w:rPr>
        <w:br/>
        <w:t>Fax: 2</w:t>
      </w:r>
      <w:r w:rsidR="002A66AC" w:rsidRPr="002A66AC">
        <w:rPr>
          <w:rFonts w:asciiTheme="minorHAnsi" w:hAnsiTheme="minorHAnsi" w:cs="Arial"/>
        </w:rPr>
        <w:t>4610</w:t>
      </w:r>
      <w:r w:rsidRPr="00A36786">
        <w:rPr>
          <w:rFonts w:asciiTheme="minorHAnsi" w:hAnsiTheme="minorHAnsi" w:cs="Arial"/>
        </w:rPr>
        <w:t xml:space="preserve"> 56</w:t>
      </w:r>
      <w:r w:rsidR="00461577">
        <w:rPr>
          <w:rFonts w:asciiTheme="minorHAnsi" w:hAnsiTheme="minorHAnsi" w:cs="Arial"/>
        </w:rPr>
        <w:t>5</w:t>
      </w:r>
      <w:r w:rsidRPr="00A36786">
        <w:rPr>
          <w:rFonts w:asciiTheme="minorHAnsi" w:hAnsiTheme="minorHAnsi" w:cs="Arial"/>
        </w:rPr>
        <w:t>01</w:t>
      </w:r>
      <w:r w:rsidRPr="00A36786">
        <w:rPr>
          <w:rFonts w:asciiTheme="minorHAnsi" w:hAnsiTheme="minorHAnsi" w:cs="Arial"/>
        </w:rPr>
        <w:br/>
        <w:t xml:space="preserve">Τ.Κ.: 501 </w:t>
      </w:r>
      <w:r w:rsidR="002A66AC" w:rsidRPr="006B409D">
        <w:rPr>
          <w:rFonts w:asciiTheme="minorHAnsi" w:hAnsiTheme="minorHAnsi" w:cs="Arial"/>
        </w:rPr>
        <w:t>32</w:t>
      </w:r>
      <w:r w:rsidRPr="00A36786">
        <w:rPr>
          <w:rFonts w:asciiTheme="minorHAnsi" w:hAnsiTheme="minorHAnsi" w:cs="Arial"/>
        </w:rPr>
        <w:t>, Κοζάνη</w:t>
      </w:r>
      <w:r w:rsidRPr="00A36786">
        <w:rPr>
          <w:rFonts w:asciiTheme="minorHAnsi" w:hAnsiTheme="minorHAnsi" w:cs="Arial"/>
        </w:rPr>
        <w:br/>
        <w:t>web:</w:t>
      </w:r>
      <w:r w:rsidRPr="00A36786">
        <w:rPr>
          <w:rStyle w:val="apple-converted-space"/>
          <w:rFonts w:asciiTheme="minorHAnsi" w:hAnsiTheme="minorHAnsi" w:cs="Arial"/>
        </w:rPr>
        <w:t> </w:t>
      </w:r>
      <w:hyperlink r:id="rId13" w:history="1">
        <w:r w:rsidRPr="00A36786">
          <w:rPr>
            <w:rStyle w:val="-"/>
            <w:rFonts w:asciiTheme="minorHAnsi" w:hAnsiTheme="minorHAnsi" w:cs="Arial"/>
            <w:color w:val="auto"/>
          </w:rPr>
          <w:t>http://icte.uowm.gr</w:t>
        </w:r>
      </w:hyperlink>
    </w:p>
    <w:p w:rsidR="0054440D" w:rsidRDefault="004A70AF" w:rsidP="00F36DB5">
      <w:pPr>
        <w:pStyle w:val="Web"/>
        <w:shd w:val="clear" w:color="auto" w:fill="FFFFFF"/>
        <w:spacing w:before="0" w:beforeAutospacing="0" w:after="120" w:afterAutospacing="0"/>
        <w:ind w:left="360" w:firstLine="360"/>
        <w:jc w:val="both"/>
        <w:rPr>
          <w:rFonts w:asciiTheme="minorHAnsi" w:hAnsiTheme="minorHAnsi" w:cs="Arial"/>
          <w:color w:val="auto"/>
          <w:sz w:val="20"/>
          <w:szCs w:val="20"/>
        </w:rPr>
      </w:pPr>
      <w:r w:rsidRPr="00A36786">
        <w:rPr>
          <w:rFonts w:asciiTheme="minorHAnsi" w:hAnsiTheme="minorHAnsi" w:cs="Arial"/>
          <w:color w:val="auto"/>
          <w:sz w:val="20"/>
          <w:szCs w:val="20"/>
        </w:rPr>
        <w:t xml:space="preserve">Στη </w:t>
      </w:r>
      <w:r w:rsidRPr="00A36786">
        <w:rPr>
          <w:rFonts w:asciiTheme="minorHAnsi" w:hAnsiTheme="minorHAnsi" w:cs="Arial"/>
          <w:b/>
          <w:color w:val="auto"/>
          <w:sz w:val="20"/>
          <w:szCs w:val="20"/>
        </w:rPr>
        <w:t>Φλώρινα</w:t>
      </w:r>
      <w:r w:rsidRPr="00A36786">
        <w:rPr>
          <w:rFonts w:asciiTheme="minorHAnsi" w:hAnsiTheme="minorHAnsi" w:cs="Arial"/>
          <w:color w:val="auto"/>
          <w:sz w:val="20"/>
          <w:szCs w:val="20"/>
        </w:rPr>
        <w:t xml:space="preserve"> η πανεπιστημιούπολη βρίσκεται λίγο έξω από την πόλη, περίπου </w:t>
      </w:r>
      <w:r w:rsidR="00452C74">
        <w:rPr>
          <w:rFonts w:asciiTheme="minorHAnsi" w:hAnsiTheme="minorHAnsi" w:cs="Arial"/>
          <w:color w:val="auto"/>
          <w:sz w:val="20"/>
          <w:szCs w:val="20"/>
        </w:rPr>
        <w:t xml:space="preserve">στο </w:t>
      </w:r>
      <w:r w:rsidRPr="00A36786">
        <w:rPr>
          <w:rFonts w:asciiTheme="minorHAnsi" w:hAnsiTheme="minorHAnsi" w:cs="Arial"/>
          <w:color w:val="auto"/>
          <w:sz w:val="20"/>
          <w:szCs w:val="20"/>
        </w:rPr>
        <w:t>3</w:t>
      </w:r>
      <w:r w:rsidR="00452C74" w:rsidRPr="00452C74">
        <w:rPr>
          <w:rFonts w:asciiTheme="minorHAnsi" w:hAnsiTheme="minorHAnsi" w:cs="Arial"/>
          <w:color w:val="auto"/>
          <w:sz w:val="20"/>
          <w:szCs w:val="20"/>
          <w:vertAlign w:val="superscript"/>
        </w:rPr>
        <w:t>ο</w:t>
      </w:r>
      <w:r w:rsidR="00452C74">
        <w:rPr>
          <w:rFonts w:asciiTheme="minorHAnsi" w:hAnsiTheme="minorHAnsi" w:cs="Arial"/>
          <w:color w:val="auto"/>
          <w:sz w:val="20"/>
          <w:szCs w:val="20"/>
        </w:rPr>
        <w:t xml:space="preserve"> χιλιόμετρο</w:t>
      </w:r>
      <w:r w:rsidRPr="00A36786">
        <w:rPr>
          <w:rFonts w:asciiTheme="minorHAnsi" w:hAnsiTheme="minorHAnsi" w:cs="Arial"/>
          <w:color w:val="auto"/>
          <w:sz w:val="20"/>
          <w:szCs w:val="20"/>
        </w:rPr>
        <w:t xml:space="preserve"> </w:t>
      </w:r>
      <w:r w:rsidR="00452C74">
        <w:rPr>
          <w:rFonts w:asciiTheme="minorHAnsi" w:hAnsiTheme="minorHAnsi" w:cs="Arial"/>
          <w:color w:val="auto"/>
          <w:sz w:val="20"/>
          <w:szCs w:val="20"/>
        </w:rPr>
        <w:t>της</w:t>
      </w:r>
      <w:r w:rsidRPr="00A36786">
        <w:rPr>
          <w:rFonts w:asciiTheme="minorHAnsi" w:hAnsiTheme="minorHAnsi" w:cs="Arial"/>
          <w:color w:val="auto"/>
          <w:sz w:val="20"/>
          <w:szCs w:val="20"/>
        </w:rPr>
        <w:t xml:space="preserve"> Εθνική</w:t>
      </w:r>
      <w:r w:rsidR="00452C74">
        <w:rPr>
          <w:rFonts w:asciiTheme="minorHAnsi" w:hAnsiTheme="minorHAnsi" w:cs="Arial"/>
          <w:color w:val="auto"/>
          <w:sz w:val="20"/>
          <w:szCs w:val="20"/>
        </w:rPr>
        <w:t>ς οδού</w:t>
      </w:r>
      <w:r w:rsidRPr="00A36786">
        <w:rPr>
          <w:rFonts w:asciiTheme="minorHAnsi" w:hAnsiTheme="minorHAnsi" w:cs="Arial"/>
          <w:color w:val="auto"/>
          <w:sz w:val="20"/>
          <w:szCs w:val="20"/>
        </w:rPr>
        <w:t xml:space="preserve"> Φλώρινας - Νίκης. Στο σημείο αυτό στεγάζονται </w:t>
      </w:r>
      <w:r w:rsidR="0054440D">
        <w:rPr>
          <w:rFonts w:asciiTheme="minorHAnsi" w:hAnsiTheme="minorHAnsi" w:cs="Arial"/>
          <w:color w:val="auto"/>
          <w:sz w:val="20"/>
          <w:szCs w:val="20"/>
        </w:rPr>
        <w:t>τα τμήματα:</w:t>
      </w:r>
    </w:p>
    <w:p w:rsidR="0054440D" w:rsidRPr="0054440D" w:rsidRDefault="0054440D" w:rsidP="0059671B">
      <w:pPr>
        <w:pStyle w:val="Web"/>
        <w:numPr>
          <w:ilvl w:val="0"/>
          <w:numId w:val="24"/>
        </w:numPr>
        <w:shd w:val="clear" w:color="auto" w:fill="FFFFFF"/>
        <w:spacing w:before="0" w:beforeAutospacing="0" w:after="0" w:afterAutospacing="0"/>
        <w:ind w:left="1080"/>
        <w:rPr>
          <w:rFonts w:asciiTheme="minorHAnsi" w:hAnsiTheme="minorHAnsi" w:cs="Arial"/>
          <w:color w:val="auto"/>
          <w:sz w:val="20"/>
          <w:szCs w:val="20"/>
        </w:rPr>
      </w:pPr>
      <w:r w:rsidRPr="0054440D">
        <w:rPr>
          <w:rFonts w:asciiTheme="minorHAnsi" w:hAnsiTheme="minorHAnsi" w:cs="Arial"/>
          <w:color w:val="auto"/>
          <w:sz w:val="20"/>
          <w:szCs w:val="20"/>
        </w:rPr>
        <w:lastRenderedPageBreak/>
        <w:t>Παιδαγωγικό Δημοτικής Εκπαίδευσης</w:t>
      </w:r>
    </w:p>
    <w:p w:rsidR="0054440D" w:rsidRPr="0054440D" w:rsidRDefault="0054440D" w:rsidP="0059671B">
      <w:pPr>
        <w:pStyle w:val="Web"/>
        <w:numPr>
          <w:ilvl w:val="0"/>
          <w:numId w:val="24"/>
        </w:numPr>
        <w:shd w:val="clear" w:color="auto" w:fill="FFFFFF"/>
        <w:spacing w:before="0" w:beforeAutospacing="0" w:after="0" w:afterAutospacing="0"/>
        <w:ind w:left="1080"/>
        <w:rPr>
          <w:rFonts w:asciiTheme="minorHAnsi" w:hAnsiTheme="minorHAnsi" w:cs="Arial"/>
          <w:color w:val="auto"/>
          <w:sz w:val="20"/>
          <w:szCs w:val="20"/>
        </w:rPr>
      </w:pPr>
      <w:r w:rsidRPr="0054440D">
        <w:rPr>
          <w:rFonts w:asciiTheme="minorHAnsi" w:hAnsiTheme="minorHAnsi" w:cs="Arial"/>
          <w:color w:val="auto"/>
          <w:sz w:val="20"/>
          <w:szCs w:val="20"/>
        </w:rPr>
        <w:t>Παιδαγωγικό Νηπιαγωγών</w:t>
      </w:r>
    </w:p>
    <w:p w:rsidR="0054440D" w:rsidRDefault="0054440D" w:rsidP="0059671B">
      <w:pPr>
        <w:pStyle w:val="Web"/>
        <w:numPr>
          <w:ilvl w:val="0"/>
          <w:numId w:val="24"/>
        </w:numPr>
        <w:shd w:val="clear" w:color="auto" w:fill="FFFFFF"/>
        <w:spacing w:before="0" w:beforeAutospacing="0" w:after="0" w:afterAutospacing="0"/>
        <w:ind w:left="1080"/>
        <w:jc w:val="both"/>
        <w:rPr>
          <w:rFonts w:asciiTheme="minorHAnsi" w:hAnsiTheme="minorHAnsi" w:cs="Arial"/>
          <w:color w:val="auto"/>
          <w:sz w:val="20"/>
          <w:szCs w:val="20"/>
        </w:rPr>
      </w:pPr>
      <w:r w:rsidRPr="0054440D">
        <w:rPr>
          <w:rFonts w:asciiTheme="minorHAnsi" w:hAnsiTheme="minorHAnsi" w:cs="Arial"/>
          <w:color w:val="auto"/>
          <w:sz w:val="20"/>
          <w:szCs w:val="20"/>
        </w:rPr>
        <w:t>Εικαστικών και Εφαρμοσμένων Τεχνών</w:t>
      </w:r>
    </w:p>
    <w:p w:rsidR="004A70AF" w:rsidRPr="00A36786" w:rsidRDefault="004A70AF" w:rsidP="00F36DB5">
      <w:pPr>
        <w:pStyle w:val="Web"/>
        <w:shd w:val="clear" w:color="auto" w:fill="FFFFFF"/>
        <w:spacing w:before="0" w:beforeAutospacing="0" w:after="120" w:afterAutospacing="0"/>
        <w:ind w:left="360"/>
        <w:jc w:val="both"/>
        <w:rPr>
          <w:rFonts w:asciiTheme="minorHAnsi" w:hAnsiTheme="minorHAnsi" w:cs="Arial"/>
          <w:color w:val="auto"/>
          <w:sz w:val="20"/>
          <w:szCs w:val="20"/>
        </w:rPr>
      </w:pPr>
      <w:r w:rsidRPr="00A36786">
        <w:rPr>
          <w:rFonts w:asciiTheme="minorHAnsi" w:hAnsiTheme="minorHAnsi" w:cs="Arial"/>
          <w:color w:val="auto"/>
          <w:sz w:val="20"/>
          <w:szCs w:val="20"/>
        </w:rPr>
        <w:t>καθώς επίσης και όλες οι διοικητικές υπηρεσίες. Εκεί βρίσκονται και η κεντρική βιβλιοθήκη και το φοιτητικό εστιατόριο.</w:t>
      </w:r>
    </w:p>
    <w:p w:rsidR="003555B0" w:rsidRDefault="003555B0" w:rsidP="004A70AF">
      <w:pPr>
        <w:pStyle w:val="Web"/>
        <w:shd w:val="clear" w:color="auto" w:fill="FFFFFF"/>
        <w:spacing w:before="0" w:beforeAutospacing="0" w:after="120" w:afterAutospacing="0"/>
        <w:jc w:val="both"/>
        <w:rPr>
          <w:rFonts w:asciiTheme="minorHAnsi" w:hAnsiTheme="minorHAnsi" w:cs="Arial"/>
          <w:color w:val="auto"/>
          <w:sz w:val="20"/>
          <w:szCs w:val="20"/>
        </w:rPr>
      </w:pPr>
    </w:p>
    <w:p w:rsidR="00656091" w:rsidRPr="00A36786" w:rsidRDefault="00656091" w:rsidP="004A70AF">
      <w:pPr>
        <w:pStyle w:val="Web"/>
        <w:shd w:val="clear" w:color="auto" w:fill="FFFFFF"/>
        <w:spacing w:before="0" w:beforeAutospacing="0" w:after="120" w:afterAutospacing="0"/>
        <w:jc w:val="both"/>
        <w:rPr>
          <w:rFonts w:asciiTheme="minorHAnsi" w:hAnsiTheme="minorHAnsi" w:cs="Arial"/>
          <w:color w:val="auto"/>
          <w:sz w:val="20"/>
          <w:szCs w:val="20"/>
        </w:rPr>
      </w:pPr>
    </w:p>
    <w:p w:rsidR="003555B0" w:rsidRPr="00EB0F93" w:rsidRDefault="003555B0" w:rsidP="00A36786">
      <w:pPr>
        <w:pStyle w:val="2"/>
        <w:shd w:val="clear" w:color="auto" w:fill="C5E0B3" w:themeFill="accent6" w:themeFillTint="66"/>
        <w:tabs>
          <w:tab w:val="num" w:pos="1080"/>
        </w:tabs>
        <w:ind w:left="431" w:hanging="431"/>
        <w:rPr>
          <w:rStyle w:val="Heading2Char"/>
          <w:rFonts w:asciiTheme="minorHAnsi" w:hAnsiTheme="minorHAnsi" w:cs="Times New Roman"/>
          <w:b/>
          <w:i w:val="0"/>
          <w:sz w:val="20"/>
          <w:szCs w:val="20"/>
        </w:rPr>
      </w:pPr>
      <w:bookmarkStart w:id="3" w:name="_Toc421221651"/>
      <w:r w:rsidRPr="00EB0F93">
        <w:rPr>
          <w:rStyle w:val="Heading2Char"/>
          <w:rFonts w:asciiTheme="minorHAnsi" w:hAnsiTheme="minorHAnsi" w:cs="Times New Roman"/>
          <w:b/>
          <w:i w:val="0"/>
          <w:sz w:val="20"/>
          <w:szCs w:val="20"/>
        </w:rPr>
        <w:t>Τμήμα Φοιτητικής Μέριμνας</w:t>
      </w:r>
      <w:bookmarkEnd w:id="3"/>
    </w:p>
    <w:p w:rsidR="00B62DDE" w:rsidRPr="00A36786" w:rsidRDefault="00B62DDE" w:rsidP="003555B0">
      <w:pPr>
        <w:spacing w:after="0"/>
        <w:ind w:firstLine="0"/>
        <w:rPr>
          <w:rFonts w:asciiTheme="minorHAnsi" w:hAnsiTheme="minorHAnsi"/>
          <w:snapToGrid w:val="0"/>
        </w:rPr>
      </w:pPr>
    </w:p>
    <w:p w:rsidR="003555B0" w:rsidRPr="00A36786" w:rsidRDefault="003555B0" w:rsidP="00B62DDE">
      <w:pPr>
        <w:spacing w:after="0"/>
        <w:ind w:firstLine="360"/>
        <w:rPr>
          <w:rFonts w:asciiTheme="minorHAnsi" w:hAnsiTheme="minorHAnsi"/>
          <w:snapToGrid w:val="0"/>
        </w:rPr>
      </w:pPr>
      <w:r w:rsidRPr="00A36786">
        <w:rPr>
          <w:rFonts w:asciiTheme="minorHAnsi" w:hAnsiTheme="minorHAnsi"/>
          <w:snapToGrid w:val="0"/>
        </w:rPr>
        <w:t>Η Φοιτητική Μέριμνα ασχολείται με τις βασικές διευκολύνσεις (παροχές) στους φοιτητές όπως τη σίτιση, τη στέγαση, την υγειονομική περίθαλψη, τις υποτροφίες κ.α. Η υπηρεσία αυτή μεριμνά για την ποιότητα διαβίωσης των φοιτητών.  Ειδικότερα, οι αρμοδιότητες της φοιτητικής μέριμνας αναφέρονται παρακάτω:</w:t>
      </w:r>
    </w:p>
    <w:p w:rsidR="003555B0" w:rsidRPr="00A36786" w:rsidRDefault="003555B0" w:rsidP="00821CFE">
      <w:pPr>
        <w:pStyle w:val="afc"/>
        <w:numPr>
          <w:ilvl w:val="0"/>
          <w:numId w:val="18"/>
        </w:numPr>
        <w:jc w:val="both"/>
        <w:rPr>
          <w:rFonts w:asciiTheme="minorHAnsi" w:hAnsiTheme="minorHAnsi"/>
          <w:snapToGrid w:val="0"/>
          <w:sz w:val="20"/>
        </w:rPr>
      </w:pPr>
      <w:r w:rsidRPr="00A36786">
        <w:rPr>
          <w:rFonts w:asciiTheme="minorHAnsi" w:hAnsiTheme="minorHAnsi"/>
          <w:snapToGrid w:val="0"/>
          <w:sz w:val="20"/>
        </w:rPr>
        <w:t>Συγκέντρωση νομοθεσίας και αποφάσεων που αναφέρεται σε θέματα φοιτητικής μέριμνας.</w:t>
      </w:r>
    </w:p>
    <w:p w:rsidR="003555B0" w:rsidRPr="00A36786" w:rsidRDefault="003555B0" w:rsidP="00821CFE">
      <w:pPr>
        <w:pStyle w:val="afc"/>
        <w:numPr>
          <w:ilvl w:val="0"/>
          <w:numId w:val="18"/>
        </w:numPr>
        <w:jc w:val="both"/>
        <w:rPr>
          <w:rFonts w:asciiTheme="minorHAnsi" w:hAnsiTheme="minorHAnsi"/>
          <w:snapToGrid w:val="0"/>
          <w:sz w:val="20"/>
        </w:rPr>
      </w:pPr>
      <w:r w:rsidRPr="00A36786">
        <w:rPr>
          <w:rFonts w:asciiTheme="minorHAnsi" w:hAnsiTheme="minorHAnsi"/>
          <w:snapToGrid w:val="0"/>
          <w:sz w:val="20"/>
        </w:rPr>
        <w:t>Παρακολούθηση της εφαρμογής</w:t>
      </w:r>
      <w:r w:rsidR="00821CFE">
        <w:rPr>
          <w:rFonts w:asciiTheme="minorHAnsi" w:hAnsiTheme="minorHAnsi"/>
          <w:snapToGrid w:val="0"/>
          <w:sz w:val="20"/>
        </w:rPr>
        <w:t xml:space="preserve"> των αποφάσεων της Διοίκησης σε</w:t>
      </w:r>
      <w:r w:rsidRPr="00A36786">
        <w:rPr>
          <w:rFonts w:asciiTheme="minorHAnsi" w:hAnsiTheme="minorHAnsi"/>
          <w:snapToGrid w:val="0"/>
          <w:sz w:val="20"/>
        </w:rPr>
        <w:t xml:space="preserve"> θέματα φοιτητικής μέριμνας: όπως: φοιτητικές εκδρομές, υποτροφίες, ανταποδοτικές υποτροφίες, δάνεια, οικονομικές ενισχύσεις και γενικά κάθε είδους παροχές προς τους προπτυχιακούς φοιτητές.</w:t>
      </w:r>
    </w:p>
    <w:p w:rsidR="003555B0" w:rsidRPr="00A36786" w:rsidRDefault="003555B0" w:rsidP="00821CFE">
      <w:pPr>
        <w:pStyle w:val="afc"/>
        <w:numPr>
          <w:ilvl w:val="0"/>
          <w:numId w:val="18"/>
        </w:numPr>
        <w:jc w:val="both"/>
        <w:rPr>
          <w:rFonts w:asciiTheme="minorHAnsi" w:hAnsiTheme="minorHAnsi"/>
          <w:snapToGrid w:val="0"/>
          <w:sz w:val="20"/>
        </w:rPr>
      </w:pPr>
      <w:r w:rsidRPr="00A36786">
        <w:rPr>
          <w:rFonts w:asciiTheme="minorHAnsi" w:hAnsiTheme="minorHAnsi"/>
          <w:snapToGrid w:val="0"/>
          <w:sz w:val="20"/>
        </w:rPr>
        <w:t xml:space="preserve">Ενημέρωση των Γραμματειών </w:t>
      </w:r>
      <w:r w:rsidR="00821CFE">
        <w:rPr>
          <w:rFonts w:asciiTheme="minorHAnsi" w:hAnsiTheme="minorHAnsi"/>
          <w:snapToGrid w:val="0"/>
          <w:sz w:val="20"/>
        </w:rPr>
        <w:t xml:space="preserve">των Τμημάτων </w:t>
      </w:r>
      <w:r w:rsidRPr="00A36786">
        <w:rPr>
          <w:rFonts w:asciiTheme="minorHAnsi" w:hAnsiTheme="minorHAnsi"/>
          <w:snapToGrid w:val="0"/>
          <w:sz w:val="20"/>
        </w:rPr>
        <w:t>και των Σχολών σχετικά με προκηρύξεις υποτροφιών, κληροδοτημάτων, σεμιναρίων και βραβείων για προπτυχιακές και μεταπτυχιακές σπουδές.</w:t>
      </w:r>
    </w:p>
    <w:p w:rsidR="003555B0" w:rsidRPr="00A36786" w:rsidRDefault="003555B0" w:rsidP="00821CFE">
      <w:pPr>
        <w:pStyle w:val="afc"/>
        <w:numPr>
          <w:ilvl w:val="0"/>
          <w:numId w:val="18"/>
        </w:numPr>
        <w:jc w:val="both"/>
        <w:rPr>
          <w:rFonts w:asciiTheme="minorHAnsi" w:hAnsiTheme="minorHAnsi"/>
          <w:snapToGrid w:val="0"/>
          <w:sz w:val="20"/>
        </w:rPr>
      </w:pPr>
      <w:r w:rsidRPr="00A36786">
        <w:rPr>
          <w:rFonts w:asciiTheme="minorHAnsi" w:hAnsiTheme="minorHAnsi"/>
          <w:snapToGrid w:val="0"/>
          <w:sz w:val="20"/>
        </w:rPr>
        <w:t>Μέριμνα για την έγκαιρη ενημέρωση των φοιτητών σχετικά με τις διαδικασίες και τις προθεσμίες των αιτήσεων οικονομικής ενίσχυσης προς αυτούς.</w:t>
      </w:r>
    </w:p>
    <w:p w:rsidR="003555B0" w:rsidRPr="00A36786" w:rsidRDefault="003555B0" w:rsidP="00821CFE">
      <w:pPr>
        <w:pStyle w:val="afc"/>
        <w:numPr>
          <w:ilvl w:val="0"/>
          <w:numId w:val="18"/>
        </w:numPr>
        <w:jc w:val="both"/>
        <w:rPr>
          <w:rFonts w:asciiTheme="minorHAnsi" w:hAnsiTheme="minorHAnsi"/>
          <w:snapToGrid w:val="0"/>
          <w:sz w:val="20"/>
        </w:rPr>
      </w:pPr>
      <w:r w:rsidRPr="00A36786">
        <w:rPr>
          <w:rFonts w:asciiTheme="minorHAnsi" w:hAnsiTheme="minorHAnsi"/>
          <w:snapToGrid w:val="0"/>
          <w:sz w:val="20"/>
        </w:rPr>
        <w:t>Διεκπεραίωση μετά από έλεγχο των σχετικών δικαιολογητικών, των αιτήσεων οικονομικής ενίσχυσης των φοιτητών, όπως:</w:t>
      </w:r>
    </w:p>
    <w:p w:rsidR="003555B0" w:rsidRPr="00A36786" w:rsidRDefault="003555B0" w:rsidP="00821CFE">
      <w:pPr>
        <w:pStyle w:val="afc"/>
        <w:numPr>
          <w:ilvl w:val="1"/>
          <w:numId w:val="18"/>
        </w:numPr>
        <w:jc w:val="both"/>
        <w:rPr>
          <w:rFonts w:asciiTheme="minorHAnsi" w:hAnsiTheme="minorHAnsi"/>
          <w:snapToGrid w:val="0"/>
          <w:sz w:val="20"/>
        </w:rPr>
      </w:pPr>
      <w:r w:rsidRPr="00A36786">
        <w:rPr>
          <w:rFonts w:asciiTheme="minorHAnsi" w:hAnsiTheme="minorHAnsi"/>
          <w:snapToGrid w:val="0"/>
          <w:sz w:val="20"/>
        </w:rPr>
        <w:t>Χορήγηση φοιτητικού στεγαστικού επιδόματος</w:t>
      </w:r>
    </w:p>
    <w:p w:rsidR="003555B0" w:rsidRPr="00A36786" w:rsidRDefault="003555B0" w:rsidP="00821CFE">
      <w:pPr>
        <w:pStyle w:val="afc"/>
        <w:numPr>
          <w:ilvl w:val="1"/>
          <w:numId w:val="18"/>
        </w:numPr>
        <w:jc w:val="both"/>
        <w:rPr>
          <w:rFonts w:asciiTheme="minorHAnsi" w:hAnsiTheme="minorHAnsi"/>
          <w:snapToGrid w:val="0"/>
          <w:sz w:val="20"/>
        </w:rPr>
      </w:pPr>
      <w:r w:rsidRPr="00A36786">
        <w:rPr>
          <w:rFonts w:asciiTheme="minorHAnsi" w:hAnsiTheme="minorHAnsi"/>
          <w:snapToGrid w:val="0"/>
          <w:sz w:val="20"/>
        </w:rPr>
        <w:t>Παροχής δωρεάν σίτισης</w:t>
      </w:r>
    </w:p>
    <w:p w:rsidR="003555B0" w:rsidRPr="00A36786" w:rsidRDefault="00452C74" w:rsidP="00821CFE">
      <w:pPr>
        <w:pStyle w:val="afc"/>
        <w:numPr>
          <w:ilvl w:val="1"/>
          <w:numId w:val="18"/>
        </w:numPr>
        <w:jc w:val="both"/>
        <w:rPr>
          <w:rFonts w:asciiTheme="minorHAnsi" w:hAnsiTheme="minorHAnsi"/>
          <w:snapToGrid w:val="0"/>
          <w:sz w:val="20"/>
        </w:rPr>
      </w:pPr>
      <w:r>
        <w:rPr>
          <w:rFonts w:asciiTheme="minorHAnsi" w:hAnsiTheme="minorHAnsi"/>
          <w:snapToGrid w:val="0"/>
          <w:sz w:val="20"/>
        </w:rPr>
        <w:t>Χορήγηση ανταποδοτικών υποτροφιών</w:t>
      </w:r>
    </w:p>
    <w:p w:rsidR="003555B0" w:rsidRPr="00A36786" w:rsidRDefault="003555B0" w:rsidP="00821CFE">
      <w:pPr>
        <w:pStyle w:val="afc"/>
        <w:numPr>
          <w:ilvl w:val="1"/>
          <w:numId w:val="18"/>
        </w:numPr>
        <w:jc w:val="both"/>
        <w:rPr>
          <w:rFonts w:asciiTheme="minorHAnsi" w:hAnsiTheme="minorHAnsi"/>
          <w:snapToGrid w:val="0"/>
          <w:sz w:val="20"/>
        </w:rPr>
      </w:pPr>
      <w:r w:rsidRPr="00A36786">
        <w:rPr>
          <w:rFonts w:asciiTheme="minorHAnsi" w:hAnsiTheme="minorHAnsi"/>
          <w:snapToGrid w:val="0"/>
          <w:sz w:val="20"/>
        </w:rPr>
        <w:t>Παροχή υπηρεσιών υγειονομικής περίθαλψης στους φοιτητές (έκδοση και θεώρηση βιβλιάριων υγείας προπτυχιακών, μεταπτυχιακών φοιτητών και υποψηφίων διδακτόρων).</w:t>
      </w:r>
    </w:p>
    <w:p w:rsidR="003555B0" w:rsidRPr="00A36786" w:rsidRDefault="003555B0" w:rsidP="00821CFE">
      <w:pPr>
        <w:pStyle w:val="afc"/>
        <w:numPr>
          <w:ilvl w:val="1"/>
          <w:numId w:val="18"/>
        </w:numPr>
        <w:jc w:val="both"/>
        <w:rPr>
          <w:rFonts w:asciiTheme="minorHAnsi" w:hAnsiTheme="minorHAnsi"/>
          <w:snapToGrid w:val="0"/>
          <w:sz w:val="20"/>
        </w:rPr>
      </w:pPr>
      <w:r w:rsidRPr="00A36786">
        <w:rPr>
          <w:rFonts w:asciiTheme="minorHAnsi" w:hAnsiTheme="minorHAnsi"/>
          <w:snapToGrid w:val="0"/>
          <w:sz w:val="20"/>
        </w:rPr>
        <w:t>Έκδοση Ευρωπαϊκής Κάρτας Ασφάλισης Ασθενείας (Ε.Κ.Α.Α.) στους δικαιούχους φοιτητές, τήρηση σχετικής αλληλογραφίας και αρχείου.</w:t>
      </w:r>
    </w:p>
    <w:p w:rsidR="003555B0" w:rsidRPr="00A36786" w:rsidRDefault="003555B0" w:rsidP="00821CFE">
      <w:pPr>
        <w:pStyle w:val="afc"/>
        <w:numPr>
          <w:ilvl w:val="1"/>
          <w:numId w:val="18"/>
        </w:numPr>
        <w:jc w:val="both"/>
        <w:rPr>
          <w:rFonts w:asciiTheme="minorHAnsi" w:hAnsiTheme="minorHAnsi"/>
          <w:snapToGrid w:val="0"/>
          <w:sz w:val="20"/>
        </w:rPr>
      </w:pPr>
      <w:r w:rsidRPr="00A36786">
        <w:rPr>
          <w:rFonts w:asciiTheme="minorHAnsi" w:hAnsiTheme="minorHAnsi"/>
          <w:snapToGrid w:val="0"/>
          <w:sz w:val="20"/>
        </w:rPr>
        <w:t>Παρακολούθηση και επικαιροποίηση του ιστοτόπου για θέματα φοιτητικής μέριμνας.</w:t>
      </w:r>
    </w:p>
    <w:p w:rsidR="003555B0" w:rsidRPr="00A36786" w:rsidRDefault="003555B0" w:rsidP="003555B0">
      <w:pPr>
        <w:spacing w:after="0"/>
        <w:ind w:firstLine="0"/>
        <w:jc w:val="left"/>
        <w:rPr>
          <w:rFonts w:asciiTheme="minorHAnsi" w:hAnsiTheme="minorHAnsi"/>
          <w:snapToGrid w:val="0"/>
        </w:rPr>
      </w:pPr>
    </w:p>
    <w:p w:rsidR="003555B0" w:rsidRPr="00A36786" w:rsidRDefault="003555B0" w:rsidP="003555B0">
      <w:pPr>
        <w:spacing w:after="0"/>
        <w:ind w:firstLine="0"/>
        <w:jc w:val="left"/>
        <w:rPr>
          <w:rFonts w:asciiTheme="minorHAnsi" w:hAnsiTheme="minorHAnsi"/>
          <w:i/>
          <w:snapToGrid w:val="0"/>
        </w:rPr>
      </w:pPr>
      <w:r w:rsidRPr="00A36786">
        <w:rPr>
          <w:rFonts w:asciiTheme="minorHAnsi" w:hAnsiTheme="minorHAnsi"/>
          <w:i/>
          <w:snapToGrid w:val="0"/>
        </w:rPr>
        <w:t>Επικοινωνία – Πληροφορίες:</w:t>
      </w:r>
    </w:p>
    <w:p w:rsidR="003555B0" w:rsidRPr="00A36786" w:rsidRDefault="003555B0" w:rsidP="003555B0">
      <w:pPr>
        <w:spacing w:after="0"/>
        <w:ind w:firstLine="0"/>
        <w:jc w:val="left"/>
        <w:rPr>
          <w:rFonts w:asciiTheme="minorHAnsi" w:hAnsiTheme="minorHAnsi"/>
          <w:snapToGrid w:val="0"/>
        </w:rPr>
      </w:pPr>
      <w:r w:rsidRPr="00A36786">
        <w:rPr>
          <w:rFonts w:asciiTheme="minorHAnsi" w:hAnsiTheme="minorHAnsi"/>
          <w:snapToGrid w:val="0"/>
        </w:rPr>
        <w:t>Κτίριο Κεντρικής Διοίκησης</w:t>
      </w:r>
    </w:p>
    <w:p w:rsidR="003555B0" w:rsidRPr="00A36786" w:rsidRDefault="003555B0" w:rsidP="003555B0">
      <w:pPr>
        <w:spacing w:after="0"/>
        <w:ind w:firstLine="0"/>
        <w:jc w:val="left"/>
        <w:rPr>
          <w:rFonts w:asciiTheme="minorHAnsi" w:hAnsiTheme="minorHAnsi"/>
          <w:snapToGrid w:val="0"/>
        </w:rPr>
      </w:pPr>
      <w:r w:rsidRPr="00A36786">
        <w:rPr>
          <w:rFonts w:asciiTheme="minorHAnsi" w:hAnsiTheme="minorHAnsi"/>
          <w:snapToGrid w:val="0"/>
        </w:rPr>
        <w:t>Πάρκο Αγίου Δημητρίου</w:t>
      </w:r>
    </w:p>
    <w:p w:rsidR="003555B0" w:rsidRPr="00A36786" w:rsidRDefault="003555B0" w:rsidP="003555B0">
      <w:pPr>
        <w:spacing w:after="0"/>
        <w:ind w:firstLine="0"/>
        <w:jc w:val="left"/>
        <w:rPr>
          <w:rFonts w:asciiTheme="minorHAnsi" w:hAnsiTheme="minorHAnsi"/>
          <w:snapToGrid w:val="0"/>
        </w:rPr>
      </w:pPr>
      <w:r w:rsidRPr="00A36786">
        <w:rPr>
          <w:rFonts w:asciiTheme="minorHAnsi" w:hAnsiTheme="minorHAnsi"/>
          <w:snapToGrid w:val="0"/>
        </w:rPr>
        <w:t>501</w:t>
      </w:r>
      <w:r w:rsidR="00461577">
        <w:rPr>
          <w:rFonts w:asciiTheme="minorHAnsi" w:hAnsiTheme="minorHAnsi"/>
          <w:snapToGrid w:val="0"/>
        </w:rPr>
        <w:t>31</w:t>
      </w:r>
      <w:r w:rsidRPr="00A36786">
        <w:rPr>
          <w:rFonts w:asciiTheme="minorHAnsi" w:hAnsiTheme="minorHAnsi"/>
          <w:snapToGrid w:val="0"/>
        </w:rPr>
        <w:t xml:space="preserve"> Κοζάνη</w:t>
      </w:r>
    </w:p>
    <w:p w:rsidR="00522D5C" w:rsidRDefault="003555B0" w:rsidP="003555B0">
      <w:pPr>
        <w:spacing w:after="0"/>
        <w:ind w:firstLine="0"/>
        <w:jc w:val="left"/>
        <w:rPr>
          <w:rFonts w:asciiTheme="minorHAnsi" w:hAnsiTheme="minorHAnsi"/>
          <w:snapToGrid w:val="0"/>
        </w:rPr>
      </w:pPr>
      <w:r w:rsidRPr="00A36786">
        <w:rPr>
          <w:rFonts w:asciiTheme="minorHAnsi" w:hAnsiTheme="minorHAnsi"/>
          <w:snapToGrid w:val="0"/>
        </w:rPr>
        <w:t>Βαρβάρα Βουνάτσου, τηλ.: 24610</w:t>
      </w:r>
      <w:r w:rsidR="00461577">
        <w:rPr>
          <w:rFonts w:asciiTheme="minorHAnsi" w:hAnsiTheme="minorHAnsi"/>
          <w:snapToGrid w:val="0"/>
        </w:rPr>
        <w:t xml:space="preserve"> </w:t>
      </w:r>
      <w:r w:rsidRPr="00A36786">
        <w:rPr>
          <w:rFonts w:asciiTheme="minorHAnsi" w:hAnsiTheme="minorHAnsi"/>
          <w:snapToGrid w:val="0"/>
        </w:rPr>
        <w:t>56290</w:t>
      </w:r>
    </w:p>
    <w:p w:rsidR="00F36DB5" w:rsidRDefault="00F36DB5">
      <w:pPr>
        <w:spacing w:after="0"/>
        <w:ind w:firstLine="0"/>
        <w:jc w:val="left"/>
        <w:rPr>
          <w:rFonts w:asciiTheme="minorHAnsi" w:hAnsiTheme="minorHAnsi"/>
          <w:snapToGrid w:val="0"/>
        </w:rPr>
      </w:pPr>
    </w:p>
    <w:p w:rsidR="00974A74" w:rsidRDefault="00974A74">
      <w:pPr>
        <w:spacing w:after="0"/>
        <w:ind w:firstLine="0"/>
        <w:jc w:val="left"/>
        <w:rPr>
          <w:rFonts w:asciiTheme="minorHAnsi" w:hAnsiTheme="minorHAnsi"/>
          <w:snapToGrid w:val="0"/>
        </w:rPr>
      </w:pPr>
    </w:p>
    <w:p w:rsidR="00522D5C" w:rsidRPr="00EB0F93" w:rsidRDefault="00522D5C" w:rsidP="00522D5C">
      <w:pPr>
        <w:pStyle w:val="2"/>
        <w:shd w:val="clear" w:color="auto" w:fill="C5E0B3" w:themeFill="accent6" w:themeFillTint="66"/>
        <w:tabs>
          <w:tab w:val="num" w:pos="1080"/>
        </w:tabs>
        <w:ind w:left="431" w:hanging="431"/>
        <w:rPr>
          <w:rStyle w:val="Heading2Char"/>
          <w:rFonts w:asciiTheme="minorHAnsi" w:hAnsiTheme="minorHAnsi" w:cs="Times New Roman"/>
          <w:b/>
          <w:i w:val="0"/>
          <w:sz w:val="20"/>
          <w:szCs w:val="20"/>
        </w:rPr>
      </w:pPr>
      <w:bookmarkStart w:id="4" w:name="_Toc421221652"/>
      <w:r w:rsidRPr="00EB0F93">
        <w:rPr>
          <w:rStyle w:val="Heading2Char"/>
          <w:rFonts w:asciiTheme="minorHAnsi" w:hAnsiTheme="minorHAnsi" w:cs="Times New Roman"/>
          <w:b/>
          <w:i w:val="0"/>
          <w:sz w:val="20"/>
          <w:szCs w:val="20"/>
        </w:rPr>
        <w:t>Σίτιση και Στέγαση των Φοιτητών</w:t>
      </w:r>
      <w:bookmarkEnd w:id="4"/>
    </w:p>
    <w:p w:rsidR="00522D5C" w:rsidRDefault="00522D5C" w:rsidP="003555B0">
      <w:pPr>
        <w:spacing w:after="0"/>
        <w:ind w:firstLine="0"/>
        <w:jc w:val="left"/>
        <w:rPr>
          <w:rFonts w:asciiTheme="minorHAnsi" w:hAnsiTheme="minorHAnsi"/>
          <w:snapToGrid w:val="0"/>
        </w:rPr>
      </w:pPr>
    </w:p>
    <w:p w:rsidR="00522D5C" w:rsidRPr="00A36786" w:rsidRDefault="00522D5C" w:rsidP="00522D5C">
      <w:pPr>
        <w:rPr>
          <w:rFonts w:asciiTheme="minorHAnsi" w:hAnsiTheme="minorHAnsi"/>
        </w:rPr>
      </w:pPr>
      <w:r w:rsidRPr="00A36786">
        <w:rPr>
          <w:rFonts w:asciiTheme="minorHAnsi" w:hAnsiTheme="minorHAnsi"/>
        </w:rPr>
        <w:t xml:space="preserve">Στα πλαίσια της ενίσχυσης των φοιτητών που έχουν οικονομικές δυσκολίες να </w:t>
      </w:r>
      <w:r w:rsidR="00B11856" w:rsidRPr="00A36786">
        <w:rPr>
          <w:rFonts w:asciiTheme="minorHAnsi" w:hAnsiTheme="minorHAnsi"/>
        </w:rPr>
        <w:t>ανταπεξέλθουν</w:t>
      </w:r>
      <w:r w:rsidRPr="00A36786">
        <w:rPr>
          <w:rFonts w:asciiTheme="minorHAnsi" w:hAnsiTheme="minorHAnsi"/>
        </w:rPr>
        <w:t xml:space="preserve"> στις σπουδές τους και με βάση τόσο υπουργικές αποφάσεις όσο και αποφάσεις της </w:t>
      </w:r>
      <w:r w:rsidR="00452C74">
        <w:rPr>
          <w:rFonts w:asciiTheme="minorHAnsi" w:hAnsiTheme="minorHAnsi"/>
        </w:rPr>
        <w:t>Συγκλήτου</w:t>
      </w:r>
      <w:r w:rsidR="00821CFE">
        <w:rPr>
          <w:rFonts w:asciiTheme="minorHAnsi" w:hAnsiTheme="minorHAnsi"/>
        </w:rPr>
        <w:t xml:space="preserve"> του Π.Δ.Μ παρέχονται</w:t>
      </w:r>
      <w:r w:rsidRPr="00A36786">
        <w:rPr>
          <w:rFonts w:asciiTheme="minorHAnsi" w:hAnsiTheme="minorHAnsi"/>
        </w:rPr>
        <w:t>:</w:t>
      </w:r>
    </w:p>
    <w:p w:rsidR="00522D5C" w:rsidRPr="00A36786" w:rsidRDefault="00522D5C" w:rsidP="00461577">
      <w:pPr>
        <w:rPr>
          <w:rFonts w:asciiTheme="minorHAnsi" w:hAnsiTheme="minorHAnsi"/>
        </w:rPr>
      </w:pPr>
      <w:r w:rsidRPr="00A36786">
        <w:rPr>
          <w:rFonts w:asciiTheme="minorHAnsi" w:hAnsiTheme="minorHAnsi"/>
        </w:rPr>
        <w:t xml:space="preserve">α. Δωρεάν σίτιση στους δικαιούχους φοιτητές/τριες, στο φοιτητικό εστιατόριο του Π.Δ.Μ. το οποίο βρίσκεται στην πόλη της Κοζάνης (Διεύθυνση: Κωνσταντινουπόλεως 20 - Κοζάνη, τηλ. 24611 81039) </w:t>
      </w:r>
    </w:p>
    <w:p w:rsidR="00522D5C" w:rsidRPr="00A36786" w:rsidRDefault="00522D5C" w:rsidP="00522D5C">
      <w:pPr>
        <w:rPr>
          <w:rFonts w:asciiTheme="minorHAnsi" w:hAnsiTheme="minorHAnsi"/>
        </w:rPr>
      </w:pPr>
      <w:r w:rsidRPr="00A36786">
        <w:rPr>
          <w:rFonts w:asciiTheme="minorHAnsi" w:hAnsiTheme="minorHAnsi"/>
        </w:rPr>
        <w:t>Οι προϋποθέσεις για τη δωρεάν σίτιση καθώς και οι ημερομηνίες υποβολής αιτήσεων,</w:t>
      </w:r>
      <w:r w:rsidR="00821CFE">
        <w:rPr>
          <w:rFonts w:asciiTheme="minorHAnsi" w:hAnsiTheme="minorHAnsi"/>
        </w:rPr>
        <w:t xml:space="preserve"> ανακοινώνονται έγκαιρα από τη Γραμματεία του Τ</w:t>
      </w:r>
      <w:r w:rsidRPr="00A36786">
        <w:rPr>
          <w:rFonts w:asciiTheme="minorHAnsi" w:hAnsiTheme="minorHAnsi"/>
        </w:rPr>
        <w:t xml:space="preserve">μήματος. </w:t>
      </w:r>
    </w:p>
    <w:p w:rsidR="00522D5C" w:rsidRPr="00A36786" w:rsidRDefault="00522D5C" w:rsidP="00522D5C">
      <w:pPr>
        <w:rPr>
          <w:rFonts w:asciiTheme="minorHAnsi" w:hAnsiTheme="minorHAnsi"/>
        </w:rPr>
      </w:pPr>
    </w:p>
    <w:p w:rsidR="00522D5C" w:rsidRPr="00EB0F93" w:rsidRDefault="00522D5C" w:rsidP="00522D5C">
      <w:pPr>
        <w:pStyle w:val="2"/>
        <w:shd w:val="clear" w:color="auto" w:fill="C5E0B3" w:themeFill="accent6" w:themeFillTint="66"/>
        <w:tabs>
          <w:tab w:val="num" w:pos="1080"/>
        </w:tabs>
        <w:ind w:left="431" w:hanging="431"/>
        <w:rPr>
          <w:rStyle w:val="Heading2Char"/>
          <w:rFonts w:asciiTheme="minorHAnsi" w:hAnsiTheme="minorHAnsi" w:cs="Times New Roman"/>
          <w:b/>
          <w:sz w:val="20"/>
          <w:szCs w:val="20"/>
        </w:rPr>
      </w:pPr>
      <w:bookmarkStart w:id="5" w:name="_Toc198435211"/>
      <w:r w:rsidRPr="00EB0F93">
        <w:rPr>
          <w:rStyle w:val="Heading2Char"/>
          <w:rFonts w:asciiTheme="minorHAnsi" w:hAnsiTheme="minorHAnsi" w:cs="Times New Roman"/>
          <w:b/>
          <w:i w:val="0"/>
          <w:sz w:val="20"/>
          <w:szCs w:val="20"/>
        </w:rPr>
        <w:t xml:space="preserve"> </w:t>
      </w:r>
      <w:bookmarkStart w:id="6" w:name="_Toc290629088"/>
      <w:bookmarkStart w:id="7" w:name="_Toc421221653"/>
      <w:r w:rsidRPr="00EB0F93">
        <w:rPr>
          <w:rStyle w:val="Heading2Char"/>
          <w:rFonts w:asciiTheme="minorHAnsi" w:hAnsiTheme="minorHAnsi" w:cs="Times New Roman"/>
          <w:b/>
          <w:i w:val="0"/>
          <w:sz w:val="20"/>
          <w:szCs w:val="20"/>
        </w:rPr>
        <w:t>Ιατροφαρμακευτική περίθαλψη</w:t>
      </w:r>
      <w:bookmarkEnd w:id="5"/>
      <w:bookmarkEnd w:id="6"/>
      <w:bookmarkEnd w:id="7"/>
    </w:p>
    <w:p w:rsidR="00522D5C" w:rsidRPr="00A36786" w:rsidRDefault="00522D5C" w:rsidP="00522D5C">
      <w:pPr>
        <w:rPr>
          <w:rFonts w:asciiTheme="minorHAnsi" w:hAnsiTheme="minorHAnsi"/>
        </w:rPr>
      </w:pPr>
    </w:p>
    <w:p w:rsidR="00522D5C" w:rsidRPr="00A36786" w:rsidRDefault="00522D5C" w:rsidP="00522D5C">
      <w:pPr>
        <w:rPr>
          <w:rFonts w:asciiTheme="minorHAnsi" w:hAnsiTheme="minorHAnsi"/>
        </w:rPr>
      </w:pPr>
      <w:r w:rsidRPr="00A36786">
        <w:rPr>
          <w:rFonts w:asciiTheme="minorHAnsi" w:hAnsiTheme="minorHAnsi"/>
        </w:rPr>
        <w:t> Υγειονομική, ιατροφαρμακευτική και νοσηλευτική περίθαλψη δικαιούνται όλοι οι φοιτητές (προπτυχιακοί, μεταπτυχιακοί, ομογενείς και αλλοδαποί) για διάστημα ίσο προς τα έ</w:t>
      </w:r>
      <w:r w:rsidR="00821CFE">
        <w:rPr>
          <w:rFonts w:asciiTheme="minorHAnsi" w:hAnsiTheme="minorHAnsi"/>
        </w:rPr>
        <w:t>τη φοίτησης που προβλέπονται ως</w:t>
      </w:r>
      <w:r w:rsidRPr="00A36786">
        <w:rPr>
          <w:rFonts w:asciiTheme="minorHAnsi" w:hAnsiTheme="minorHAnsi"/>
        </w:rPr>
        <w:t xml:space="preserve"> ελάχιστη διάρκεια των προπτυχιακών σπουδών προσαυξημένα κατά δύο χρόνια.</w:t>
      </w:r>
    </w:p>
    <w:p w:rsidR="00522D5C" w:rsidRPr="00A36786" w:rsidRDefault="00522D5C" w:rsidP="00522D5C">
      <w:pPr>
        <w:rPr>
          <w:rFonts w:asciiTheme="minorHAnsi" w:hAnsiTheme="minorHAnsi"/>
        </w:rPr>
      </w:pPr>
      <w:r w:rsidRPr="00A36786">
        <w:rPr>
          <w:rFonts w:asciiTheme="minorHAnsi" w:hAnsiTheme="minorHAnsi"/>
        </w:rPr>
        <w:t>Για το σκοπό αυτό χορηγεί το Πανεπιστήμιο ειδικό βιβλιάριο υγειονομικής περίθαλψης που μπορεί να χρησιμοποιεί ο φοιτητής στην έδρα του οικείου Α.Ε.Ι. και μόνο σε εξαιρετικές περιπτώσεις εκτός αυτής.</w:t>
      </w:r>
    </w:p>
    <w:p w:rsidR="00522D5C" w:rsidRPr="00A36786" w:rsidRDefault="00522D5C" w:rsidP="00522D5C">
      <w:pPr>
        <w:rPr>
          <w:rFonts w:asciiTheme="minorHAnsi" w:hAnsiTheme="minorHAnsi"/>
        </w:rPr>
      </w:pPr>
      <w:r w:rsidRPr="00A36786">
        <w:rPr>
          <w:rFonts w:asciiTheme="minorHAnsi" w:hAnsiTheme="minorHAnsi"/>
        </w:rPr>
        <w:t>Σε περίπτωση που ο φοιτητής δικαιούται άμεσα ή έμμεσα περίθαλψη από άλλο ασφαλιστικό φορέα, και θέλει την υγειονομική περίθαλψη φοιτητή, θα πρέπει πρώτα να παραιτηθεί της ασφάλισης από τον άλλο φορέα και να επιλέξει αυτήν του φοιτητή με υπεύθυνη δήλωση του Ν. 1599/86, δηλώνοντας ότι "δεν είναι ασφαλισμένος σε κανέναν άλλο ασφαλιστικό φορέα".</w:t>
      </w:r>
    </w:p>
    <w:p w:rsidR="00522D5C" w:rsidRPr="00A36786" w:rsidRDefault="00522D5C" w:rsidP="00522D5C">
      <w:pPr>
        <w:rPr>
          <w:rFonts w:asciiTheme="minorHAnsi" w:hAnsiTheme="minorHAnsi"/>
        </w:rPr>
      </w:pPr>
      <w:r w:rsidRPr="00A36786">
        <w:rPr>
          <w:rFonts w:asciiTheme="minorHAnsi" w:hAnsiTheme="minorHAnsi"/>
        </w:rPr>
        <w:t>Πρόσθετες πληροφορίες σχετικά με την υγειονομική περίθαλψη παρέχονται στο βιβλιάριο Υγειονομικής περίθαλψης.</w:t>
      </w:r>
    </w:p>
    <w:p w:rsidR="00C35A83" w:rsidRPr="00A36786" w:rsidRDefault="00522D5C" w:rsidP="00522D5C">
      <w:pPr>
        <w:rPr>
          <w:rFonts w:asciiTheme="minorHAnsi" w:hAnsiTheme="minorHAnsi"/>
          <w:snapToGrid w:val="0"/>
        </w:rPr>
      </w:pPr>
      <w:r w:rsidRPr="00A36786">
        <w:rPr>
          <w:rFonts w:asciiTheme="minorHAnsi" w:hAnsiTheme="minorHAnsi"/>
        </w:rPr>
        <w:t>Για την παροχή βιβλιαρίου Υγειονομικής περίθαλψης, οι φοιτητές θα πρέπει να απευθύνονται στη Γραμματεία του Τμήματός τους.</w:t>
      </w:r>
      <w:r w:rsidRPr="00A36786">
        <w:rPr>
          <w:rFonts w:asciiTheme="minorHAnsi" w:hAnsiTheme="minorHAnsi"/>
          <w:b/>
        </w:rPr>
        <w:t xml:space="preserve"> </w:t>
      </w:r>
      <w:r w:rsidR="00C35A83" w:rsidRPr="00A36786">
        <w:rPr>
          <w:rFonts w:asciiTheme="minorHAnsi" w:hAnsiTheme="minorHAnsi"/>
          <w:snapToGrid w:val="0"/>
        </w:rPr>
        <w:br w:type="page"/>
      </w:r>
    </w:p>
    <w:p w:rsidR="007A60BF" w:rsidRPr="00EB0F93" w:rsidRDefault="007A60BF" w:rsidP="00A36786">
      <w:pPr>
        <w:pStyle w:val="10"/>
        <w:pBdr>
          <w:bottom w:val="none" w:sz="0" w:space="0" w:color="auto"/>
        </w:pBdr>
        <w:shd w:val="clear" w:color="auto" w:fill="A8D08D" w:themeFill="accent6" w:themeFillTint="99"/>
        <w:tabs>
          <w:tab w:val="clear" w:pos="2771"/>
        </w:tabs>
        <w:ind w:left="357" w:hanging="357"/>
        <w:rPr>
          <w:rStyle w:val="Titles11ptChar"/>
          <w:rFonts w:asciiTheme="minorHAnsi" w:hAnsiTheme="minorHAnsi"/>
          <w:b/>
          <w:sz w:val="28"/>
          <w:szCs w:val="28"/>
        </w:rPr>
      </w:pPr>
      <w:bookmarkStart w:id="8" w:name="_Toc198435182"/>
      <w:bookmarkStart w:id="9" w:name="_Toc421221654"/>
      <w:r w:rsidRPr="00EB0F93">
        <w:rPr>
          <w:rStyle w:val="Heading1Char"/>
          <w:rFonts w:asciiTheme="minorHAnsi" w:hAnsiTheme="minorHAnsi"/>
          <w:b/>
          <w:szCs w:val="28"/>
        </w:rPr>
        <w:lastRenderedPageBreak/>
        <w:t xml:space="preserve">ΔΙΟΙΚΗΣΗ ΤΜΗΜΑΤΟΣ </w:t>
      </w:r>
      <w:bookmarkEnd w:id="8"/>
      <w:r w:rsidR="00465E68" w:rsidRPr="00EB0F93">
        <w:rPr>
          <w:rStyle w:val="Heading1Char"/>
          <w:rFonts w:asciiTheme="minorHAnsi" w:hAnsiTheme="minorHAnsi"/>
          <w:b/>
          <w:szCs w:val="28"/>
        </w:rPr>
        <w:t>ΜΗΧΑΝΙΚΩΝ ΠΕΡΙΒΑΛΛΟΝΤΟΣ</w:t>
      </w:r>
      <w:bookmarkEnd w:id="9"/>
      <w:r w:rsidRPr="00EB0F93">
        <w:rPr>
          <w:rStyle w:val="Heading1Char"/>
          <w:rFonts w:asciiTheme="minorHAnsi" w:hAnsiTheme="minorHAnsi"/>
          <w:b/>
          <w:szCs w:val="28"/>
        </w:rPr>
        <w:t xml:space="preserve"> </w:t>
      </w:r>
    </w:p>
    <w:p w:rsidR="007A60BF" w:rsidRPr="00A36786" w:rsidRDefault="007A60BF" w:rsidP="007A60BF">
      <w:pPr>
        <w:widowControl w:val="0"/>
        <w:spacing w:before="60" w:after="0"/>
        <w:ind w:firstLine="0"/>
        <w:rPr>
          <w:rFonts w:asciiTheme="minorHAnsi" w:hAnsiTheme="minorHAnsi"/>
        </w:rPr>
      </w:pPr>
      <w:r w:rsidRPr="00A36786">
        <w:rPr>
          <w:rFonts w:asciiTheme="minorHAnsi" w:hAnsiTheme="minorHAnsi"/>
        </w:rPr>
        <w:t> </w:t>
      </w:r>
    </w:p>
    <w:p w:rsidR="007A60BF" w:rsidRPr="00EB0F93" w:rsidRDefault="007A60BF" w:rsidP="003555B0">
      <w:pPr>
        <w:pStyle w:val="2"/>
        <w:shd w:val="clear" w:color="auto" w:fill="C5E0B3" w:themeFill="accent6" w:themeFillTint="66"/>
        <w:ind w:left="426"/>
        <w:rPr>
          <w:rStyle w:val="Heading2Char"/>
          <w:rFonts w:asciiTheme="minorHAnsi" w:hAnsiTheme="minorHAnsi" w:cs="Times New Roman"/>
          <w:b/>
          <w:i w:val="0"/>
          <w:sz w:val="20"/>
          <w:szCs w:val="20"/>
        </w:rPr>
      </w:pPr>
      <w:bookmarkStart w:id="10" w:name="_Toc198435183"/>
      <w:bookmarkStart w:id="11" w:name="_Toc421221655"/>
      <w:r w:rsidRPr="00EB0F93">
        <w:rPr>
          <w:rStyle w:val="Heading2Char"/>
          <w:rFonts w:asciiTheme="minorHAnsi" w:hAnsiTheme="minorHAnsi" w:cs="Times New Roman"/>
          <w:b/>
          <w:i w:val="0"/>
          <w:sz w:val="20"/>
          <w:szCs w:val="20"/>
        </w:rPr>
        <w:t>Πρόεδρος</w:t>
      </w:r>
      <w:bookmarkEnd w:id="10"/>
      <w:bookmarkEnd w:id="11"/>
    </w:p>
    <w:p w:rsidR="007A60BF" w:rsidRPr="00A36786" w:rsidRDefault="00656091" w:rsidP="00656091">
      <w:pPr>
        <w:widowControl w:val="0"/>
        <w:spacing w:before="80" w:after="0"/>
        <w:rPr>
          <w:rFonts w:asciiTheme="minorHAnsi" w:hAnsiTheme="minorHAnsi"/>
          <w:color w:val="000000"/>
        </w:rPr>
      </w:pPr>
      <w:r>
        <w:rPr>
          <w:rFonts w:asciiTheme="minorHAnsi" w:hAnsiTheme="minorHAnsi"/>
          <w:color w:val="000000"/>
        </w:rPr>
        <w:t>Πρόεδρος του Τμήματος ορίστηκε  με απόφαση της Συγκλήτου ο Αναπληρωτής Καθηγητής του Τμήματος Μηχανολόγων Μηχανικών του Π.Δ.Μ. κ. Γεώργιος Μαρνέλλος.</w:t>
      </w:r>
    </w:p>
    <w:p w:rsidR="0016264F" w:rsidRPr="00A36786" w:rsidRDefault="0016264F" w:rsidP="007A60BF">
      <w:pPr>
        <w:widowControl w:val="0"/>
        <w:tabs>
          <w:tab w:val="left" w:pos="567"/>
        </w:tabs>
        <w:spacing w:before="40" w:after="40"/>
        <w:ind w:left="940" w:hanging="580"/>
        <w:rPr>
          <w:rFonts w:asciiTheme="minorHAnsi" w:hAnsiTheme="minorHAnsi"/>
        </w:rPr>
      </w:pPr>
    </w:p>
    <w:p w:rsidR="007A60BF" w:rsidRPr="00A36786" w:rsidRDefault="00465E68" w:rsidP="003555B0">
      <w:pPr>
        <w:pStyle w:val="2"/>
        <w:shd w:val="clear" w:color="auto" w:fill="C5E0B3" w:themeFill="accent6" w:themeFillTint="66"/>
        <w:ind w:left="426"/>
        <w:rPr>
          <w:rFonts w:asciiTheme="minorHAnsi" w:hAnsiTheme="minorHAnsi"/>
          <w:lang w:val="el-GR"/>
        </w:rPr>
      </w:pPr>
      <w:bookmarkStart w:id="12" w:name="_Toc198435185"/>
      <w:bookmarkStart w:id="13" w:name="_Toc380414491"/>
      <w:bookmarkStart w:id="14" w:name="_Toc421221656"/>
      <w:r w:rsidRPr="00A36786">
        <w:rPr>
          <w:rFonts w:asciiTheme="minorHAnsi" w:hAnsiTheme="minorHAnsi"/>
          <w:lang w:val="el-GR"/>
        </w:rPr>
        <w:t xml:space="preserve">Προσωρινή </w:t>
      </w:r>
      <w:r w:rsidR="007A60BF" w:rsidRPr="00A36786">
        <w:rPr>
          <w:rFonts w:asciiTheme="minorHAnsi" w:hAnsiTheme="minorHAnsi"/>
          <w:lang w:val="el-GR"/>
        </w:rPr>
        <w:t xml:space="preserve">Γενική Συνέλευση </w:t>
      </w:r>
      <w:bookmarkEnd w:id="12"/>
      <w:r w:rsidR="001077AD" w:rsidRPr="00A36786">
        <w:rPr>
          <w:rFonts w:asciiTheme="minorHAnsi" w:hAnsiTheme="minorHAnsi"/>
          <w:lang w:val="el-GR"/>
        </w:rPr>
        <w:t>Τμήματος</w:t>
      </w:r>
      <w:bookmarkEnd w:id="13"/>
      <w:bookmarkEnd w:id="14"/>
    </w:p>
    <w:p w:rsidR="007A60BF" w:rsidRPr="00A36786" w:rsidRDefault="007A60BF" w:rsidP="007A60BF">
      <w:pPr>
        <w:rPr>
          <w:rFonts w:asciiTheme="minorHAnsi" w:hAnsiTheme="minorHAnsi"/>
        </w:rPr>
      </w:pPr>
    </w:p>
    <w:tbl>
      <w:tblPr>
        <w:tblW w:w="5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0"/>
        <w:gridCol w:w="1995"/>
        <w:gridCol w:w="1900"/>
        <w:gridCol w:w="1549"/>
      </w:tblGrid>
      <w:tr w:rsidR="00656091" w:rsidRPr="00A36786" w:rsidTr="00656091">
        <w:trPr>
          <w:cantSplit/>
          <w:jc w:val="center"/>
        </w:trPr>
        <w:tc>
          <w:tcPr>
            <w:tcW w:w="300" w:type="dxa"/>
          </w:tcPr>
          <w:p w:rsidR="00656091" w:rsidRPr="00A36786" w:rsidRDefault="00656091" w:rsidP="00656091">
            <w:pPr>
              <w:widowControl w:val="0"/>
              <w:spacing w:after="0"/>
              <w:ind w:firstLine="0"/>
              <w:jc w:val="center"/>
              <w:rPr>
                <w:rFonts w:asciiTheme="minorHAnsi" w:hAnsiTheme="minorHAnsi"/>
                <w:snapToGrid w:val="0"/>
              </w:rPr>
            </w:pPr>
            <w:r>
              <w:rPr>
                <w:rFonts w:asciiTheme="minorHAnsi" w:hAnsiTheme="minorHAnsi"/>
                <w:snapToGrid w:val="0"/>
              </w:rPr>
              <w:t>1</w:t>
            </w:r>
            <w:r w:rsidRPr="00A36786">
              <w:rPr>
                <w:rFonts w:asciiTheme="minorHAnsi" w:hAnsiTheme="minorHAnsi"/>
                <w:snapToGrid w:val="0"/>
              </w:rPr>
              <w:t>.</w:t>
            </w:r>
          </w:p>
        </w:tc>
        <w:tc>
          <w:tcPr>
            <w:tcW w:w="1995" w:type="dxa"/>
          </w:tcPr>
          <w:p w:rsidR="00656091" w:rsidRPr="00A36786" w:rsidRDefault="00656091" w:rsidP="00B92F48">
            <w:pPr>
              <w:spacing w:after="0"/>
              <w:ind w:firstLine="192"/>
              <w:rPr>
                <w:rFonts w:asciiTheme="minorHAnsi" w:hAnsiTheme="minorHAnsi"/>
                <w:color w:val="000000"/>
              </w:rPr>
            </w:pPr>
            <w:r w:rsidRPr="00A36786">
              <w:rPr>
                <w:rFonts w:asciiTheme="minorHAnsi" w:hAnsiTheme="minorHAnsi"/>
                <w:color w:val="000000"/>
              </w:rPr>
              <w:t>Γ. Μαρνέλλος</w:t>
            </w:r>
          </w:p>
        </w:tc>
        <w:tc>
          <w:tcPr>
            <w:tcW w:w="1900" w:type="dxa"/>
          </w:tcPr>
          <w:p w:rsidR="00656091" w:rsidRPr="00A36786" w:rsidRDefault="00656091" w:rsidP="00B92F48">
            <w:pPr>
              <w:widowControl w:val="0"/>
              <w:spacing w:after="0"/>
              <w:ind w:firstLine="181"/>
              <w:rPr>
                <w:rFonts w:asciiTheme="minorHAnsi" w:hAnsiTheme="minorHAnsi"/>
                <w:i/>
                <w:snapToGrid w:val="0"/>
                <w:color w:val="000000"/>
              </w:rPr>
            </w:pPr>
            <w:r w:rsidRPr="00A36786">
              <w:rPr>
                <w:rFonts w:asciiTheme="minorHAnsi" w:hAnsiTheme="minorHAnsi"/>
                <w:i/>
                <w:snapToGrid w:val="0"/>
                <w:color w:val="000000"/>
              </w:rPr>
              <w:t>Αναπλ. Καθηγητής</w:t>
            </w:r>
          </w:p>
        </w:tc>
        <w:tc>
          <w:tcPr>
            <w:tcW w:w="1549" w:type="dxa"/>
            <w:noWrap/>
            <w:tcMar>
              <w:top w:w="28" w:type="dxa"/>
              <w:left w:w="28" w:type="dxa"/>
              <w:bottom w:w="28" w:type="dxa"/>
              <w:right w:w="28" w:type="dxa"/>
            </w:tcMar>
          </w:tcPr>
          <w:p w:rsidR="00656091" w:rsidRPr="00656091" w:rsidRDefault="00656091" w:rsidP="00B92F48">
            <w:pPr>
              <w:widowControl w:val="0"/>
              <w:spacing w:after="0"/>
              <w:ind w:firstLine="96"/>
              <w:rPr>
                <w:rFonts w:asciiTheme="minorHAnsi" w:hAnsiTheme="minorHAnsi"/>
                <w:snapToGrid w:val="0"/>
                <w:color w:val="000000"/>
              </w:rPr>
            </w:pPr>
            <w:r>
              <w:rPr>
                <w:rFonts w:asciiTheme="minorHAnsi" w:hAnsiTheme="minorHAnsi"/>
                <w:snapToGrid w:val="0"/>
                <w:color w:val="000000"/>
              </w:rPr>
              <w:t>Πρόεδρος</w:t>
            </w:r>
          </w:p>
        </w:tc>
      </w:tr>
      <w:tr w:rsidR="00C20E5C" w:rsidRPr="00A36786" w:rsidTr="0028088D">
        <w:trPr>
          <w:cantSplit/>
          <w:jc w:val="center"/>
        </w:trPr>
        <w:tc>
          <w:tcPr>
            <w:tcW w:w="300" w:type="dxa"/>
          </w:tcPr>
          <w:p w:rsidR="00C20E5C" w:rsidRPr="00A36786" w:rsidRDefault="00656091" w:rsidP="00C20E5C">
            <w:pPr>
              <w:widowControl w:val="0"/>
              <w:spacing w:after="0"/>
              <w:ind w:firstLine="0"/>
              <w:jc w:val="center"/>
              <w:rPr>
                <w:rFonts w:asciiTheme="minorHAnsi" w:hAnsiTheme="minorHAnsi"/>
                <w:snapToGrid w:val="0"/>
              </w:rPr>
            </w:pPr>
            <w:r>
              <w:rPr>
                <w:rFonts w:asciiTheme="minorHAnsi" w:hAnsiTheme="minorHAnsi"/>
                <w:snapToGrid w:val="0"/>
              </w:rPr>
              <w:t>2</w:t>
            </w:r>
            <w:r w:rsidR="00C20E5C" w:rsidRPr="00A36786">
              <w:rPr>
                <w:rFonts w:asciiTheme="minorHAnsi" w:hAnsiTheme="minorHAnsi"/>
                <w:snapToGrid w:val="0"/>
              </w:rPr>
              <w:t>.</w:t>
            </w:r>
          </w:p>
        </w:tc>
        <w:tc>
          <w:tcPr>
            <w:tcW w:w="1995" w:type="dxa"/>
          </w:tcPr>
          <w:p w:rsidR="00C20E5C" w:rsidRPr="00A36786" w:rsidRDefault="008D04F3" w:rsidP="00B92F48">
            <w:pPr>
              <w:spacing w:after="0"/>
              <w:ind w:firstLine="192"/>
              <w:rPr>
                <w:rFonts w:asciiTheme="minorHAnsi" w:hAnsiTheme="minorHAnsi"/>
                <w:color w:val="000000"/>
              </w:rPr>
            </w:pPr>
            <w:r>
              <w:rPr>
                <w:rFonts w:asciiTheme="minorHAnsi" w:hAnsiTheme="minorHAnsi"/>
              </w:rPr>
              <w:t>Γ</w:t>
            </w:r>
            <w:r w:rsidR="00C20E5C" w:rsidRPr="00A36786">
              <w:rPr>
                <w:rFonts w:asciiTheme="minorHAnsi" w:hAnsiTheme="minorHAnsi"/>
              </w:rPr>
              <w:t xml:space="preserve">. </w:t>
            </w:r>
            <w:r>
              <w:rPr>
                <w:rFonts w:asciiTheme="minorHAnsi" w:hAnsiTheme="minorHAnsi"/>
              </w:rPr>
              <w:t>Σκόδρας</w:t>
            </w:r>
          </w:p>
        </w:tc>
        <w:tc>
          <w:tcPr>
            <w:tcW w:w="1900" w:type="dxa"/>
          </w:tcPr>
          <w:p w:rsidR="00C20E5C" w:rsidRPr="00A36786" w:rsidRDefault="008D04F3" w:rsidP="00B92F48">
            <w:pPr>
              <w:widowControl w:val="0"/>
              <w:spacing w:after="0"/>
              <w:ind w:firstLine="181"/>
              <w:rPr>
                <w:rFonts w:asciiTheme="minorHAnsi" w:hAnsiTheme="minorHAnsi"/>
                <w:i/>
                <w:snapToGrid w:val="0"/>
                <w:color w:val="000000"/>
              </w:rPr>
            </w:pPr>
            <w:r w:rsidRPr="00A36786">
              <w:rPr>
                <w:rFonts w:asciiTheme="minorHAnsi" w:hAnsiTheme="minorHAnsi"/>
                <w:i/>
                <w:snapToGrid w:val="0"/>
                <w:color w:val="000000"/>
              </w:rPr>
              <w:t>Αναπλ. Καθηγητής</w:t>
            </w:r>
          </w:p>
        </w:tc>
        <w:tc>
          <w:tcPr>
            <w:tcW w:w="1549" w:type="dxa"/>
            <w:noWrap/>
            <w:tcMar>
              <w:top w:w="28" w:type="dxa"/>
              <w:left w:w="28" w:type="dxa"/>
              <w:bottom w:w="28" w:type="dxa"/>
              <w:right w:w="28" w:type="dxa"/>
            </w:tcMar>
          </w:tcPr>
          <w:p w:rsidR="00C20E5C" w:rsidRPr="00A36786" w:rsidRDefault="00C20E5C" w:rsidP="00B92F48">
            <w:pPr>
              <w:widowControl w:val="0"/>
              <w:spacing w:after="0"/>
              <w:ind w:firstLine="96"/>
              <w:rPr>
                <w:rFonts w:asciiTheme="minorHAnsi" w:hAnsiTheme="minorHAnsi"/>
                <w:snapToGrid w:val="0"/>
                <w:color w:val="000000"/>
              </w:rPr>
            </w:pPr>
            <w:r w:rsidRPr="00A36786">
              <w:rPr>
                <w:rFonts w:asciiTheme="minorHAnsi" w:hAnsiTheme="minorHAnsi"/>
                <w:snapToGrid w:val="0"/>
                <w:color w:val="000000"/>
              </w:rPr>
              <w:t>Μέλος</w:t>
            </w:r>
          </w:p>
        </w:tc>
      </w:tr>
      <w:tr w:rsidR="00C20E5C" w:rsidRPr="00A36786" w:rsidTr="0028088D">
        <w:trPr>
          <w:cantSplit/>
          <w:jc w:val="center"/>
        </w:trPr>
        <w:tc>
          <w:tcPr>
            <w:tcW w:w="300" w:type="dxa"/>
          </w:tcPr>
          <w:p w:rsidR="00C20E5C" w:rsidRPr="00A36786" w:rsidRDefault="00656091" w:rsidP="00C20E5C">
            <w:pPr>
              <w:widowControl w:val="0"/>
              <w:spacing w:after="0"/>
              <w:ind w:firstLine="0"/>
              <w:jc w:val="center"/>
              <w:rPr>
                <w:rFonts w:asciiTheme="minorHAnsi" w:hAnsiTheme="minorHAnsi"/>
                <w:snapToGrid w:val="0"/>
              </w:rPr>
            </w:pPr>
            <w:r>
              <w:rPr>
                <w:rFonts w:asciiTheme="minorHAnsi" w:hAnsiTheme="minorHAnsi"/>
                <w:snapToGrid w:val="0"/>
              </w:rPr>
              <w:t>3</w:t>
            </w:r>
            <w:r w:rsidR="00C20E5C" w:rsidRPr="00A36786">
              <w:rPr>
                <w:rFonts w:asciiTheme="minorHAnsi" w:hAnsiTheme="minorHAnsi"/>
                <w:snapToGrid w:val="0"/>
              </w:rPr>
              <w:t>.</w:t>
            </w:r>
          </w:p>
        </w:tc>
        <w:tc>
          <w:tcPr>
            <w:tcW w:w="1995" w:type="dxa"/>
          </w:tcPr>
          <w:p w:rsidR="00C20E5C" w:rsidRPr="00A36786" w:rsidRDefault="008D04F3" w:rsidP="00B92F48">
            <w:pPr>
              <w:spacing w:after="0"/>
              <w:ind w:firstLine="192"/>
              <w:rPr>
                <w:rFonts w:asciiTheme="minorHAnsi" w:hAnsiTheme="minorHAnsi"/>
                <w:color w:val="000000"/>
              </w:rPr>
            </w:pPr>
            <w:r w:rsidRPr="00A36786">
              <w:rPr>
                <w:rFonts w:asciiTheme="minorHAnsi" w:hAnsiTheme="minorHAnsi"/>
                <w:color w:val="000000"/>
              </w:rPr>
              <w:t>Ρ.Ε. Σωτηροπούλου</w:t>
            </w:r>
            <w:r w:rsidR="00C20E5C" w:rsidRPr="00A36786">
              <w:rPr>
                <w:rFonts w:asciiTheme="minorHAnsi" w:hAnsiTheme="minorHAnsi"/>
              </w:rPr>
              <w:t xml:space="preserve"> </w:t>
            </w:r>
          </w:p>
        </w:tc>
        <w:tc>
          <w:tcPr>
            <w:tcW w:w="1900" w:type="dxa"/>
          </w:tcPr>
          <w:p w:rsidR="00C20E5C" w:rsidRPr="00A36786" w:rsidRDefault="008D04F3" w:rsidP="00B92F48">
            <w:pPr>
              <w:widowControl w:val="0"/>
              <w:spacing w:after="0"/>
              <w:ind w:firstLine="181"/>
              <w:rPr>
                <w:rFonts w:asciiTheme="minorHAnsi" w:hAnsiTheme="minorHAnsi"/>
                <w:i/>
                <w:snapToGrid w:val="0"/>
                <w:color w:val="000000"/>
              </w:rPr>
            </w:pPr>
            <w:r w:rsidRPr="00A36786">
              <w:rPr>
                <w:rFonts w:asciiTheme="minorHAnsi" w:hAnsiTheme="minorHAnsi"/>
                <w:i/>
                <w:snapToGrid w:val="0"/>
                <w:color w:val="000000"/>
              </w:rPr>
              <w:t>Λέκτορας</w:t>
            </w:r>
          </w:p>
        </w:tc>
        <w:tc>
          <w:tcPr>
            <w:tcW w:w="1549" w:type="dxa"/>
            <w:noWrap/>
            <w:tcMar>
              <w:top w:w="28" w:type="dxa"/>
              <w:left w:w="28" w:type="dxa"/>
              <w:bottom w:w="28" w:type="dxa"/>
              <w:right w:w="28" w:type="dxa"/>
            </w:tcMar>
          </w:tcPr>
          <w:p w:rsidR="00C20E5C" w:rsidRPr="00A36786" w:rsidRDefault="00C20E5C" w:rsidP="00B92F48">
            <w:pPr>
              <w:widowControl w:val="0"/>
              <w:spacing w:after="0"/>
              <w:ind w:firstLine="96"/>
              <w:rPr>
                <w:rFonts w:asciiTheme="minorHAnsi" w:hAnsiTheme="minorHAnsi"/>
                <w:snapToGrid w:val="0"/>
                <w:color w:val="000000"/>
              </w:rPr>
            </w:pPr>
            <w:r w:rsidRPr="00A36786">
              <w:rPr>
                <w:rFonts w:asciiTheme="minorHAnsi" w:hAnsiTheme="minorHAnsi"/>
                <w:snapToGrid w:val="0"/>
              </w:rPr>
              <w:t>Μέλος</w:t>
            </w:r>
          </w:p>
        </w:tc>
      </w:tr>
      <w:tr w:rsidR="00C20E5C" w:rsidRPr="00A36786" w:rsidTr="0028088D">
        <w:trPr>
          <w:cantSplit/>
          <w:jc w:val="center"/>
        </w:trPr>
        <w:tc>
          <w:tcPr>
            <w:tcW w:w="300" w:type="dxa"/>
          </w:tcPr>
          <w:p w:rsidR="00C20E5C" w:rsidRPr="00A36786" w:rsidRDefault="00C20E5C" w:rsidP="00C20E5C">
            <w:pPr>
              <w:widowControl w:val="0"/>
              <w:spacing w:after="0"/>
              <w:ind w:firstLine="0"/>
              <w:jc w:val="center"/>
              <w:rPr>
                <w:rFonts w:asciiTheme="minorHAnsi" w:hAnsiTheme="minorHAnsi"/>
                <w:snapToGrid w:val="0"/>
              </w:rPr>
            </w:pPr>
            <w:r w:rsidRPr="00A36786">
              <w:rPr>
                <w:rFonts w:asciiTheme="minorHAnsi" w:hAnsiTheme="minorHAnsi"/>
                <w:snapToGrid w:val="0"/>
              </w:rPr>
              <w:t>4.</w:t>
            </w:r>
          </w:p>
        </w:tc>
        <w:tc>
          <w:tcPr>
            <w:tcW w:w="1995" w:type="dxa"/>
          </w:tcPr>
          <w:p w:rsidR="00C20E5C" w:rsidRPr="00A36786" w:rsidRDefault="00C20E5C" w:rsidP="00B92F48">
            <w:pPr>
              <w:spacing w:after="0"/>
              <w:ind w:firstLine="192"/>
              <w:rPr>
                <w:rFonts w:asciiTheme="minorHAnsi" w:hAnsiTheme="minorHAnsi"/>
                <w:highlight w:val="darkYellow"/>
              </w:rPr>
            </w:pPr>
            <w:r w:rsidRPr="00A36786">
              <w:rPr>
                <w:rFonts w:asciiTheme="minorHAnsi" w:hAnsiTheme="minorHAnsi"/>
              </w:rPr>
              <w:t xml:space="preserve">Γ. </w:t>
            </w:r>
            <w:r w:rsidR="008D04F3">
              <w:rPr>
                <w:rFonts w:asciiTheme="minorHAnsi" w:hAnsiTheme="minorHAnsi"/>
              </w:rPr>
              <w:t>Πανάρας</w:t>
            </w:r>
          </w:p>
        </w:tc>
        <w:tc>
          <w:tcPr>
            <w:tcW w:w="1900" w:type="dxa"/>
          </w:tcPr>
          <w:p w:rsidR="00C20E5C" w:rsidRPr="00A36786" w:rsidRDefault="008D04F3" w:rsidP="00B92F48">
            <w:pPr>
              <w:widowControl w:val="0"/>
              <w:spacing w:after="0"/>
              <w:ind w:firstLine="181"/>
              <w:rPr>
                <w:rFonts w:asciiTheme="minorHAnsi" w:hAnsiTheme="minorHAnsi"/>
                <w:i/>
                <w:snapToGrid w:val="0"/>
              </w:rPr>
            </w:pPr>
            <w:r w:rsidRPr="00A36786">
              <w:rPr>
                <w:rFonts w:asciiTheme="minorHAnsi" w:hAnsiTheme="minorHAnsi"/>
                <w:i/>
                <w:snapToGrid w:val="0"/>
                <w:color w:val="000000"/>
              </w:rPr>
              <w:t>Λέκτορας</w:t>
            </w:r>
          </w:p>
        </w:tc>
        <w:tc>
          <w:tcPr>
            <w:tcW w:w="1549" w:type="dxa"/>
            <w:noWrap/>
            <w:tcMar>
              <w:top w:w="28" w:type="dxa"/>
              <w:left w:w="28" w:type="dxa"/>
              <w:bottom w:w="28" w:type="dxa"/>
              <w:right w:w="28" w:type="dxa"/>
            </w:tcMar>
          </w:tcPr>
          <w:p w:rsidR="00C20E5C" w:rsidRPr="00A36786" w:rsidRDefault="00C20E5C" w:rsidP="00B92F48">
            <w:pPr>
              <w:pStyle w:val="a7"/>
              <w:keepLines w:val="0"/>
              <w:widowControl w:val="0"/>
              <w:ind w:firstLine="96"/>
              <w:rPr>
                <w:rFonts w:asciiTheme="minorHAnsi" w:hAnsiTheme="minorHAnsi"/>
                <w:snapToGrid w:val="0"/>
              </w:rPr>
            </w:pPr>
            <w:r w:rsidRPr="00A36786">
              <w:rPr>
                <w:rFonts w:asciiTheme="minorHAnsi" w:hAnsiTheme="minorHAnsi"/>
                <w:snapToGrid w:val="0"/>
              </w:rPr>
              <w:t>Μέλος</w:t>
            </w:r>
          </w:p>
        </w:tc>
      </w:tr>
      <w:tr w:rsidR="00C20E5C" w:rsidRPr="00A36786" w:rsidTr="0028088D">
        <w:trPr>
          <w:cantSplit/>
          <w:trHeight w:val="51"/>
          <w:jc w:val="center"/>
        </w:trPr>
        <w:tc>
          <w:tcPr>
            <w:tcW w:w="300" w:type="dxa"/>
          </w:tcPr>
          <w:p w:rsidR="00C20E5C" w:rsidRPr="00A36786" w:rsidRDefault="00C20E5C" w:rsidP="00C20E5C">
            <w:pPr>
              <w:widowControl w:val="0"/>
              <w:spacing w:after="0"/>
              <w:ind w:firstLine="0"/>
              <w:jc w:val="center"/>
              <w:rPr>
                <w:rFonts w:asciiTheme="minorHAnsi" w:hAnsiTheme="minorHAnsi"/>
                <w:snapToGrid w:val="0"/>
              </w:rPr>
            </w:pPr>
            <w:r w:rsidRPr="00A36786">
              <w:rPr>
                <w:rFonts w:asciiTheme="minorHAnsi" w:hAnsiTheme="minorHAnsi"/>
                <w:snapToGrid w:val="0"/>
              </w:rPr>
              <w:t>5.</w:t>
            </w:r>
          </w:p>
        </w:tc>
        <w:tc>
          <w:tcPr>
            <w:tcW w:w="1995" w:type="dxa"/>
          </w:tcPr>
          <w:p w:rsidR="00C20E5C" w:rsidRPr="00A36786" w:rsidRDefault="008D04F3" w:rsidP="00B92F48">
            <w:pPr>
              <w:spacing w:after="0"/>
              <w:ind w:firstLine="192"/>
              <w:rPr>
                <w:rFonts w:asciiTheme="minorHAnsi" w:hAnsiTheme="minorHAnsi"/>
              </w:rPr>
            </w:pPr>
            <w:r>
              <w:rPr>
                <w:rFonts w:asciiTheme="minorHAnsi" w:hAnsiTheme="minorHAnsi"/>
              </w:rPr>
              <w:t>Γ. Μαλανδράκης</w:t>
            </w:r>
          </w:p>
        </w:tc>
        <w:tc>
          <w:tcPr>
            <w:tcW w:w="1900" w:type="dxa"/>
          </w:tcPr>
          <w:p w:rsidR="00C20E5C" w:rsidRPr="00A36786" w:rsidRDefault="00C20E5C" w:rsidP="00B92F48">
            <w:pPr>
              <w:widowControl w:val="0"/>
              <w:spacing w:after="0"/>
              <w:ind w:firstLine="181"/>
              <w:rPr>
                <w:rFonts w:asciiTheme="minorHAnsi" w:hAnsiTheme="minorHAnsi"/>
                <w:i/>
                <w:snapToGrid w:val="0"/>
              </w:rPr>
            </w:pPr>
            <w:r w:rsidRPr="00A36786">
              <w:rPr>
                <w:rFonts w:asciiTheme="minorHAnsi" w:hAnsiTheme="minorHAnsi"/>
                <w:i/>
                <w:snapToGrid w:val="0"/>
                <w:color w:val="000000"/>
              </w:rPr>
              <w:t>Λέκτορας</w:t>
            </w:r>
          </w:p>
        </w:tc>
        <w:tc>
          <w:tcPr>
            <w:tcW w:w="1549" w:type="dxa"/>
            <w:noWrap/>
            <w:tcMar>
              <w:top w:w="28" w:type="dxa"/>
              <w:left w:w="28" w:type="dxa"/>
              <w:bottom w:w="28" w:type="dxa"/>
              <w:right w:w="28" w:type="dxa"/>
            </w:tcMar>
          </w:tcPr>
          <w:p w:rsidR="00C20E5C" w:rsidRPr="00A36786" w:rsidRDefault="00C20E5C" w:rsidP="00B92F48">
            <w:pPr>
              <w:pStyle w:val="a7"/>
              <w:keepLines w:val="0"/>
              <w:widowControl w:val="0"/>
              <w:ind w:firstLine="96"/>
              <w:rPr>
                <w:rFonts w:asciiTheme="minorHAnsi" w:hAnsiTheme="minorHAnsi"/>
                <w:snapToGrid w:val="0"/>
              </w:rPr>
            </w:pPr>
            <w:r w:rsidRPr="00A36786">
              <w:rPr>
                <w:rFonts w:asciiTheme="minorHAnsi" w:hAnsiTheme="minorHAnsi"/>
                <w:snapToGrid w:val="0"/>
              </w:rPr>
              <w:t>Μέλος</w:t>
            </w:r>
          </w:p>
        </w:tc>
      </w:tr>
    </w:tbl>
    <w:p w:rsidR="007A60BF" w:rsidRPr="00A36786" w:rsidRDefault="007A60BF" w:rsidP="007A60BF">
      <w:pPr>
        <w:ind w:firstLine="0"/>
        <w:rPr>
          <w:rFonts w:asciiTheme="minorHAnsi" w:hAnsiTheme="minorHAnsi"/>
          <w:snapToGrid w:val="0"/>
        </w:rPr>
      </w:pPr>
    </w:p>
    <w:p w:rsidR="007A60BF" w:rsidRPr="00A36786" w:rsidRDefault="007A60BF" w:rsidP="007A60BF">
      <w:pPr>
        <w:rPr>
          <w:rFonts w:asciiTheme="minorHAnsi" w:hAnsiTheme="minorHAnsi"/>
          <w:snapToGrid w:val="0"/>
        </w:rPr>
      </w:pPr>
      <w:r w:rsidRPr="00A36786">
        <w:rPr>
          <w:rFonts w:asciiTheme="minorHAnsi" w:hAnsiTheme="minorHAnsi"/>
          <w:snapToGrid w:val="0"/>
        </w:rPr>
        <w:t>Τη Γενική Συνέλευση του Τμήματος</w:t>
      </w:r>
      <w:r w:rsidR="008D04F3">
        <w:rPr>
          <w:rFonts w:asciiTheme="minorHAnsi" w:hAnsiTheme="minorHAnsi"/>
          <w:snapToGrid w:val="0"/>
        </w:rPr>
        <w:t xml:space="preserve"> συμπληρώνει ένας (</w:t>
      </w:r>
      <w:r w:rsidR="0049085F" w:rsidRPr="00A36786">
        <w:rPr>
          <w:rFonts w:asciiTheme="minorHAnsi" w:hAnsiTheme="minorHAnsi"/>
          <w:snapToGrid w:val="0"/>
        </w:rPr>
        <w:t>1</w:t>
      </w:r>
      <w:r w:rsidR="008D04F3">
        <w:rPr>
          <w:rFonts w:asciiTheme="minorHAnsi" w:hAnsiTheme="minorHAnsi"/>
          <w:snapToGrid w:val="0"/>
        </w:rPr>
        <w:t>)</w:t>
      </w:r>
      <w:r w:rsidR="0049085F" w:rsidRPr="00A36786">
        <w:rPr>
          <w:rFonts w:asciiTheme="minorHAnsi" w:hAnsiTheme="minorHAnsi"/>
          <w:snapToGrid w:val="0"/>
        </w:rPr>
        <w:t xml:space="preserve"> εκπρόσωπος</w:t>
      </w:r>
      <w:r w:rsidR="00DC672A" w:rsidRPr="00A36786">
        <w:rPr>
          <w:rFonts w:asciiTheme="minorHAnsi" w:hAnsiTheme="minorHAnsi"/>
          <w:snapToGrid w:val="0"/>
        </w:rPr>
        <w:t xml:space="preserve"> των</w:t>
      </w:r>
      <w:r w:rsidR="00465E68" w:rsidRPr="00A36786">
        <w:rPr>
          <w:rFonts w:asciiTheme="minorHAnsi" w:hAnsiTheme="minorHAnsi"/>
          <w:snapToGrid w:val="0"/>
        </w:rPr>
        <w:t xml:space="preserve"> φοιτητών</w:t>
      </w:r>
      <w:r w:rsidRPr="00A36786">
        <w:rPr>
          <w:rFonts w:asciiTheme="minorHAnsi" w:hAnsiTheme="minorHAnsi"/>
          <w:snapToGrid w:val="0"/>
        </w:rPr>
        <w:t xml:space="preserve">. Η Γενική Συνέλευση Ειδικής Σύνθεσης του Τμήματος αποτελείται από το σύνολο των μελών του Μόνιμου Διδακτικού Προσωπικού </w:t>
      </w:r>
      <w:r w:rsidR="00121503">
        <w:rPr>
          <w:rFonts w:asciiTheme="minorHAnsi" w:hAnsiTheme="minorHAnsi"/>
          <w:snapToGrid w:val="0"/>
        </w:rPr>
        <w:t>που συμμετέχουν στη Προσωρινή Γενική Συνέλευση.</w:t>
      </w:r>
    </w:p>
    <w:p w:rsidR="007A60BF" w:rsidRPr="00A36786" w:rsidRDefault="007A60BF" w:rsidP="007A60BF">
      <w:pPr>
        <w:widowControl w:val="0"/>
        <w:spacing w:after="0"/>
        <w:ind w:firstLine="0"/>
        <w:rPr>
          <w:rFonts w:asciiTheme="minorHAnsi" w:hAnsiTheme="minorHAnsi"/>
        </w:rPr>
      </w:pPr>
      <w:r w:rsidRPr="00A36786">
        <w:rPr>
          <w:rFonts w:asciiTheme="minorHAnsi" w:hAnsiTheme="minorHAnsi"/>
        </w:rPr>
        <w:t> </w:t>
      </w:r>
    </w:p>
    <w:p w:rsidR="0016264F" w:rsidRPr="00A36786" w:rsidRDefault="0016264F" w:rsidP="007A60BF">
      <w:pPr>
        <w:widowControl w:val="0"/>
        <w:spacing w:after="0"/>
        <w:ind w:firstLine="0"/>
        <w:rPr>
          <w:rFonts w:asciiTheme="minorHAnsi" w:hAnsiTheme="minorHAnsi"/>
        </w:rPr>
      </w:pPr>
    </w:p>
    <w:p w:rsidR="007A60BF" w:rsidRPr="00A36786" w:rsidRDefault="007A60BF" w:rsidP="003555B0">
      <w:pPr>
        <w:pStyle w:val="2"/>
        <w:shd w:val="clear" w:color="auto" w:fill="C5E0B3" w:themeFill="accent6" w:themeFillTint="66"/>
        <w:ind w:left="426"/>
        <w:rPr>
          <w:rFonts w:asciiTheme="minorHAnsi" w:hAnsiTheme="minorHAnsi"/>
          <w:lang w:val="el-GR"/>
        </w:rPr>
      </w:pPr>
      <w:bookmarkStart w:id="15" w:name="_Toc198435186"/>
      <w:bookmarkStart w:id="16" w:name="_Toc421221657"/>
      <w:r w:rsidRPr="00A36786">
        <w:rPr>
          <w:rFonts w:asciiTheme="minorHAnsi" w:hAnsiTheme="minorHAnsi"/>
          <w:lang w:val="el-GR"/>
        </w:rPr>
        <w:t>Γραμματεία</w:t>
      </w:r>
      <w:bookmarkEnd w:id="15"/>
      <w:bookmarkEnd w:id="16"/>
      <w:r w:rsidRPr="00A36786">
        <w:rPr>
          <w:rFonts w:asciiTheme="minorHAnsi" w:hAnsiTheme="minorHAnsi"/>
          <w:lang w:val="el-GR"/>
        </w:rPr>
        <w:t xml:space="preserve"> </w:t>
      </w:r>
    </w:p>
    <w:tbl>
      <w:tblPr>
        <w:tblW w:w="6733" w:type="dxa"/>
        <w:tblInd w:w="484" w:type="dxa"/>
        <w:tblLook w:val="04A0"/>
      </w:tblPr>
      <w:tblGrid>
        <w:gridCol w:w="1854"/>
        <w:gridCol w:w="4879"/>
      </w:tblGrid>
      <w:tr w:rsidR="007A60BF" w:rsidRPr="00A36786" w:rsidTr="00AD3E1C">
        <w:tc>
          <w:tcPr>
            <w:tcW w:w="1854" w:type="dxa"/>
            <w:vAlign w:val="center"/>
          </w:tcPr>
          <w:p w:rsidR="007A60BF" w:rsidRPr="00A36786" w:rsidRDefault="007A60BF" w:rsidP="00465E68">
            <w:pPr>
              <w:widowControl w:val="0"/>
              <w:tabs>
                <w:tab w:val="left" w:pos="1720"/>
              </w:tabs>
              <w:spacing w:before="80" w:after="0"/>
              <w:ind w:firstLine="0"/>
              <w:jc w:val="left"/>
              <w:rPr>
                <w:rFonts w:asciiTheme="minorHAnsi" w:hAnsiTheme="minorHAnsi"/>
                <w:b/>
                <w:i/>
              </w:rPr>
            </w:pPr>
            <w:r w:rsidRPr="00A36786">
              <w:rPr>
                <w:rFonts w:asciiTheme="minorHAnsi" w:hAnsiTheme="minorHAnsi"/>
                <w:b/>
                <w:i/>
              </w:rPr>
              <w:t>Γραμματέας:</w:t>
            </w:r>
          </w:p>
        </w:tc>
        <w:tc>
          <w:tcPr>
            <w:tcW w:w="4879" w:type="dxa"/>
            <w:vAlign w:val="center"/>
          </w:tcPr>
          <w:p w:rsidR="007A60BF" w:rsidRPr="00A36786" w:rsidRDefault="00AD3E1C" w:rsidP="009373FF">
            <w:pPr>
              <w:widowControl w:val="0"/>
              <w:tabs>
                <w:tab w:val="left" w:pos="1720"/>
              </w:tabs>
              <w:spacing w:before="80" w:after="0"/>
              <w:ind w:firstLine="0"/>
              <w:jc w:val="left"/>
              <w:rPr>
                <w:rFonts w:asciiTheme="minorHAnsi" w:hAnsiTheme="minorHAnsi"/>
                <w:b/>
                <w:i/>
              </w:rPr>
            </w:pPr>
            <w:r w:rsidRPr="00A36786">
              <w:rPr>
                <w:rFonts w:asciiTheme="minorHAnsi" w:hAnsiTheme="minorHAnsi"/>
              </w:rPr>
              <w:t>Εμμανουήλ Μυλωνάς</w:t>
            </w:r>
          </w:p>
        </w:tc>
      </w:tr>
      <w:tr w:rsidR="007A60BF" w:rsidRPr="00A36786" w:rsidTr="00AD3E1C">
        <w:tc>
          <w:tcPr>
            <w:tcW w:w="1854" w:type="dxa"/>
          </w:tcPr>
          <w:p w:rsidR="007A60BF" w:rsidRPr="00A36786" w:rsidRDefault="007A60BF" w:rsidP="00465E68">
            <w:pPr>
              <w:widowControl w:val="0"/>
              <w:tabs>
                <w:tab w:val="left" w:pos="1720"/>
              </w:tabs>
              <w:spacing w:before="80" w:after="0"/>
              <w:ind w:firstLine="0"/>
              <w:jc w:val="left"/>
              <w:rPr>
                <w:rFonts w:asciiTheme="minorHAnsi" w:hAnsiTheme="minorHAnsi"/>
                <w:b/>
                <w:i/>
              </w:rPr>
            </w:pPr>
            <w:r w:rsidRPr="00A36786">
              <w:rPr>
                <w:rFonts w:asciiTheme="minorHAnsi" w:hAnsiTheme="minorHAnsi"/>
                <w:b/>
                <w:bCs/>
                <w:i/>
                <w:iCs/>
              </w:rPr>
              <w:t>Τηλέφωνα Γραμματείας:</w:t>
            </w:r>
          </w:p>
        </w:tc>
        <w:tc>
          <w:tcPr>
            <w:tcW w:w="4879" w:type="dxa"/>
            <w:vAlign w:val="center"/>
          </w:tcPr>
          <w:p w:rsidR="00AD3E1C" w:rsidRPr="00A36786" w:rsidRDefault="00AD3E1C" w:rsidP="009373FF">
            <w:pPr>
              <w:widowControl w:val="0"/>
              <w:tabs>
                <w:tab w:val="left" w:pos="1720"/>
              </w:tabs>
              <w:spacing w:before="80" w:after="0"/>
              <w:ind w:firstLine="0"/>
              <w:jc w:val="left"/>
              <w:rPr>
                <w:rFonts w:asciiTheme="minorHAnsi" w:hAnsiTheme="minorHAnsi"/>
              </w:rPr>
            </w:pPr>
            <w:r w:rsidRPr="00A36786">
              <w:rPr>
                <w:rFonts w:asciiTheme="minorHAnsi" w:hAnsiTheme="minorHAnsi"/>
              </w:rPr>
              <w:t>24610 56750</w:t>
            </w:r>
          </w:p>
          <w:p w:rsidR="007A60BF" w:rsidRPr="00A36786" w:rsidRDefault="007A60BF" w:rsidP="009373FF">
            <w:pPr>
              <w:widowControl w:val="0"/>
              <w:tabs>
                <w:tab w:val="left" w:pos="1720"/>
              </w:tabs>
              <w:spacing w:before="80" w:after="0"/>
              <w:ind w:firstLine="0"/>
              <w:jc w:val="left"/>
              <w:rPr>
                <w:rFonts w:asciiTheme="minorHAnsi" w:hAnsiTheme="minorHAnsi"/>
                <w:b/>
                <w:i/>
              </w:rPr>
            </w:pPr>
            <w:r w:rsidRPr="00A36786">
              <w:rPr>
                <w:rFonts w:asciiTheme="minorHAnsi" w:hAnsiTheme="minorHAnsi"/>
                <w:lang w:val="en-US"/>
              </w:rPr>
              <w:t>FAX</w:t>
            </w:r>
            <w:r w:rsidRPr="00A36786">
              <w:rPr>
                <w:rFonts w:asciiTheme="minorHAnsi" w:hAnsiTheme="minorHAnsi"/>
              </w:rPr>
              <w:t xml:space="preserve">: </w:t>
            </w:r>
            <w:r w:rsidR="00AD3E1C" w:rsidRPr="00A36786">
              <w:rPr>
                <w:rFonts w:asciiTheme="minorHAnsi" w:hAnsiTheme="minorHAnsi"/>
              </w:rPr>
              <w:t>24610 56603</w:t>
            </w:r>
          </w:p>
        </w:tc>
      </w:tr>
      <w:tr w:rsidR="007A60BF" w:rsidRPr="00A36786" w:rsidTr="00AD3E1C">
        <w:tc>
          <w:tcPr>
            <w:tcW w:w="1854" w:type="dxa"/>
            <w:vAlign w:val="center"/>
          </w:tcPr>
          <w:p w:rsidR="007A60BF" w:rsidRPr="00A36786" w:rsidRDefault="007A60BF" w:rsidP="00465E68">
            <w:pPr>
              <w:widowControl w:val="0"/>
              <w:tabs>
                <w:tab w:val="left" w:pos="1720"/>
              </w:tabs>
              <w:spacing w:before="80" w:after="0"/>
              <w:ind w:firstLine="0"/>
              <w:jc w:val="left"/>
              <w:rPr>
                <w:rFonts w:asciiTheme="minorHAnsi" w:hAnsiTheme="minorHAnsi"/>
                <w:b/>
                <w:i/>
              </w:rPr>
            </w:pPr>
            <w:r w:rsidRPr="00A36786">
              <w:rPr>
                <w:rFonts w:asciiTheme="minorHAnsi" w:hAnsiTheme="minorHAnsi"/>
                <w:b/>
                <w:bCs/>
                <w:i/>
                <w:iCs/>
              </w:rPr>
              <w:t>Διεύθυνση:</w:t>
            </w:r>
          </w:p>
        </w:tc>
        <w:tc>
          <w:tcPr>
            <w:tcW w:w="4879" w:type="dxa"/>
            <w:vAlign w:val="center"/>
          </w:tcPr>
          <w:p w:rsidR="007A60BF" w:rsidRPr="00A36786" w:rsidRDefault="007A60BF" w:rsidP="00B92F48">
            <w:pPr>
              <w:widowControl w:val="0"/>
              <w:tabs>
                <w:tab w:val="left" w:pos="1720"/>
              </w:tabs>
              <w:spacing w:before="80" w:after="0"/>
              <w:ind w:firstLine="0"/>
              <w:jc w:val="left"/>
              <w:rPr>
                <w:rFonts w:asciiTheme="minorHAnsi" w:hAnsiTheme="minorHAnsi"/>
                <w:b/>
                <w:i/>
              </w:rPr>
            </w:pPr>
            <w:r w:rsidRPr="00A36786">
              <w:rPr>
                <w:rFonts w:asciiTheme="minorHAnsi" w:hAnsiTheme="minorHAnsi"/>
              </w:rPr>
              <w:t>Μπακόλα και Σιαλβέρα, 50 1</w:t>
            </w:r>
            <w:r w:rsidR="00B92F48">
              <w:rPr>
                <w:rFonts w:asciiTheme="minorHAnsi" w:hAnsiTheme="minorHAnsi"/>
                <w:lang w:val="en-US"/>
              </w:rPr>
              <w:t>32</w:t>
            </w:r>
            <w:r w:rsidRPr="00A36786">
              <w:rPr>
                <w:rFonts w:asciiTheme="minorHAnsi" w:hAnsiTheme="minorHAnsi"/>
              </w:rPr>
              <w:t>,</w:t>
            </w:r>
            <w:r w:rsidR="00DC672A" w:rsidRPr="00A36786">
              <w:rPr>
                <w:rFonts w:asciiTheme="minorHAnsi" w:hAnsiTheme="minorHAnsi"/>
              </w:rPr>
              <w:t xml:space="preserve"> </w:t>
            </w:r>
            <w:r w:rsidRPr="00A36786">
              <w:rPr>
                <w:rFonts w:asciiTheme="minorHAnsi" w:hAnsiTheme="minorHAnsi"/>
              </w:rPr>
              <w:t>Κοζάνη</w:t>
            </w:r>
          </w:p>
        </w:tc>
      </w:tr>
    </w:tbl>
    <w:p w:rsidR="007A60BF" w:rsidRPr="00A36786" w:rsidRDefault="007A60BF" w:rsidP="007A60BF">
      <w:pPr>
        <w:widowControl w:val="0"/>
        <w:tabs>
          <w:tab w:val="left" w:pos="1720"/>
        </w:tabs>
        <w:spacing w:after="0"/>
        <w:ind w:left="360" w:firstLine="0"/>
        <w:rPr>
          <w:rFonts w:asciiTheme="minorHAnsi" w:hAnsiTheme="minorHAnsi"/>
        </w:rPr>
      </w:pPr>
    </w:p>
    <w:p w:rsidR="00B62DDE" w:rsidRPr="00A36786" w:rsidRDefault="00B62DDE" w:rsidP="007A60BF">
      <w:pPr>
        <w:widowControl w:val="0"/>
        <w:tabs>
          <w:tab w:val="left" w:pos="1720"/>
        </w:tabs>
        <w:spacing w:after="0"/>
        <w:ind w:left="360" w:firstLine="0"/>
        <w:rPr>
          <w:rFonts w:asciiTheme="minorHAnsi" w:hAnsiTheme="minorHAnsi"/>
        </w:rPr>
      </w:pPr>
    </w:p>
    <w:p w:rsidR="007A60BF" w:rsidRPr="00A36786" w:rsidRDefault="007A60BF" w:rsidP="003555B0">
      <w:pPr>
        <w:pStyle w:val="2"/>
        <w:shd w:val="clear" w:color="auto" w:fill="C5E0B3" w:themeFill="accent6" w:themeFillTint="66"/>
        <w:ind w:left="426"/>
        <w:rPr>
          <w:rFonts w:asciiTheme="minorHAnsi" w:hAnsiTheme="minorHAnsi"/>
          <w:lang w:val="el-GR"/>
        </w:rPr>
      </w:pPr>
      <w:bookmarkStart w:id="17" w:name="_Toc421221658"/>
      <w:r w:rsidRPr="00A36786">
        <w:rPr>
          <w:rFonts w:asciiTheme="minorHAnsi" w:hAnsiTheme="minorHAnsi"/>
          <w:lang w:val="el-GR"/>
        </w:rPr>
        <w:t>Ακαδημαϊκοί Σύμβουλοι</w:t>
      </w:r>
      <w:bookmarkEnd w:id="17"/>
    </w:p>
    <w:p w:rsidR="007A60BF" w:rsidRPr="00A36786" w:rsidRDefault="007A60BF" w:rsidP="007A60BF">
      <w:pPr>
        <w:rPr>
          <w:rFonts w:asciiTheme="minorHAnsi" w:hAnsiTheme="minorHAnsi"/>
          <w:sz w:val="2"/>
        </w:rPr>
      </w:pPr>
    </w:p>
    <w:p w:rsidR="00B62DDE" w:rsidRPr="00A36786" w:rsidRDefault="007A60BF" w:rsidP="007A2A85">
      <w:pPr>
        <w:widowControl w:val="0"/>
        <w:tabs>
          <w:tab w:val="left" w:pos="1720"/>
        </w:tabs>
        <w:spacing w:after="0"/>
        <w:ind w:firstLine="0"/>
        <w:rPr>
          <w:rFonts w:asciiTheme="minorHAnsi" w:hAnsiTheme="minorHAnsi"/>
        </w:rPr>
      </w:pPr>
      <w:r w:rsidRPr="00A36786">
        <w:rPr>
          <w:rFonts w:asciiTheme="minorHAnsi" w:hAnsiTheme="minorHAnsi"/>
        </w:rPr>
        <w:t xml:space="preserve">   </w:t>
      </w:r>
    </w:p>
    <w:p w:rsidR="00B93267" w:rsidRPr="00A36786" w:rsidRDefault="007A60BF" w:rsidP="00B93267">
      <w:pPr>
        <w:widowControl w:val="0"/>
        <w:spacing w:after="0"/>
        <w:rPr>
          <w:rFonts w:asciiTheme="minorHAnsi" w:hAnsiTheme="minorHAnsi"/>
        </w:rPr>
      </w:pPr>
      <w:r w:rsidRPr="00A36786">
        <w:rPr>
          <w:rFonts w:asciiTheme="minorHAnsi" w:hAnsiTheme="minorHAnsi"/>
        </w:rPr>
        <w:t xml:space="preserve"> </w:t>
      </w:r>
      <w:r w:rsidR="00B93267">
        <w:rPr>
          <w:rFonts w:asciiTheme="minorHAnsi" w:hAnsiTheme="minorHAnsi"/>
        </w:rPr>
        <w:t xml:space="preserve">Στην αρχή κάθε ακαδημαϊκού έτους οι πρωτοετείς φοιτητές θα καλούνται ατομικά από τους Καθηγητές του Τμήματος σε συνάντηση γνωριμίας και από εκείνη τη στιγμή έως το πέρας των σπουδών τους, οι συγκεκριμένοι Καθηγητές θα αποτελούν τον Ακαδημαϊκό τους Σύμβουλο. </w:t>
      </w:r>
      <w:r w:rsidR="007A2A85" w:rsidRPr="00A36786">
        <w:rPr>
          <w:rFonts w:asciiTheme="minorHAnsi" w:hAnsiTheme="minorHAnsi"/>
        </w:rPr>
        <w:t xml:space="preserve">Ο Ακαδημαϊκός Σύμβουλος παρέχει στον φοιτητή την αναγκαία </w:t>
      </w:r>
      <w:r w:rsidR="00715A3B" w:rsidRPr="00A36786">
        <w:rPr>
          <w:rFonts w:asciiTheme="minorHAnsi" w:hAnsiTheme="minorHAnsi"/>
        </w:rPr>
        <w:t>καθοδήγηση</w:t>
      </w:r>
      <w:r w:rsidR="007A2A85" w:rsidRPr="00A36786">
        <w:rPr>
          <w:rFonts w:asciiTheme="minorHAnsi" w:hAnsiTheme="minorHAnsi"/>
        </w:rPr>
        <w:t xml:space="preserve"> </w:t>
      </w:r>
      <w:r w:rsidR="00B93267">
        <w:rPr>
          <w:rFonts w:asciiTheme="minorHAnsi" w:hAnsiTheme="minorHAnsi"/>
        </w:rPr>
        <w:t xml:space="preserve">και υποστήριξη </w:t>
      </w:r>
      <w:r w:rsidR="00B93267" w:rsidRPr="00A36786">
        <w:rPr>
          <w:rFonts w:asciiTheme="minorHAnsi" w:hAnsiTheme="minorHAnsi"/>
        </w:rPr>
        <w:t xml:space="preserve">για την επιτυχή ολοκλήρωση των σπουδών του. Λαμβάνοντας υπόψη </w:t>
      </w:r>
      <w:r w:rsidR="00B93267">
        <w:rPr>
          <w:rFonts w:asciiTheme="minorHAnsi" w:hAnsiTheme="minorHAnsi"/>
        </w:rPr>
        <w:t xml:space="preserve">τις ανάγκες και </w:t>
      </w:r>
      <w:r w:rsidR="00B93267" w:rsidRPr="00A36786">
        <w:rPr>
          <w:rFonts w:asciiTheme="minorHAnsi" w:hAnsiTheme="minorHAnsi"/>
        </w:rPr>
        <w:t xml:space="preserve">τα </w:t>
      </w:r>
      <w:r w:rsidR="00B93267" w:rsidRPr="00A36786">
        <w:rPr>
          <w:rFonts w:asciiTheme="minorHAnsi" w:hAnsiTheme="minorHAnsi"/>
        </w:rPr>
        <w:lastRenderedPageBreak/>
        <w:t xml:space="preserve">ενδιαφέροντα του φοιτητή, τον βοηθά να προσαρμόζει σταδιακά την επιστημονική και επαγγελματική του εξειδίκευση, στην προσωπικότητα και στις δυνατότητές του. </w:t>
      </w:r>
    </w:p>
    <w:p w:rsidR="007A2A85" w:rsidRPr="00A36786" w:rsidRDefault="007A2A85" w:rsidP="00B93267">
      <w:pPr>
        <w:widowControl w:val="0"/>
        <w:spacing w:after="0"/>
        <w:rPr>
          <w:rFonts w:asciiTheme="minorHAnsi" w:hAnsiTheme="minorHAnsi"/>
        </w:rPr>
      </w:pPr>
      <w:r w:rsidRPr="00A36786">
        <w:rPr>
          <w:rFonts w:asciiTheme="minorHAnsi" w:hAnsiTheme="minorHAnsi"/>
        </w:rPr>
        <w:t xml:space="preserve">Κάθε μέλος του διδακτικού προσωπικού μπορεί να οριστεί </w:t>
      </w:r>
      <w:r w:rsidR="00A4374A" w:rsidRPr="00A36786">
        <w:rPr>
          <w:rFonts w:asciiTheme="minorHAnsi" w:hAnsiTheme="minorHAnsi"/>
        </w:rPr>
        <w:t xml:space="preserve">Ακαδημαϊκός Σύμβουλος </w:t>
      </w:r>
      <w:r w:rsidR="00452C74">
        <w:rPr>
          <w:rFonts w:asciiTheme="minorHAnsi" w:hAnsiTheme="minorHAnsi"/>
        </w:rPr>
        <w:t>για το πολύ</w:t>
      </w:r>
      <w:r w:rsidRPr="00A36786">
        <w:rPr>
          <w:rFonts w:asciiTheme="minorHAnsi" w:hAnsiTheme="minorHAnsi"/>
        </w:rPr>
        <w:t xml:space="preserve"> 15 φοιτητές. Ο </w:t>
      </w:r>
      <w:r w:rsidR="00A4374A" w:rsidRPr="00A36786">
        <w:rPr>
          <w:rFonts w:asciiTheme="minorHAnsi" w:hAnsiTheme="minorHAnsi"/>
        </w:rPr>
        <w:t xml:space="preserve">Ακαδημαϊκός Σύμβουλος </w:t>
      </w:r>
      <w:r w:rsidRPr="00A36786">
        <w:rPr>
          <w:rFonts w:asciiTheme="minorHAnsi" w:hAnsiTheme="minorHAnsi"/>
        </w:rPr>
        <w:t>φροντίζει να έχει συχνή επαφή με τους φοιτητές.</w:t>
      </w:r>
    </w:p>
    <w:p w:rsidR="007A2A85" w:rsidRPr="00A36786" w:rsidRDefault="007A2A85" w:rsidP="007A2A85">
      <w:pPr>
        <w:widowControl w:val="0"/>
        <w:tabs>
          <w:tab w:val="left" w:pos="1720"/>
        </w:tabs>
        <w:spacing w:after="0"/>
        <w:ind w:firstLine="0"/>
        <w:rPr>
          <w:rFonts w:asciiTheme="minorHAnsi" w:hAnsiTheme="minorHAnsi"/>
        </w:rPr>
      </w:pPr>
      <w:r w:rsidRPr="00A36786">
        <w:rPr>
          <w:rFonts w:asciiTheme="minorHAnsi" w:hAnsiTheme="minorHAnsi"/>
        </w:rPr>
        <w:t xml:space="preserve"> </w:t>
      </w:r>
    </w:p>
    <w:p w:rsidR="007A2A85" w:rsidRPr="00A36786" w:rsidRDefault="007A2A85" w:rsidP="007A2A85">
      <w:pPr>
        <w:widowControl w:val="0"/>
        <w:tabs>
          <w:tab w:val="left" w:pos="1720"/>
        </w:tabs>
        <w:spacing w:after="0"/>
        <w:ind w:firstLine="0"/>
        <w:rPr>
          <w:rFonts w:asciiTheme="minorHAnsi" w:hAnsiTheme="minorHAnsi"/>
        </w:rPr>
      </w:pPr>
      <w:r w:rsidRPr="00A36786">
        <w:rPr>
          <w:rFonts w:asciiTheme="minorHAnsi" w:hAnsiTheme="minorHAnsi"/>
        </w:rPr>
        <w:t xml:space="preserve">Στα καθήκοντα του </w:t>
      </w:r>
      <w:r w:rsidR="00452C74">
        <w:rPr>
          <w:rFonts w:asciiTheme="minorHAnsi" w:hAnsiTheme="minorHAnsi"/>
        </w:rPr>
        <w:t>Ακαδημαϊκού Συμβούλου</w:t>
      </w:r>
      <w:r w:rsidR="00A4374A" w:rsidRPr="00A36786">
        <w:rPr>
          <w:rFonts w:asciiTheme="minorHAnsi" w:hAnsiTheme="minorHAnsi"/>
        </w:rPr>
        <w:t xml:space="preserve"> </w:t>
      </w:r>
      <w:r w:rsidRPr="00A36786">
        <w:rPr>
          <w:rFonts w:asciiTheme="minorHAnsi" w:hAnsiTheme="minorHAnsi"/>
        </w:rPr>
        <w:t>περιλαμβάνονται και τα εξής:</w:t>
      </w:r>
    </w:p>
    <w:p w:rsidR="007A2A85" w:rsidRPr="00A36786" w:rsidRDefault="007A2A85" w:rsidP="0059671B">
      <w:pPr>
        <w:pStyle w:val="afc"/>
        <w:widowControl w:val="0"/>
        <w:numPr>
          <w:ilvl w:val="0"/>
          <w:numId w:val="19"/>
        </w:numPr>
        <w:tabs>
          <w:tab w:val="left" w:pos="1720"/>
        </w:tabs>
        <w:jc w:val="both"/>
        <w:rPr>
          <w:rFonts w:asciiTheme="minorHAnsi" w:hAnsiTheme="minorHAnsi"/>
          <w:sz w:val="20"/>
        </w:rPr>
      </w:pPr>
      <w:r w:rsidRPr="00A36786">
        <w:rPr>
          <w:rFonts w:asciiTheme="minorHAnsi" w:hAnsiTheme="minorHAnsi"/>
          <w:sz w:val="20"/>
        </w:rPr>
        <w:t>Παροχή βοήθειας για τη σύνθεση του προγράμματος σπουδών</w:t>
      </w:r>
    </w:p>
    <w:p w:rsidR="007A2A85" w:rsidRPr="00A36786" w:rsidRDefault="007A2A85" w:rsidP="0059671B">
      <w:pPr>
        <w:pStyle w:val="afc"/>
        <w:widowControl w:val="0"/>
        <w:numPr>
          <w:ilvl w:val="0"/>
          <w:numId w:val="19"/>
        </w:numPr>
        <w:tabs>
          <w:tab w:val="left" w:pos="1720"/>
        </w:tabs>
        <w:jc w:val="both"/>
        <w:rPr>
          <w:rFonts w:asciiTheme="minorHAnsi" w:hAnsiTheme="minorHAnsi"/>
          <w:sz w:val="20"/>
        </w:rPr>
      </w:pPr>
      <w:r w:rsidRPr="00A36786">
        <w:rPr>
          <w:rFonts w:asciiTheme="minorHAnsi" w:hAnsiTheme="minorHAnsi"/>
          <w:sz w:val="20"/>
        </w:rPr>
        <w:t>Παροχή πληροφοριών και υποδείξεων για επαγγελματικό προσανατολισμό</w:t>
      </w:r>
    </w:p>
    <w:p w:rsidR="007A2A85" w:rsidRPr="00A36786" w:rsidRDefault="007A2A85" w:rsidP="0059671B">
      <w:pPr>
        <w:pStyle w:val="afc"/>
        <w:widowControl w:val="0"/>
        <w:numPr>
          <w:ilvl w:val="0"/>
          <w:numId w:val="19"/>
        </w:numPr>
        <w:tabs>
          <w:tab w:val="left" w:pos="1720"/>
        </w:tabs>
        <w:jc w:val="both"/>
        <w:rPr>
          <w:rFonts w:asciiTheme="minorHAnsi" w:hAnsiTheme="minorHAnsi"/>
          <w:sz w:val="20"/>
        </w:rPr>
      </w:pPr>
      <w:r w:rsidRPr="00A36786">
        <w:rPr>
          <w:rFonts w:asciiTheme="minorHAnsi" w:hAnsiTheme="minorHAnsi"/>
          <w:sz w:val="20"/>
        </w:rPr>
        <w:t>Παροχή πληροφοριών και βοήθειας για μεταπτυχιακές σπουδές, υποτροφίες και σπουδές στο εξωτερικό</w:t>
      </w:r>
    </w:p>
    <w:p w:rsidR="007A2A85" w:rsidRPr="00A36786" w:rsidRDefault="00A4374A" w:rsidP="0059671B">
      <w:pPr>
        <w:pStyle w:val="afc"/>
        <w:widowControl w:val="0"/>
        <w:numPr>
          <w:ilvl w:val="0"/>
          <w:numId w:val="19"/>
        </w:numPr>
        <w:tabs>
          <w:tab w:val="left" w:pos="1720"/>
        </w:tabs>
        <w:jc w:val="both"/>
        <w:rPr>
          <w:rFonts w:asciiTheme="minorHAnsi" w:hAnsiTheme="minorHAnsi"/>
          <w:sz w:val="20"/>
        </w:rPr>
      </w:pPr>
      <w:r w:rsidRPr="00A36786">
        <w:rPr>
          <w:rFonts w:asciiTheme="minorHAnsi" w:hAnsiTheme="minorHAnsi"/>
          <w:sz w:val="20"/>
        </w:rPr>
        <w:t>Συμβουλευτική</w:t>
      </w:r>
      <w:r w:rsidR="007A2A85" w:rsidRPr="00A36786">
        <w:rPr>
          <w:rFonts w:asciiTheme="minorHAnsi" w:hAnsiTheme="minorHAnsi"/>
          <w:sz w:val="20"/>
        </w:rPr>
        <w:t xml:space="preserve"> για </w:t>
      </w:r>
      <w:r w:rsidRPr="00A36786">
        <w:rPr>
          <w:rFonts w:asciiTheme="minorHAnsi" w:hAnsiTheme="minorHAnsi"/>
          <w:sz w:val="20"/>
        </w:rPr>
        <w:t>την παρακολούθηση σεμιναρίων και</w:t>
      </w:r>
      <w:r w:rsidR="007A2A85" w:rsidRPr="00A36786">
        <w:rPr>
          <w:rFonts w:asciiTheme="minorHAnsi" w:hAnsiTheme="minorHAnsi"/>
          <w:sz w:val="20"/>
        </w:rPr>
        <w:t xml:space="preserve"> συνε</w:t>
      </w:r>
      <w:r w:rsidRPr="00A36786">
        <w:rPr>
          <w:rFonts w:asciiTheme="minorHAnsi" w:hAnsiTheme="minorHAnsi"/>
          <w:sz w:val="20"/>
        </w:rPr>
        <w:t>δρίων.</w:t>
      </w:r>
    </w:p>
    <w:p w:rsidR="007A60BF" w:rsidRPr="00A36786" w:rsidRDefault="007A60BF" w:rsidP="007A2A85">
      <w:pPr>
        <w:widowControl w:val="0"/>
        <w:tabs>
          <w:tab w:val="left" w:pos="1720"/>
        </w:tabs>
        <w:spacing w:after="0"/>
        <w:ind w:firstLine="0"/>
        <w:rPr>
          <w:rFonts w:asciiTheme="minorHAnsi" w:hAnsiTheme="minorHAnsi"/>
        </w:rPr>
      </w:pPr>
      <w:r w:rsidRPr="00A36786">
        <w:rPr>
          <w:rFonts w:asciiTheme="minorHAnsi" w:hAnsiTheme="minorHAnsi"/>
        </w:rPr>
        <w:tab/>
        <w:t xml:space="preserve"> </w:t>
      </w:r>
    </w:p>
    <w:p w:rsidR="00A57DAA" w:rsidRPr="00A36786" w:rsidRDefault="00A57DAA" w:rsidP="007A60BF">
      <w:pPr>
        <w:widowControl w:val="0"/>
        <w:tabs>
          <w:tab w:val="left" w:pos="1720"/>
        </w:tabs>
        <w:spacing w:after="0"/>
        <w:ind w:firstLine="0"/>
        <w:rPr>
          <w:rFonts w:asciiTheme="minorHAnsi" w:hAnsiTheme="minorHAnsi"/>
        </w:rPr>
      </w:pPr>
    </w:p>
    <w:p w:rsidR="0028088D" w:rsidRPr="00A36786" w:rsidRDefault="0028088D" w:rsidP="007A60BF">
      <w:pPr>
        <w:widowControl w:val="0"/>
        <w:tabs>
          <w:tab w:val="left" w:pos="1720"/>
        </w:tabs>
        <w:spacing w:after="0"/>
        <w:ind w:firstLine="0"/>
        <w:rPr>
          <w:rFonts w:asciiTheme="minorHAnsi" w:hAnsiTheme="minorHAnsi"/>
        </w:rPr>
      </w:pPr>
    </w:p>
    <w:p w:rsidR="0028088D" w:rsidRPr="00A36786" w:rsidRDefault="0028088D">
      <w:pPr>
        <w:spacing w:after="0"/>
        <w:ind w:firstLine="0"/>
        <w:jc w:val="left"/>
        <w:rPr>
          <w:rFonts w:asciiTheme="minorHAnsi" w:hAnsiTheme="minorHAnsi"/>
        </w:rPr>
      </w:pPr>
      <w:r w:rsidRPr="00A36786">
        <w:rPr>
          <w:rFonts w:asciiTheme="minorHAnsi" w:hAnsiTheme="minorHAnsi"/>
        </w:rPr>
        <w:br w:type="page"/>
      </w:r>
    </w:p>
    <w:p w:rsidR="007A60BF" w:rsidRPr="00EB0F93" w:rsidRDefault="007A60BF" w:rsidP="00A36786">
      <w:pPr>
        <w:pStyle w:val="10"/>
        <w:pBdr>
          <w:bottom w:val="none" w:sz="0" w:space="0" w:color="auto"/>
        </w:pBdr>
        <w:shd w:val="clear" w:color="auto" w:fill="A8D08D" w:themeFill="accent6" w:themeFillTint="99"/>
        <w:tabs>
          <w:tab w:val="clear" w:pos="2771"/>
        </w:tabs>
        <w:ind w:left="357" w:hanging="357"/>
        <w:rPr>
          <w:rFonts w:asciiTheme="minorHAnsi" w:hAnsiTheme="minorHAnsi"/>
          <w:b w:val="0"/>
          <w:sz w:val="28"/>
          <w:szCs w:val="28"/>
        </w:rPr>
      </w:pPr>
      <w:bookmarkStart w:id="18" w:name="_Toc198435187"/>
      <w:bookmarkStart w:id="19" w:name="_Toc421221659"/>
      <w:r w:rsidRPr="00EB0F93">
        <w:rPr>
          <w:rStyle w:val="Heading1Char"/>
          <w:rFonts w:asciiTheme="minorHAnsi" w:hAnsiTheme="minorHAnsi"/>
          <w:b/>
          <w:szCs w:val="28"/>
        </w:rPr>
        <w:lastRenderedPageBreak/>
        <w:t>ΣΚΟΠΟΙ ΚΑΙ ΟΡΓΑΝΩΣΗ ΤΟΥ ΤΜΗΜΑΤΟΣ</w:t>
      </w:r>
      <w:bookmarkEnd w:id="18"/>
      <w:bookmarkEnd w:id="19"/>
    </w:p>
    <w:p w:rsidR="007A60BF" w:rsidRPr="00A36786" w:rsidRDefault="007A60BF" w:rsidP="007A60BF">
      <w:pPr>
        <w:widowControl w:val="0"/>
        <w:spacing w:before="60" w:after="0"/>
        <w:ind w:firstLine="0"/>
        <w:rPr>
          <w:rFonts w:asciiTheme="minorHAnsi" w:hAnsiTheme="minorHAnsi"/>
        </w:rPr>
      </w:pPr>
      <w:r w:rsidRPr="00A36786">
        <w:rPr>
          <w:rFonts w:asciiTheme="minorHAnsi" w:hAnsiTheme="minorHAnsi"/>
        </w:rPr>
        <w:t> </w:t>
      </w:r>
    </w:p>
    <w:p w:rsidR="00B93C20" w:rsidRPr="00A36786" w:rsidRDefault="00B93C20" w:rsidP="0059671B">
      <w:pPr>
        <w:pStyle w:val="2"/>
        <w:numPr>
          <w:ilvl w:val="1"/>
          <w:numId w:val="13"/>
        </w:numPr>
        <w:shd w:val="clear" w:color="auto" w:fill="C5E0B3" w:themeFill="accent6" w:themeFillTint="66"/>
        <w:ind w:left="426"/>
        <w:rPr>
          <w:rFonts w:asciiTheme="minorHAnsi" w:hAnsiTheme="minorHAnsi"/>
          <w:lang w:val="el-GR"/>
        </w:rPr>
      </w:pPr>
      <w:bookmarkStart w:id="20" w:name="_Toc421221660"/>
      <w:r w:rsidRPr="00A36786">
        <w:rPr>
          <w:rFonts w:asciiTheme="minorHAnsi" w:hAnsiTheme="minorHAnsi"/>
          <w:lang w:val="el-GR"/>
        </w:rPr>
        <w:t>Σπουδές</w:t>
      </w:r>
      <w:bookmarkEnd w:id="20"/>
    </w:p>
    <w:p w:rsidR="00B93C20" w:rsidRPr="00A36786" w:rsidRDefault="00B93C20" w:rsidP="007A60BF">
      <w:pPr>
        <w:widowControl w:val="0"/>
        <w:spacing w:before="60" w:after="0"/>
        <w:ind w:firstLine="0"/>
        <w:rPr>
          <w:rFonts w:asciiTheme="minorHAnsi" w:hAnsiTheme="minorHAnsi"/>
          <w:color w:val="FF0000"/>
        </w:rPr>
      </w:pPr>
    </w:p>
    <w:p w:rsidR="0028088D" w:rsidRPr="00A36786" w:rsidRDefault="0028088D" w:rsidP="0028088D">
      <w:pPr>
        <w:rPr>
          <w:rFonts w:asciiTheme="minorHAnsi" w:hAnsiTheme="minorHAnsi"/>
        </w:rPr>
      </w:pPr>
      <w:r w:rsidRPr="00A36786">
        <w:rPr>
          <w:rFonts w:asciiTheme="minorHAnsi" w:hAnsiTheme="minorHAnsi"/>
        </w:rPr>
        <w:t xml:space="preserve">Η επιστήμη της Μηχανικής Περιβάλλοντος σχετίζεται με την αποκατάσταση, την προστασία και τη διαχείριση του περιβάλλοντος με στόχο πάντα την αειφόρο ανάπτυξη, </w:t>
      </w:r>
      <w:r w:rsidR="00243E19" w:rsidRPr="00243E19">
        <w:rPr>
          <w:rFonts w:asciiTheme="minorHAnsi" w:hAnsiTheme="minorHAnsi"/>
        </w:rPr>
        <w:t xml:space="preserve">δηλαδή την κάλυψη των αναγκών για την συνεχή βελτίωση του βιοτικού επιπέδου της κοινωνίας, την υλοποίηση των απαραίτητων βιομηχανικών και τεχνικών έργων και την παραγωγή των απαιτούμενων ποσοτήτων ενέργειας, </w:t>
      </w:r>
      <w:r w:rsidRPr="00A36786">
        <w:rPr>
          <w:rFonts w:asciiTheme="minorHAnsi" w:hAnsiTheme="minorHAnsi"/>
        </w:rPr>
        <w:t>διασφ</w:t>
      </w:r>
      <w:r w:rsidR="00243E19">
        <w:rPr>
          <w:rFonts w:asciiTheme="minorHAnsi" w:hAnsiTheme="minorHAnsi"/>
        </w:rPr>
        <w:t>αλίζοντας την υγεία</w:t>
      </w:r>
      <w:r w:rsidRPr="00A36786">
        <w:rPr>
          <w:rFonts w:asciiTheme="minorHAnsi" w:hAnsiTheme="minorHAnsi"/>
        </w:rPr>
        <w:t xml:space="preserve"> και</w:t>
      </w:r>
      <w:r w:rsidR="00243E19">
        <w:rPr>
          <w:rFonts w:asciiTheme="minorHAnsi" w:hAnsiTheme="minorHAnsi"/>
        </w:rPr>
        <w:t xml:space="preserve"> την ευημερία των ανθρώπων καθώς και την</w:t>
      </w:r>
      <w:r w:rsidRPr="00A36786">
        <w:rPr>
          <w:rFonts w:asciiTheme="minorHAnsi" w:hAnsiTheme="minorHAnsi"/>
        </w:rPr>
        <w:t xml:space="preserve"> ισορροπίας του οικοσυστήματος με την ταυτόχρονη διατήρηση των πόρων που μας προσφέρει το περιβάλλον (αέρας, νερό, έδαφος, οικοσυστήματα).</w:t>
      </w:r>
    </w:p>
    <w:p w:rsidR="0028088D" w:rsidRPr="00A36786" w:rsidRDefault="00B93267" w:rsidP="0028088D">
      <w:pPr>
        <w:rPr>
          <w:rFonts w:asciiTheme="minorHAnsi" w:hAnsiTheme="minorHAnsi"/>
        </w:rPr>
      </w:pPr>
      <w:r>
        <w:rPr>
          <w:rFonts w:asciiTheme="minorHAnsi" w:hAnsiTheme="minorHAnsi"/>
        </w:rPr>
        <w:t>Ο</w:t>
      </w:r>
      <w:r w:rsidR="0028088D" w:rsidRPr="00A36786">
        <w:rPr>
          <w:rFonts w:asciiTheme="minorHAnsi" w:hAnsiTheme="minorHAnsi"/>
        </w:rPr>
        <w:t xml:space="preserve"> στόχος και η αποστολή του Τμήματος Μηχανικών Περιβάλλοντος εστιάζεται στους παρακάτω άξονες:</w:t>
      </w:r>
    </w:p>
    <w:p w:rsidR="0028088D" w:rsidRPr="00A36786" w:rsidRDefault="0028088D" w:rsidP="0059671B">
      <w:pPr>
        <w:pStyle w:val="afc"/>
        <w:numPr>
          <w:ilvl w:val="0"/>
          <w:numId w:val="10"/>
        </w:numPr>
        <w:ind w:left="426"/>
        <w:jc w:val="both"/>
        <w:rPr>
          <w:rFonts w:asciiTheme="minorHAnsi" w:hAnsiTheme="minorHAnsi"/>
          <w:sz w:val="20"/>
        </w:rPr>
      </w:pPr>
      <w:r w:rsidRPr="00A36786">
        <w:rPr>
          <w:rFonts w:asciiTheme="minorHAnsi" w:hAnsiTheme="minorHAnsi"/>
          <w:sz w:val="20"/>
        </w:rPr>
        <w:t xml:space="preserve">Στην εκπαίδευση επιστημόνων ικανών να συμβάλλουν στη μέτρηση, παρακολούθηση, αξιολόγηση και αντιμετώπιση των προβλημάτων που προκαλεί η ανθρώπινη δραστηριότητα, όταν συνεπάγεται μεταβολές και αλλοιώσεις στο περιβάλλον. </w:t>
      </w:r>
    </w:p>
    <w:p w:rsidR="0028088D" w:rsidRPr="00A36786" w:rsidRDefault="0028088D" w:rsidP="0059671B">
      <w:pPr>
        <w:pStyle w:val="afc"/>
        <w:numPr>
          <w:ilvl w:val="1"/>
          <w:numId w:val="10"/>
        </w:numPr>
        <w:ind w:left="426"/>
        <w:jc w:val="both"/>
        <w:rPr>
          <w:rFonts w:asciiTheme="minorHAnsi" w:hAnsiTheme="minorHAnsi"/>
          <w:sz w:val="20"/>
        </w:rPr>
      </w:pPr>
      <w:r w:rsidRPr="00A36786">
        <w:rPr>
          <w:rFonts w:asciiTheme="minorHAnsi" w:hAnsiTheme="minorHAnsi"/>
          <w:sz w:val="20"/>
        </w:rPr>
        <w:t>Στην διεπιστημονική έρευνα του περιβάλλοντος με σκοπό την ανάπτυξη καινοτόμων και αποδοτικών τεχνολογιών που θα αντιμετωπίζουν τις τρέχουσες σημαντικές περιβαλλοντικές προκλήσεις.</w:t>
      </w:r>
    </w:p>
    <w:p w:rsidR="0028088D" w:rsidRPr="00A36786" w:rsidRDefault="0028088D" w:rsidP="0059671B">
      <w:pPr>
        <w:pStyle w:val="afc"/>
        <w:numPr>
          <w:ilvl w:val="1"/>
          <w:numId w:val="10"/>
        </w:numPr>
        <w:ind w:left="426"/>
        <w:jc w:val="both"/>
        <w:rPr>
          <w:rFonts w:asciiTheme="minorHAnsi" w:hAnsiTheme="minorHAnsi"/>
          <w:sz w:val="20"/>
        </w:rPr>
      </w:pPr>
      <w:r w:rsidRPr="00A36786">
        <w:rPr>
          <w:rFonts w:asciiTheme="minorHAnsi" w:hAnsiTheme="minorHAnsi"/>
          <w:sz w:val="20"/>
        </w:rPr>
        <w:t>Στην παροχή περιβαλλοντικών υπηρεσιών στην κοινωνία, στην πολιτεία και στους σχετικούς κλάδους παραγωγικής δραστηριότητας με στόχο την βιώσιμη ανάπτυξη.</w:t>
      </w:r>
    </w:p>
    <w:p w:rsidR="00715A3B" w:rsidRPr="00A36786" w:rsidRDefault="00715A3B" w:rsidP="00715A3B">
      <w:pPr>
        <w:pStyle w:val="afc"/>
        <w:ind w:left="426"/>
        <w:rPr>
          <w:rFonts w:asciiTheme="minorHAnsi" w:hAnsiTheme="minorHAnsi"/>
          <w:sz w:val="20"/>
        </w:rPr>
      </w:pPr>
    </w:p>
    <w:p w:rsidR="0028088D" w:rsidRPr="00A36786" w:rsidRDefault="0028088D" w:rsidP="0028088D">
      <w:pPr>
        <w:rPr>
          <w:rFonts w:asciiTheme="minorHAnsi" w:hAnsiTheme="minorHAnsi"/>
        </w:rPr>
      </w:pPr>
      <w:r w:rsidRPr="00A36786">
        <w:rPr>
          <w:rFonts w:asciiTheme="minorHAnsi" w:hAnsiTheme="minorHAnsi"/>
        </w:rPr>
        <w:t>Οι φοιτητές, με χρήση των επιστημονικών διαδικασιών</w:t>
      </w:r>
      <w:r w:rsidR="00B93267" w:rsidRPr="00B93267">
        <w:rPr>
          <w:rFonts w:asciiTheme="minorHAnsi" w:hAnsiTheme="minorHAnsi"/>
        </w:rPr>
        <w:t xml:space="preserve"> </w:t>
      </w:r>
      <w:r w:rsidR="00B93267">
        <w:rPr>
          <w:rFonts w:asciiTheme="minorHAnsi" w:hAnsiTheme="minorHAnsi"/>
        </w:rPr>
        <w:t>και αντίστοιχων διδακτικών εργαλείων</w:t>
      </w:r>
      <w:r w:rsidR="00B93267" w:rsidRPr="00A36786">
        <w:rPr>
          <w:rFonts w:asciiTheme="minorHAnsi" w:hAnsiTheme="minorHAnsi"/>
        </w:rPr>
        <w:t>,</w:t>
      </w:r>
      <w:r w:rsidRPr="00A36786">
        <w:rPr>
          <w:rFonts w:asciiTheme="minorHAnsi" w:hAnsiTheme="minorHAnsi"/>
        </w:rPr>
        <w:t xml:space="preserve"> μαθαίνουν να διορθώνουν τα λάθη του παρελθόντος, να αποφεύγουν τη δημιουργία ή επιδείνωση των σημερινών περιβαλλοντικών προβλημάτων και να σχεδιάζουν μονοπάτια ανάπτυξης για ένα καλύτερο μέλλον, με σεβασμό στον άνθρωπο και το περιβάλλον.</w:t>
      </w:r>
    </w:p>
    <w:p w:rsidR="0028088D" w:rsidRPr="00A36786" w:rsidRDefault="0028088D" w:rsidP="0028088D">
      <w:pPr>
        <w:rPr>
          <w:rFonts w:asciiTheme="minorHAnsi" w:hAnsiTheme="minorHAnsi"/>
        </w:rPr>
      </w:pPr>
      <w:r w:rsidRPr="00A36786">
        <w:rPr>
          <w:rFonts w:asciiTheme="minorHAnsi" w:hAnsiTheme="minorHAnsi"/>
        </w:rPr>
        <w:t xml:space="preserve">Για να ανταπεξέλθει σε αυτές τις απαιτήσεις, το πρόγραμμα σπουδών του τμήματος είναι έτσι διαμορφωμένο ώστε να προσφέρει στο φοιτητή την μόρφωση και την ικανότητα να εφαρμόσει τις </w:t>
      </w:r>
      <w:r w:rsidRPr="00243E19">
        <w:rPr>
          <w:rFonts w:asciiTheme="minorHAnsi" w:hAnsiTheme="minorHAnsi"/>
        </w:rPr>
        <w:t xml:space="preserve">αρχές </w:t>
      </w:r>
      <w:r w:rsidR="00243E19" w:rsidRPr="00243E19">
        <w:rPr>
          <w:rFonts w:asciiTheme="minorHAnsi" w:hAnsiTheme="minorHAnsi"/>
        </w:rPr>
        <w:t>της μηχανικής, καθώς επίσης και των θετικών (μαθηματικών, φυσικής, χημείας, βιολογίας), κοινωνικοοικονομικών και ανθρωπιστικών επιστημών</w:t>
      </w:r>
      <w:r w:rsidRPr="00A36786">
        <w:rPr>
          <w:rFonts w:asciiTheme="minorHAnsi" w:hAnsiTheme="minorHAnsi"/>
        </w:rPr>
        <w:t>, εξασφαλίζοντας την άρτια κατάρτισή του για την επιστημονική, ερευνητική και επαγγελματική του σταδιοδρομία.</w:t>
      </w:r>
    </w:p>
    <w:p w:rsidR="0028088D" w:rsidRPr="00A36786" w:rsidRDefault="0028088D" w:rsidP="0028088D">
      <w:pPr>
        <w:rPr>
          <w:rFonts w:asciiTheme="minorHAnsi" w:hAnsiTheme="minorHAnsi"/>
        </w:rPr>
      </w:pPr>
      <w:r w:rsidRPr="00A36786">
        <w:rPr>
          <w:rFonts w:asciiTheme="minorHAnsi" w:hAnsiTheme="minorHAnsi"/>
        </w:rPr>
        <w:t xml:space="preserve">Θέματα που αφορούν στην περιβαλλοντική μηχανική περιλαμβάνουν την ελαχιστοποίηση της ρύπανσης του αέρα, την παροχή καθαρού νερού, την </w:t>
      </w:r>
      <w:r w:rsidRPr="00A36786">
        <w:rPr>
          <w:rFonts w:asciiTheme="minorHAnsi" w:hAnsiTheme="minorHAnsi"/>
        </w:rPr>
        <w:lastRenderedPageBreak/>
        <w:t>επεξεργασία λυμάτων, τη θέσπιση του κατάλληλου μηχανισμού για τη</w:t>
      </w:r>
      <w:r w:rsidR="00B93267">
        <w:rPr>
          <w:rFonts w:asciiTheme="minorHAnsi" w:hAnsiTheme="minorHAnsi"/>
        </w:rPr>
        <w:t>ν ολοκληρωμένη</w:t>
      </w:r>
      <w:r w:rsidRPr="00A36786">
        <w:rPr>
          <w:rFonts w:asciiTheme="minorHAnsi" w:hAnsiTheme="minorHAnsi"/>
        </w:rPr>
        <w:t xml:space="preserve"> διαχείριση και διάθεση των αποβλήτων που προέρχονται από την ανθρώπινη δραστηριότητα, την αποκατάσταση και εξυγίανση ρυπασμένων ή μολυσμένων χώρων, την προστασία από την ακτινοβολία, τη δημόσια υγεία, το περιβαλλοντικό δίκαιο της μηχανικής, την εξοικονόμηση ενέργειας και τη</w:t>
      </w:r>
      <w:r w:rsidR="00243E19">
        <w:rPr>
          <w:rFonts w:asciiTheme="minorHAnsi" w:hAnsiTheme="minorHAnsi"/>
        </w:rPr>
        <w:t xml:space="preserve"> μελέτη των επιπτώσεων των τεχνικ</w:t>
      </w:r>
      <w:r w:rsidRPr="00A36786">
        <w:rPr>
          <w:rFonts w:asciiTheme="minorHAnsi" w:hAnsiTheme="minorHAnsi"/>
        </w:rPr>
        <w:t>ών έργων στο περιβάλλον</w:t>
      </w:r>
      <w:r w:rsidR="00B93267">
        <w:rPr>
          <w:rFonts w:asciiTheme="minorHAnsi" w:hAnsiTheme="minorHAnsi"/>
        </w:rPr>
        <w:t>.</w:t>
      </w:r>
      <w:r w:rsidRPr="00A36786">
        <w:rPr>
          <w:rFonts w:asciiTheme="minorHAnsi" w:hAnsiTheme="minorHAnsi"/>
        </w:rPr>
        <w:t xml:space="preserve"> </w:t>
      </w:r>
    </w:p>
    <w:p w:rsidR="0016264F" w:rsidRDefault="0016264F" w:rsidP="0028088D">
      <w:pPr>
        <w:rPr>
          <w:rFonts w:asciiTheme="minorHAnsi" w:hAnsiTheme="minorHAnsi"/>
        </w:rPr>
      </w:pPr>
    </w:p>
    <w:p w:rsidR="00BA4184" w:rsidRPr="00A36786" w:rsidRDefault="00BA4184" w:rsidP="0028088D">
      <w:pPr>
        <w:rPr>
          <w:rFonts w:asciiTheme="minorHAnsi" w:hAnsiTheme="minorHAnsi"/>
        </w:rPr>
      </w:pPr>
    </w:p>
    <w:p w:rsidR="0028088D" w:rsidRPr="00EC69F2" w:rsidRDefault="00B93C20" w:rsidP="0059671B">
      <w:pPr>
        <w:pStyle w:val="2"/>
        <w:numPr>
          <w:ilvl w:val="1"/>
          <w:numId w:val="13"/>
        </w:numPr>
        <w:shd w:val="clear" w:color="auto" w:fill="C5E0B3" w:themeFill="accent6" w:themeFillTint="66"/>
        <w:ind w:left="426"/>
        <w:rPr>
          <w:rFonts w:asciiTheme="minorHAnsi" w:hAnsiTheme="minorHAnsi"/>
          <w:lang w:val="el-GR"/>
        </w:rPr>
      </w:pPr>
      <w:bookmarkStart w:id="21" w:name="_Toc421221661"/>
      <w:r w:rsidRPr="00EC69F2">
        <w:rPr>
          <w:rFonts w:asciiTheme="minorHAnsi" w:hAnsiTheme="minorHAnsi"/>
          <w:lang w:val="el-GR"/>
        </w:rPr>
        <w:t>Προφίλ Αποφοίτων - Επαγγελματική Ενασχόληση</w:t>
      </w:r>
      <w:bookmarkEnd w:id="21"/>
    </w:p>
    <w:p w:rsidR="00B93C20" w:rsidRPr="00A36786" w:rsidRDefault="00B93C20" w:rsidP="0028088D">
      <w:pPr>
        <w:rPr>
          <w:rFonts w:asciiTheme="minorHAnsi" w:hAnsiTheme="minorHAnsi"/>
          <w:b/>
        </w:rPr>
      </w:pPr>
    </w:p>
    <w:p w:rsidR="0028088D" w:rsidRPr="00A36786" w:rsidRDefault="0028088D" w:rsidP="0028088D">
      <w:pPr>
        <w:rPr>
          <w:rFonts w:asciiTheme="minorHAnsi" w:hAnsiTheme="minorHAnsi"/>
        </w:rPr>
      </w:pPr>
      <w:r w:rsidRPr="00A36786">
        <w:rPr>
          <w:rFonts w:asciiTheme="minorHAnsi" w:hAnsiTheme="minorHAnsi"/>
        </w:rPr>
        <w:t>Στους διπλωματούχους του Τμήματος Μηχανικών Περιβάλλοντος μπορούν να ανατίθενται:</w:t>
      </w:r>
    </w:p>
    <w:p w:rsidR="0028088D" w:rsidRPr="00A36786" w:rsidRDefault="0028088D" w:rsidP="0028088D">
      <w:pPr>
        <w:rPr>
          <w:rFonts w:asciiTheme="minorHAnsi" w:hAnsiTheme="minorHAnsi"/>
        </w:rPr>
      </w:pPr>
      <w:r w:rsidRPr="00A36786">
        <w:rPr>
          <w:rFonts w:asciiTheme="minorHAnsi" w:hAnsiTheme="minorHAnsi"/>
        </w:rPr>
        <w:t xml:space="preserve">Η διοίκηση και στελέχωση υπηρεσιών του Δημοσίου και Ιδιωτικού Τομέα, καθώς και Διεθνών Οργανισμών, που σχετίζονται με σχεδιασμό και εφαρμογή προγραμμάτων προστασίας, ανάπτυξης και εν γένει διαχείρισης του φυσικού και ανθρωπογενούς περιβάλλοντος και την παραγωγή δημοσίων και ιδιωτικών τεχνικών και βιομηχανικών έργων </w:t>
      </w:r>
      <w:r w:rsidR="00243E19">
        <w:rPr>
          <w:rFonts w:asciiTheme="minorHAnsi" w:hAnsiTheme="minorHAnsi"/>
        </w:rPr>
        <w:t>που αφορούν στο περιβάλλον.</w:t>
      </w:r>
    </w:p>
    <w:p w:rsidR="0028088D" w:rsidRPr="00A36786" w:rsidRDefault="0028088D" w:rsidP="0028088D">
      <w:pPr>
        <w:rPr>
          <w:rFonts w:asciiTheme="minorHAnsi" w:hAnsiTheme="minorHAnsi"/>
        </w:rPr>
      </w:pPr>
      <w:r w:rsidRPr="00A36786">
        <w:rPr>
          <w:rFonts w:asciiTheme="minorHAnsi" w:hAnsiTheme="minorHAnsi"/>
        </w:rPr>
        <w:t>Η εκπόνηση και/ή ο έλεγχος μελετών διαχείρισης και προστασίας του περιβάλλοντος, καθώς και μελετών περιβαλλοντικών επιπτώσεων για τεχνικά ή άλλα έργα, σύμφωνα με την ισχύουσα νομοθεσία,</w:t>
      </w:r>
    </w:p>
    <w:p w:rsidR="0028088D" w:rsidRPr="00A36786" w:rsidRDefault="0028088D" w:rsidP="0028088D">
      <w:pPr>
        <w:rPr>
          <w:rFonts w:asciiTheme="minorHAnsi" w:hAnsiTheme="minorHAnsi"/>
        </w:rPr>
      </w:pPr>
      <w:r w:rsidRPr="00A36786">
        <w:rPr>
          <w:rFonts w:asciiTheme="minorHAnsi" w:hAnsiTheme="minorHAnsi"/>
        </w:rPr>
        <w:t>Εκπαιδευτικά και συμβουλευτικά καθήκοντα σε θέματα περιβάλλοντος στην πρωτοβάθμια και δευτεροβάθμια εκπαίδευση του Δημοσίου ή του Ιδιωτικού Τομέα.</w:t>
      </w:r>
    </w:p>
    <w:p w:rsidR="00715A3B" w:rsidRPr="00A36786" w:rsidRDefault="00715A3B" w:rsidP="00715A3B">
      <w:pPr>
        <w:spacing w:after="0"/>
        <w:rPr>
          <w:rFonts w:asciiTheme="minorHAnsi" w:hAnsiTheme="minorHAnsi" w:cs="Arial"/>
          <w:color w:val="000000"/>
          <w:szCs w:val="16"/>
        </w:rPr>
      </w:pPr>
      <w:r w:rsidRPr="00A36786">
        <w:rPr>
          <w:rFonts w:asciiTheme="minorHAnsi" w:hAnsiTheme="minorHAnsi" w:cs="Arial"/>
          <w:color w:val="000000"/>
          <w:szCs w:val="16"/>
        </w:rPr>
        <w:t>Τα αντικείμενα επαγγελματικής ενασχόλησης του Μηχανικού Περιβάλλοντος άπτονται των παρακάτω βασικών πεδίων:</w:t>
      </w:r>
    </w:p>
    <w:p w:rsidR="00715A3B" w:rsidRPr="00A36786" w:rsidRDefault="00715A3B" w:rsidP="00243E19">
      <w:pPr>
        <w:numPr>
          <w:ilvl w:val="0"/>
          <w:numId w:val="12"/>
        </w:numPr>
        <w:spacing w:after="0"/>
        <w:rPr>
          <w:rFonts w:asciiTheme="minorHAnsi" w:hAnsiTheme="minorHAnsi" w:cs="Arial"/>
          <w:color w:val="000000"/>
          <w:szCs w:val="16"/>
        </w:rPr>
      </w:pPr>
      <w:r w:rsidRPr="00A36786">
        <w:rPr>
          <w:rFonts w:asciiTheme="minorHAnsi" w:hAnsiTheme="minorHAnsi" w:cs="Arial"/>
          <w:color w:val="000000"/>
          <w:szCs w:val="16"/>
        </w:rPr>
        <w:t xml:space="preserve">Μελέτες Περιβαλλοντικών Επιπτώσεων και Μελέτες Διαχείρισης Περιβάλλοντος </w:t>
      </w:r>
      <w:r w:rsidRPr="00A36786">
        <w:rPr>
          <w:rFonts w:asciiTheme="minorHAnsi" w:hAnsiTheme="minorHAnsi"/>
        </w:rPr>
        <w:t>(δημόσια έργα, απόβλητα, απορρίμματα, κτίρια, βιομηχανικές μονάδες),</w:t>
      </w:r>
    </w:p>
    <w:p w:rsidR="00715A3B" w:rsidRPr="00A36786" w:rsidRDefault="00715A3B" w:rsidP="00243E19">
      <w:pPr>
        <w:pStyle w:val="afc"/>
        <w:numPr>
          <w:ilvl w:val="0"/>
          <w:numId w:val="12"/>
        </w:numPr>
        <w:jc w:val="both"/>
        <w:rPr>
          <w:rFonts w:asciiTheme="minorHAnsi" w:eastAsia="Times New Roman" w:hAnsiTheme="minorHAnsi" w:cs="Arial"/>
          <w:color w:val="000000"/>
          <w:sz w:val="20"/>
          <w:szCs w:val="16"/>
          <w:lang w:eastAsia="el-GR"/>
        </w:rPr>
      </w:pPr>
      <w:r w:rsidRPr="00A36786">
        <w:rPr>
          <w:rFonts w:asciiTheme="minorHAnsi" w:eastAsia="Times New Roman" w:hAnsiTheme="minorHAnsi" w:cs="Arial"/>
          <w:color w:val="000000"/>
          <w:sz w:val="20"/>
          <w:szCs w:val="16"/>
          <w:lang w:eastAsia="el-GR"/>
        </w:rPr>
        <w:t>Μελέτες διαχείρισης και προστασίας περιβαλλοντικά ευαίσθητων ή ιδιαίτερου οικολογικού ενδιαφέροντος και αισθητικού κάλλους περιοχών</w:t>
      </w:r>
    </w:p>
    <w:p w:rsidR="00715A3B" w:rsidRPr="00A36786" w:rsidRDefault="00715A3B" w:rsidP="00243E19">
      <w:pPr>
        <w:numPr>
          <w:ilvl w:val="0"/>
          <w:numId w:val="12"/>
        </w:numPr>
        <w:spacing w:after="0"/>
        <w:rPr>
          <w:rFonts w:asciiTheme="minorHAnsi" w:hAnsiTheme="minorHAnsi" w:cs="Arial"/>
          <w:color w:val="000000"/>
          <w:szCs w:val="16"/>
        </w:rPr>
      </w:pPr>
      <w:r w:rsidRPr="00A36786">
        <w:rPr>
          <w:rFonts w:asciiTheme="minorHAnsi" w:hAnsiTheme="minorHAnsi" w:cs="Arial"/>
          <w:color w:val="000000"/>
          <w:szCs w:val="16"/>
        </w:rPr>
        <w:t>Μελέτη, Κατασκευή και Σχεδιασμό Εγκαταστάσεων:</w:t>
      </w:r>
    </w:p>
    <w:p w:rsidR="00715A3B" w:rsidRPr="00A36786" w:rsidRDefault="00715A3B" w:rsidP="00243E19">
      <w:pPr>
        <w:numPr>
          <w:ilvl w:val="1"/>
          <w:numId w:val="12"/>
        </w:numPr>
        <w:spacing w:after="0"/>
        <w:rPr>
          <w:rFonts w:asciiTheme="minorHAnsi" w:hAnsiTheme="minorHAnsi" w:cs="Arial"/>
          <w:color w:val="000000"/>
          <w:szCs w:val="16"/>
        </w:rPr>
      </w:pPr>
      <w:r w:rsidRPr="00A36786">
        <w:rPr>
          <w:rFonts w:asciiTheme="minorHAnsi" w:hAnsiTheme="minorHAnsi" w:cs="Arial"/>
          <w:color w:val="000000"/>
          <w:szCs w:val="16"/>
        </w:rPr>
        <w:t>Επεξεργασίας υγρών αποβλήτων</w:t>
      </w:r>
    </w:p>
    <w:p w:rsidR="00715A3B" w:rsidRPr="00A36786" w:rsidRDefault="00715A3B" w:rsidP="00243E19">
      <w:pPr>
        <w:numPr>
          <w:ilvl w:val="1"/>
          <w:numId w:val="12"/>
        </w:numPr>
        <w:spacing w:after="0"/>
        <w:rPr>
          <w:rFonts w:asciiTheme="minorHAnsi" w:hAnsiTheme="minorHAnsi" w:cs="Arial"/>
          <w:color w:val="000000"/>
          <w:szCs w:val="16"/>
        </w:rPr>
      </w:pPr>
      <w:r w:rsidRPr="00A36786">
        <w:rPr>
          <w:rFonts w:asciiTheme="minorHAnsi" w:hAnsiTheme="minorHAnsi" w:cs="Arial"/>
          <w:color w:val="000000"/>
          <w:szCs w:val="16"/>
        </w:rPr>
        <w:t>Επεξεργασίας &amp; Διαχείρισης αστικών απορριμμάτων</w:t>
      </w:r>
      <w:r w:rsidR="00B93267">
        <w:rPr>
          <w:rFonts w:asciiTheme="minorHAnsi" w:hAnsiTheme="minorHAnsi" w:cs="Arial"/>
          <w:color w:val="000000"/>
          <w:szCs w:val="16"/>
        </w:rPr>
        <w:t xml:space="preserve"> και αγροτικών/κτηνοτροφικών υπολειμμάτων.</w:t>
      </w:r>
    </w:p>
    <w:p w:rsidR="00715A3B" w:rsidRPr="00A36786" w:rsidRDefault="00715A3B" w:rsidP="00243E19">
      <w:pPr>
        <w:numPr>
          <w:ilvl w:val="1"/>
          <w:numId w:val="12"/>
        </w:numPr>
        <w:spacing w:after="0"/>
        <w:rPr>
          <w:rFonts w:asciiTheme="minorHAnsi" w:hAnsiTheme="minorHAnsi" w:cs="Arial"/>
          <w:color w:val="000000"/>
          <w:szCs w:val="16"/>
        </w:rPr>
      </w:pPr>
      <w:r w:rsidRPr="00A36786">
        <w:rPr>
          <w:rFonts w:asciiTheme="minorHAnsi" w:hAnsiTheme="minorHAnsi" w:cs="Arial"/>
          <w:color w:val="000000"/>
          <w:szCs w:val="16"/>
        </w:rPr>
        <w:t>Επεξεργασίας &amp; Διαχείρισης τοξικών και επικίνδυνων αποβλήτων</w:t>
      </w:r>
    </w:p>
    <w:p w:rsidR="00715A3B" w:rsidRPr="00A36786" w:rsidRDefault="00715A3B" w:rsidP="00243E19">
      <w:pPr>
        <w:numPr>
          <w:ilvl w:val="1"/>
          <w:numId w:val="12"/>
        </w:numPr>
        <w:spacing w:after="0"/>
        <w:rPr>
          <w:rFonts w:asciiTheme="minorHAnsi" w:hAnsiTheme="minorHAnsi" w:cs="Arial"/>
          <w:color w:val="000000"/>
          <w:szCs w:val="16"/>
        </w:rPr>
      </w:pPr>
      <w:r w:rsidRPr="00A36786">
        <w:rPr>
          <w:rFonts w:asciiTheme="minorHAnsi" w:hAnsiTheme="minorHAnsi" w:cs="Arial"/>
          <w:color w:val="000000"/>
          <w:szCs w:val="16"/>
        </w:rPr>
        <w:t>Επεξεργασίας αποβλήτων γεωργικών βιομηχανιών και βιομηχανιών τροφίμων</w:t>
      </w:r>
    </w:p>
    <w:p w:rsidR="00715A3B" w:rsidRPr="00A36786" w:rsidRDefault="00715A3B" w:rsidP="00243E19">
      <w:pPr>
        <w:numPr>
          <w:ilvl w:val="0"/>
          <w:numId w:val="12"/>
        </w:numPr>
        <w:spacing w:after="0"/>
        <w:rPr>
          <w:rFonts w:asciiTheme="minorHAnsi" w:hAnsiTheme="minorHAnsi" w:cs="Arial"/>
          <w:color w:val="000000"/>
          <w:szCs w:val="16"/>
        </w:rPr>
      </w:pPr>
      <w:r w:rsidRPr="00A36786">
        <w:rPr>
          <w:rFonts w:asciiTheme="minorHAnsi" w:hAnsiTheme="minorHAnsi" w:cs="Arial"/>
          <w:color w:val="000000"/>
          <w:szCs w:val="16"/>
        </w:rPr>
        <w:lastRenderedPageBreak/>
        <w:t>Μελέτη, Κατασκευή και Διαχείριση:</w:t>
      </w:r>
    </w:p>
    <w:p w:rsidR="00715A3B" w:rsidRPr="00A36786" w:rsidRDefault="00715A3B" w:rsidP="00243E19">
      <w:pPr>
        <w:numPr>
          <w:ilvl w:val="1"/>
          <w:numId w:val="12"/>
        </w:numPr>
        <w:spacing w:after="0"/>
        <w:rPr>
          <w:rFonts w:asciiTheme="minorHAnsi" w:hAnsiTheme="minorHAnsi" w:cs="Arial"/>
          <w:color w:val="000000"/>
          <w:szCs w:val="16"/>
        </w:rPr>
      </w:pPr>
      <w:r w:rsidRPr="00A36786">
        <w:rPr>
          <w:rFonts w:asciiTheme="minorHAnsi" w:hAnsiTheme="minorHAnsi" w:cs="Arial"/>
          <w:color w:val="000000"/>
          <w:szCs w:val="16"/>
        </w:rPr>
        <w:t>Επιφανειακών και Υπογείων Νερών</w:t>
      </w:r>
    </w:p>
    <w:p w:rsidR="00715A3B" w:rsidRPr="00A36786" w:rsidRDefault="00715A3B" w:rsidP="00243E19">
      <w:pPr>
        <w:numPr>
          <w:ilvl w:val="1"/>
          <w:numId w:val="12"/>
        </w:numPr>
        <w:spacing w:after="0"/>
        <w:rPr>
          <w:rFonts w:asciiTheme="minorHAnsi" w:hAnsiTheme="minorHAnsi" w:cs="Arial"/>
          <w:color w:val="000000"/>
          <w:szCs w:val="16"/>
        </w:rPr>
      </w:pPr>
      <w:r w:rsidRPr="00A36786">
        <w:rPr>
          <w:rFonts w:asciiTheme="minorHAnsi" w:hAnsiTheme="minorHAnsi" w:cs="Arial"/>
          <w:color w:val="000000"/>
          <w:szCs w:val="16"/>
        </w:rPr>
        <w:t>Αέριων Εκπομπών</w:t>
      </w:r>
    </w:p>
    <w:p w:rsidR="00715A3B" w:rsidRPr="00A36786" w:rsidRDefault="00715A3B" w:rsidP="00243E19">
      <w:pPr>
        <w:numPr>
          <w:ilvl w:val="1"/>
          <w:numId w:val="12"/>
        </w:numPr>
        <w:spacing w:after="0"/>
        <w:rPr>
          <w:rFonts w:asciiTheme="minorHAnsi" w:hAnsiTheme="minorHAnsi" w:cs="Arial"/>
          <w:color w:val="000000"/>
          <w:szCs w:val="16"/>
        </w:rPr>
      </w:pPr>
      <w:r w:rsidRPr="00A36786">
        <w:rPr>
          <w:rFonts w:asciiTheme="minorHAnsi" w:hAnsiTheme="minorHAnsi" w:cs="Arial"/>
          <w:color w:val="000000"/>
          <w:szCs w:val="16"/>
        </w:rPr>
        <w:t>Υδραυλικών έργων</w:t>
      </w:r>
    </w:p>
    <w:p w:rsidR="00715A3B" w:rsidRPr="00A36786" w:rsidRDefault="00715A3B" w:rsidP="00243E19">
      <w:pPr>
        <w:numPr>
          <w:ilvl w:val="0"/>
          <w:numId w:val="12"/>
        </w:numPr>
        <w:spacing w:after="0"/>
        <w:rPr>
          <w:rFonts w:asciiTheme="minorHAnsi" w:hAnsiTheme="minorHAnsi" w:cs="Arial"/>
          <w:color w:val="000000"/>
          <w:szCs w:val="16"/>
        </w:rPr>
      </w:pPr>
      <w:r w:rsidRPr="00A36786">
        <w:rPr>
          <w:rFonts w:asciiTheme="minorHAnsi" w:hAnsiTheme="minorHAnsi" w:cs="Arial"/>
          <w:color w:val="000000"/>
          <w:szCs w:val="16"/>
        </w:rPr>
        <w:t>Συστήματα ελέγχου ρύπανσης αέρα, νερών και εδάφους</w:t>
      </w:r>
    </w:p>
    <w:p w:rsidR="00715A3B" w:rsidRPr="00A36786" w:rsidRDefault="00715A3B" w:rsidP="00243E19">
      <w:pPr>
        <w:numPr>
          <w:ilvl w:val="0"/>
          <w:numId w:val="12"/>
        </w:numPr>
        <w:spacing w:after="0"/>
        <w:ind w:left="714" w:hanging="357"/>
        <w:rPr>
          <w:rFonts w:asciiTheme="minorHAnsi" w:hAnsiTheme="minorHAnsi" w:cs="Arial"/>
          <w:color w:val="000000"/>
          <w:szCs w:val="16"/>
        </w:rPr>
      </w:pPr>
      <w:r w:rsidRPr="00A36786">
        <w:rPr>
          <w:rFonts w:asciiTheme="minorHAnsi" w:hAnsiTheme="minorHAnsi" w:cs="Arial"/>
          <w:color w:val="000000"/>
          <w:szCs w:val="16"/>
        </w:rPr>
        <w:t>Εξυγίανση ρυπασμένων περιοχών και αποκατάσταση υπογείων νερών</w:t>
      </w:r>
    </w:p>
    <w:p w:rsidR="00715A3B" w:rsidRPr="00A36786" w:rsidRDefault="00715A3B" w:rsidP="00243E19">
      <w:pPr>
        <w:numPr>
          <w:ilvl w:val="0"/>
          <w:numId w:val="12"/>
        </w:numPr>
        <w:spacing w:after="0"/>
        <w:ind w:left="714" w:hanging="357"/>
        <w:rPr>
          <w:rFonts w:asciiTheme="minorHAnsi" w:hAnsiTheme="minorHAnsi" w:cs="Arial"/>
          <w:color w:val="000000"/>
          <w:szCs w:val="16"/>
        </w:rPr>
      </w:pPr>
      <w:r w:rsidRPr="00A36786">
        <w:rPr>
          <w:rFonts w:asciiTheme="minorHAnsi" w:hAnsiTheme="minorHAnsi" w:cs="Arial"/>
          <w:color w:val="000000"/>
          <w:szCs w:val="16"/>
        </w:rPr>
        <w:t>Έλεγχος θορύβων και ακτινοβολιών</w:t>
      </w:r>
    </w:p>
    <w:p w:rsidR="00715A3B" w:rsidRPr="00A36786" w:rsidRDefault="00715A3B" w:rsidP="00243E19">
      <w:pPr>
        <w:numPr>
          <w:ilvl w:val="0"/>
          <w:numId w:val="12"/>
        </w:numPr>
        <w:spacing w:after="0"/>
        <w:ind w:left="714" w:hanging="357"/>
        <w:rPr>
          <w:rFonts w:asciiTheme="minorHAnsi" w:hAnsiTheme="minorHAnsi" w:cs="Arial"/>
          <w:color w:val="000000"/>
          <w:szCs w:val="16"/>
        </w:rPr>
      </w:pPr>
      <w:r w:rsidRPr="00A36786">
        <w:rPr>
          <w:rFonts w:asciiTheme="minorHAnsi" w:hAnsiTheme="minorHAnsi" w:cs="Arial"/>
          <w:color w:val="000000"/>
          <w:szCs w:val="16"/>
        </w:rPr>
        <w:t>Ανανεώσιμες πηγές ενέργειας</w:t>
      </w:r>
    </w:p>
    <w:p w:rsidR="00715A3B" w:rsidRPr="00A36786" w:rsidRDefault="00715A3B" w:rsidP="00243E19">
      <w:pPr>
        <w:numPr>
          <w:ilvl w:val="0"/>
          <w:numId w:val="12"/>
        </w:numPr>
        <w:spacing w:after="0"/>
        <w:rPr>
          <w:rFonts w:asciiTheme="minorHAnsi" w:hAnsiTheme="minorHAnsi" w:cs="Arial"/>
          <w:color w:val="000000"/>
          <w:szCs w:val="16"/>
        </w:rPr>
      </w:pPr>
      <w:r w:rsidRPr="00A36786">
        <w:rPr>
          <w:rFonts w:asciiTheme="minorHAnsi" w:hAnsiTheme="minorHAnsi" w:cs="Arial"/>
          <w:color w:val="000000"/>
          <w:szCs w:val="16"/>
        </w:rPr>
        <w:t xml:space="preserve">Μελέτες περιβαλλοντικά φιλικών </w:t>
      </w:r>
      <w:r w:rsidRPr="00243E19">
        <w:rPr>
          <w:rFonts w:asciiTheme="minorHAnsi" w:hAnsiTheme="minorHAnsi" w:cs="Arial"/>
          <w:color w:val="000000"/>
        </w:rPr>
        <w:t>θερμοδυναμικών κύκλων</w:t>
      </w:r>
      <w:r w:rsidR="00243E19" w:rsidRPr="00243E19">
        <w:rPr>
          <w:rFonts w:asciiTheme="minorHAnsi" w:hAnsiTheme="minorHAnsi" w:cs="Arial"/>
          <w:color w:val="000000"/>
        </w:rPr>
        <w:t xml:space="preserve"> </w:t>
      </w:r>
      <w:r w:rsidR="00243E19" w:rsidRPr="00243E19">
        <w:rPr>
          <w:rFonts w:asciiTheme="minorHAnsi" w:hAnsiTheme="minorHAnsi"/>
        </w:rPr>
        <w:t>και εγκαταστάσεων εναλλακτικών και ανανεώσιμων καυσίμων</w:t>
      </w:r>
    </w:p>
    <w:p w:rsidR="00715A3B" w:rsidRPr="00A36786" w:rsidRDefault="00715A3B" w:rsidP="00243E19">
      <w:pPr>
        <w:numPr>
          <w:ilvl w:val="0"/>
          <w:numId w:val="12"/>
        </w:numPr>
        <w:spacing w:after="0"/>
        <w:rPr>
          <w:rFonts w:asciiTheme="minorHAnsi" w:hAnsiTheme="minorHAnsi" w:cs="Arial"/>
          <w:color w:val="000000"/>
          <w:szCs w:val="16"/>
        </w:rPr>
      </w:pPr>
      <w:r w:rsidRPr="00A36786">
        <w:rPr>
          <w:rFonts w:asciiTheme="minorHAnsi" w:hAnsiTheme="minorHAnsi" w:cs="Arial"/>
          <w:color w:val="000000"/>
          <w:szCs w:val="16"/>
        </w:rPr>
        <w:t>Μελέτες ροών ενέργειας στην αστική θερμική νησίδα,</w:t>
      </w:r>
    </w:p>
    <w:p w:rsidR="00715A3B" w:rsidRPr="00A36786" w:rsidRDefault="00715A3B" w:rsidP="00243E19">
      <w:pPr>
        <w:numPr>
          <w:ilvl w:val="0"/>
          <w:numId w:val="12"/>
        </w:numPr>
        <w:spacing w:after="0"/>
        <w:rPr>
          <w:rFonts w:asciiTheme="minorHAnsi" w:hAnsiTheme="minorHAnsi" w:cs="Arial"/>
          <w:color w:val="000000"/>
          <w:szCs w:val="16"/>
        </w:rPr>
      </w:pPr>
      <w:r w:rsidRPr="00A36786">
        <w:rPr>
          <w:rFonts w:asciiTheme="minorHAnsi" w:hAnsiTheme="minorHAnsi" w:cs="Arial"/>
          <w:color w:val="000000"/>
          <w:szCs w:val="16"/>
        </w:rPr>
        <w:t>Τεχνικοί Ασφάλειας σε επιχειρήσεις Α, Β ή Γ κατηγορίας,</w:t>
      </w:r>
    </w:p>
    <w:p w:rsidR="00715A3B" w:rsidRPr="00A36786" w:rsidRDefault="00715A3B" w:rsidP="00243E19">
      <w:pPr>
        <w:numPr>
          <w:ilvl w:val="0"/>
          <w:numId w:val="12"/>
        </w:numPr>
        <w:spacing w:after="0"/>
        <w:rPr>
          <w:rFonts w:asciiTheme="minorHAnsi" w:hAnsiTheme="minorHAnsi" w:cs="Arial"/>
          <w:color w:val="000000"/>
          <w:szCs w:val="16"/>
        </w:rPr>
      </w:pPr>
      <w:r w:rsidRPr="00A36786">
        <w:rPr>
          <w:rFonts w:asciiTheme="minorHAnsi" w:hAnsiTheme="minorHAnsi" w:cs="Arial"/>
          <w:color w:val="000000"/>
          <w:szCs w:val="16"/>
        </w:rPr>
        <w:t>Σύμβουλοι περιβαλλοντικής πολιτικής (τοπική και περιφερειακή αυτοδιοίκηση, δημόσιος τομέας, οργανισμοί ευρύτερου δημόσιου τομέα, ένοπλες δυνάμεις, εκκλησία, κ.λ.π.),</w:t>
      </w:r>
    </w:p>
    <w:p w:rsidR="00715A3B" w:rsidRPr="00A36786" w:rsidRDefault="00715A3B" w:rsidP="00243E19">
      <w:pPr>
        <w:numPr>
          <w:ilvl w:val="0"/>
          <w:numId w:val="12"/>
        </w:numPr>
        <w:spacing w:after="0"/>
        <w:rPr>
          <w:rFonts w:asciiTheme="minorHAnsi" w:hAnsiTheme="minorHAnsi" w:cs="Arial"/>
          <w:color w:val="000000"/>
          <w:szCs w:val="16"/>
        </w:rPr>
      </w:pPr>
      <w:r w:rsidRPr="00A36786">
        <w:rPr>
          <w:rFonts w:asciiTheme="minorHAnsi" w:hAnsiTheme="minorHAnsi" w:cs="Arial"/>
          <w:color w:val="000000"/>
          <w:szCs w:val="16"/>
        </w:rPr>
        <w:t>Περιβαλλοντικοί έλεγχοι βιομηχανικών προϊόντων,</w:t>
      </w:r>
    </w:p>
    <w:p w:rsidR="00715A3B" w:rsidRDefault="00715A3B" w:rsidP="00243E19">
      <w:pPr>
        <w:numPr>
          <w:ilvl w:val="0"/>
          <w:numId w:val="12"/>
        </w:numPr>
        <w:spacing w:after="0"/>
        <w:rPr>
          <w:rFonts w:asciiTheme="minorHAnsi" w:hAnsiTheme="minorHAnsi" w:cs="Arial"/>
          <w:color w:val="000000"/>
          <w:szCs w:val="16"/>
        </w:rPr>
      </w:pPr>
      <w:r w:rsidRPr="00A36786">
        <w:rPr>
          <w:rFonts w:asciiTheme="minorHAnsi" w:hAnsiTheme="minorHAnsi" w:cs="Arial"/>
          <w:color w:val="000000"/>
          <w:szCs w:val="16"/>
        </w:rPr>
        <w:t>Εποπτεία εφαρμογής διατάξεων περιβαλλοντικής νομοθεσίας και προδιαγραφών περιβαλλοντικής συμβατότητας έργων και εγκαταστάσεων</w:t>
      </w:r>
    </w:p>
    <w:p w:rsidR="00243E19" w:rsidRPr="00243E19" w:rsidRDefault="00243E19" w:rsidP="00243E19">
      <w:pPr>
        <w:spacing w:after="0"/>
        <w:ind w:left="720" w:firstLine="0"/>
        <w:rPr>
          <w:rFonts w:asciiTheme="minorHAnsi" w:hAnsiTheme="minorHAnsi" w:cs="Arial"/>
          <w:color w:val="000000"/>
          <w:szCs w:val="16"/>
        </w:rPr>
      </w:pPr>
    </w:p>
    <w:p w:rsidR="00121503" w:rsidRDefault="00715A3B" w:rsidP="00715A3B">
      <w:pPr>
        <w:spacing w:after="0"/>
        <w:rPr>
          <w:rFonts w:asciiTheme="minorHAnsi" w:hAnsiTheme="minorHAnsi" w:cs="Arial"/>
          <w:color w:val="000000"/>
          <w:szCs w:val="16"/>
        </w:rPr>
      </w:pPr>
      <w:r w:rsidRPr="00A36786">
        <w:rPr>
          <w:rFonts w:asciiTheme="minorHAnsi" w:hAnsiTheme="minorHAnsi" w:cs="Arial"/>
          <w:color w:val="000000"/>
          <w:szCs w:val="16"/>
        </w:rPr>
        <w:t xml:space="preserve">Ο Μηχανικός Περιβάλλοντος μπορεί να απασχοληθεί είτε ως μισθωτός ή ως ελεύθερος επαγγελματίας σε φορείς του δημοσίου (π.χ., Υπουργεία, ΟΤΑ, Πανεπιστήμια, Ερευνητικά Κέντρα, κα) και του ιδιωτικού (π.χ. Βιομηχανικές εγκαταστάσεις, Τεχνικές εταιρείες, Εταιρείες παροχής συμβουλευτικών υπηρεσιών, κα) τομέα καθώς και σε Διεθνείς Οργανισμούς. </w:t>
      </w:r>
    </w:p>
    <w:p w:rsidR="00243E19" w:rsidRDefault="00243E19" w:rsidP="00715A3B">
      <w:pPr>
        <w:spacing w:after="0"/>
        <w:rPr>
          <w:rFonts w:asciiTheme="minorHAnsi" w:hAnsiTheme="minorHAnsi" w:cs="Arial"/>
          <w:color w:val="000000"/>
          <w:szCs w:val="16"/>
        </w:rPr>
      </w:pPr>
    </w:p>
    <w:p w:rsidR="00715A3B" w:rsidRPr="00A36786" w:rsidRDefault="00715A3B" w:rsidP="00715A3B">
      <w:pPr>
        <w:spacing w:after="0"/>
        <w:rPr>
          <w:rFonts w:asciiTheme="minorHAnsi" w:hAnsiTheme="minorHAnsi" w:cs="Arial"/>
          <w:color w:val="000000"/>
          <w:szCs w:val="16"/>
        </w:rPr>
      </w:pPr>
      <w:r w:rsidRPr="00A36786">
        <w:rPr>
          <w:rFonts w:asciiTheme="minorHAnsi" w:hAnsiTheme="minorHAnsi" w:cs="Arial"/>
          <w:color w:val="000000"/>
          <w:szCs w:val="16"/>
        </w:rPr>
        <w:t>Επιπλέον ο Μηχανικός Περιβάλλοντος μπορεί επίσης να απασχοληθεί και στην διδασκαλία μαθημάτ</w:t>
      </w:r>
      <w:r w:rsidR="003C75B1">
        <w:rPr>
          <w:rFonts w:asciiTheme="minorHAnsi" w:hAnsiTheme="minorHAnsi" w:cs="Arial"/>
          <w:color w:val="000000"/>
          <w:szCs w:val="16"/>
        </w:rPr>
        <w:t>ων περιβαλλοντικής αγωγής της Α/βάθμιας και Β/</w:t>
      </w:r>
      <w:r w:rsidRPr="00A36786">
        <w:rPr>
          <w:rFonts w:asciiTheme="minorHAnsi" w:hAnsiTheme="minorHAnsi" w:cs="Arial"/>
          <w:color w:val="000000"/>
          <w:szCs w:val="16"/>
        </w:rPr>
        <w:t xml:space="preserve">βάθμιας </w:t>
      </w:r>
      <w:r w:rsidRPr="00243E19">
        <w:rPr>
          <w:rFonts w:asciiTheme="minorHAnsi" w:hAnsiTheme="minorHAnsi" w:cs="Arial"/>
          <w:color w:val="000000"/>
        </w:rPr>
        <w:t>εκπαίδευσης</w:t>
      </w:r>
      <w:r w:rsidR="00243E19" w:rsidRPr="00243E19">
        <w:rPr>
          <w:rFonts w:asciiTheme="minorHAnsi" w:hAnsiTheme="minorHAnsi" w:cs="Arial"/>
          <w:color w:val="000000"/>
        </w:rPr>
        <w:t xml:space="preserve"> </w:t>
      </w:r>
      <w:r w:rsidR="00243E19" w:rsidRPr="00243E19">
        <w:rPr>
          <w:rFonts w:asciiTheme="minorHAnsi" w:hAnsiTheme="minorHAnsi"/>
        </w:rPr>
        <w:t>(ΦΕΚ 204, τ.Β΄/2.3.2001 και ΦΕΚ 328, τ.Β΄/28.2.2008)</w:t>
      </w:r>
      <w:r w:rsidRPr="00243E19">
        <w:rPr>
          <w:rFonts w:asciiTheme="minorHAnsi" w:hAnsiTheme="minorHAnsi" w:cs="Arial"/>
          <w:color w:val="000000"/>
        </w:rPr>
        <w:t>.</w:t>
      </w:r>
    </w:p>
    <w:p w:rsidR="00243E19" w:rsidRDefault="00243E19" w:rsidP="00715A3B">
      <w:pPr>
        <w:autoSpaceDE w:val="0"/>
        <w:autoSpaceDN w:val="0"/>
        <w:adjustRightInd w:val="0"/>
        <w:spacing w:after="0"/>
        <w:rPr>
          <w:rFonts w:asciiTheme="minorHAnsi" w:hAnsiTheme="minorHAnsi" w:cs="Calibri"/>
          <w:color w:val="000000"/>
          <w:szCs w:val="16"/>
        </w:rPr>
      </w:pPr>
    </w:p>
    <w:p w:rsidR="00715A3B" w:rsidRPr="00A36786" w:rsidRDefault="00715A3B" w:rsidP="00715A3B">
      <w:pPr>
        <w:autoSpaceDE w:val="0"/>
        <w:autoSpaceDN w:val="0"/>
        <w:adjustRightInd w:val="0"/>
        <w:spacing w:after="0"/>
        <w:rPr>
          <w:rFonts w:asciiTheme="minorHAnsi" w:hAnsiTheme="minorHAnsi" w:cs="Arial"/>
          <w:color w:val="000000"/>
          <w:szCs w:val="16"/>
        </w:rPr>
      </w:pPr>
      <w:r w:rsidRPr="00A36786">
        <w:rPr>
          <w:rFonts w:asciiTheme="minorHAnsi" w:hAnsiTheme="minorHAnsi" w:cs="Calibri"/>
          <w:color w:val="000000"/>
          <w:szCs w:val="16"/>
        </w:rPr>
        <w:t xml:space="preserve">Οι Μηχανικοί Περιβάλλοντος εγγράφονται ως μέλη στο ΤΕΕ είτε στην βασική ειδικότητα του Πολιτικού Μηχανικού ή του Χημικού Μηχανικού και ασφαλίζονται στο ΤΣΜΕΔΕ. Σύμφωνα με την νομοθεσία, </w:t>
      </w:r>
      <w:r w:rsidRPr="00A36786">
        <w:rPr>
          <w:rFonts w:asciiTheme="minorHAnsi" w:hAnsiTheme="minorHAnsi" w:cs="Arial"/>
          <w:color w:val="000000"/>
          <w:szCs w:val="16"/>
        </w:rPr>
        <w:t>ο Μηχανικός Περιβάλλοντος μπορεί είτε να εγγραφεί ως μελετητής στις Κατηγορίες Μελετών (27): Περιβαλλοντικές Μελέτες και (13): Υδραυλικά Έργα, ή μπορεί να εγγραφεί ως εργολήπτης στο Μητρώο Εμπειρίας Κατασκευαστών (ΜΕΚ) στις ακόλουθες κατηγορίες:</w:t>
      </w:r>
    </w:p>
    <w:p w:rsidR="00715A3B" w:rsidRPr="00A36786" w:rsidRDefault="00715A3B" w:rsidP="0059671B">
      <w:pPr>
        <w:pStyle w:val="afc"/>
        <w:numPr>
          <w:ilvl w:val="0"/>
          <w:numId w:val="11"/>
        </w:numPr>
        <w:jc w:val="both"/>
        <w:rPr>
          <w:rFonts w:asciiTheme="minorHAnsi" w:eastAsia="Times New Roman" w:hAnsiTheme="minorHAnsi" w:cs="Arial"/>
          <w:color w:val="000000"/>
          <w:sz w:val="20"/>
          <w:szCs w:val="16"/>
        </w:rPr>
      </w:pPr>
      <w:r w:rsidRPr="00A36786">
        <w:rPr>
          <w:rFonts w:asciiTheme="minorHAnsi" w:eastAsia="Times New Roman" w:hAnsiTheme="minorHAnsi" w:cs="Arial"/>
          <w:color w:val="000000"/>
          <w:sz w:val="20"/>
          <w:szCs w:val="16"/>
        </w:rPr>
        <w:t>Έργα Βιομηχανικά-Ενεργειακά (ισχύει μόνο αν έχει εγγραφεί στην βασική ειδικότητα του Χημικού Μηχανικού)</w:t>
      </w:r>
    </w:p>
    <w:p w:rsidR="00715A3B" w:rsidRPr="00A36786" w:rsidRDefault="00715A3B" w:rsidP="0059671B">
      <w:pPr>
        <w:pStyle w:val="afc"/>
        <w:numPr>
          <w:ilvl w:val="0"/>
          <w:numId w:val="11"/>
        </w:numPr>
        <w:jc w:val="both"/>
        <w:rPr>
          <w:rFonts w:asciiTheme="minorHAnsi" w:eastAsia="Times New Roman" w:hAnsiTheme="minorHAnsi" w:cs="Arial"/>
          <w:color w:val="000000"/>
          <w:sz w:val="20"/>
          <w:szCs w:val="16"/>
        </w:rPr>
      </w:pPr>
      <w:r w:rsidRPr="00A36786">
        <w:rPr>
          <w:rFonts w:asciiTheme="minorHAnsi" w:eastAsia="Times New Roman" w:hAnsiTheme="minorHAnsi" w:cs="Arial"/>
          <w:color w:val="000000"/>
          <w:sz w:val="20"/>
          <w:szCs w:val="16"/>
        </w:rPr>
        <w:t>Έργα Υδραυλικά (ισχύει μόνο αν έχει εγγραφεί στην βασική ειδικότητα του Πολιτικού Μηχανικού)</w:t>
      </w:r>
    </w:p>
    <w:p w:rsidR="00715A3B" w:rsidRPr="00A36786" w:rsidRDefault="00715A3B" w:rsidP="0059671B">
      <w:pPr>
        <w:pStyle w:val="afc"/>
        <w:numPr>
          <w:ilvl w:val="0"/>
          <w:numId w:val="11"/>
        </w:numPr>
        <w:jc w:val="both"/>
        <w:rPr>
          <w:rFonts w:asciiTheme="minorHAnsi" w:eastAsia="Times New Roman" w:hAnsiTheme="minorHAnsi" w:cs="Arial"/>
          <w:color w:val="000000"/>
          <w:sz w:val="20"/>
          <w:szCs w:val="16"/>
        </w:rPr>
      </w:pPr>
      <w:r w:rsidRPr="00A36786">
        <w:rPr>
          <w:rFonts w:asciiTheme="minorHAnsi" w:eastAsia="Times New Roman" w:hAnsiTheme="minorHAnsi" w:cs="Arial"/>
          <w:color w:val="000000"/>
          <w:sz w:val="20"/>
          <w:szCs w:val="16"/>
        </w:rPr>
        <w:lastRenderedPageBreak/>
        <w:t>Έργα Καθαρισμού και Επεξεργασίας Νερού, Υγρών, Στερεών &amp; Αερίων Αποβλήτων</w:t>
      </w:r>
    </w:p>
    <w:p w:rsidR="00715A3B" w:rsidRPr="00A36786" w:rsidRDefault="00715A3B" w:rsidP="0059671B">
      <w:pPr>
        <w:pStyle w:val="afc"/>
        <w:numPr>
          <w:ilvl w:val="0"/>
          <w:numId w:val="11"/>
        </w:numPr>
        <w:jc w:val="both"/>
        <w:rPr>
          <w:rFonts w:asciiTheme="minorHAnsi" w:eastAsia="Times New Roman" w:hAnsiTheme="minorHAnsi" w:cs="Arial"/>
          <w:color w:val="000000"/>
          <w:sz w:val="20"/>
          <w:szCs w:val="16"/>
        </w:rPr>
      </w:pPr>
      <w:r w:rsidRPr="00A36786">
        <w:rPr>
          <w:rFonts w:asciiTheme="minorHAnsi" w:eastAsia="Times New Roman" w:hAnsiTheme="minorHAnsi" w:cs="Arial"/>
          <w:color w:val="000000"/>
          <w:sz w:val="20"/>
          <w:szCs w:val="16"/>
        </w:rPr>
        <w:t>Έργα Πρασίνου</w:t>
      </w:r>
    </w:p>
    <w:p w:rsidR="00715A3B" w:rsidRPr="00A36786" w:rsidRDefault="00715A3B" w:rsidP="00715A3B">
      <w:pPr>
        <w:rPr>
          <w:rFonts w:asciiTheme="minorHAnsi" w:hAnsiTheme="minorHAnsi"/>
        </w:rPr>
      </w:pPr>
    </w:p>
    <w:p w:rsidR="007A60BF" w:rsidRPr="00A36786" w:rsidRDefault="00FD57EA" w:rsidP="0028088D">
      <w:pPr>
        <w:rPr>
          <w:rFonts w:asciiTheme="minorHAnsi" w:hAnsiTheme="minorHAnsi"/>
        </w:rPr>
      </w:pPr>
      <w:r w:rsidRPr="00A36786">
        <w:rPr>
          <w:rFonts w:asciiTheme="minorHAnsi" w:hAnsiTheme="minorHAnsi"/>
        </w:rPr>
        <w:br w:type="page"/>
      </w:r>
    </w:p>
    <w:p w:rsidR="007A60BF" w:rsidRPr="00EB0F93" w:rsidRDefault="00B93C20" w:rsidP="00A36786">
      <w:pPr>
        <w:pStyle w:val="10"/>
        <w:shd w:val="clear" w:color="auto" w:fill="A8D08D" w:themeFill="accent6" w:themeFillTint="99"/>
        <w:tabs>
          <w:tab w:val="clear" w:pos="2771"/>
        </w:tabs>
        <w:ind w:left="357" w:hanging="357"/>
        <w:rPr>
          <w:rStyle w:val="Heading1Char"/>
          <w:rFonts w:asciiTheme="minorHAnsi" w:hAnsiTheme="minorHAnsi"/>
          <w:b/>
          <w:szCs w:val="28"/>
        </w:rPr>
      </w:pPr>
      <w:bookmarkStart w:id="22" w:name="_Toc198435188"/>
      <w:bookmarkStart w:id="23" w:name="_Toc421221662"/>
      <w:bookmarkEnd w:id="22"/>
      <w:r w:rsidRPr="00EB0F93">
        <w:rPr>
          <w:rStyle w:val="Heading1Char"/>
          <w:rFonts w:asciiTheme="minorHAnsi" w:hAnsiTheme="minorHAnsi"/>
          <w:b/>
          <w:szCs w:val="28"/>
        </w:rPr>
        <w:lastRenderedPageBreak/>
        <w:t>ΑΚΑΔΗΜΑΪΚΑ ΕΞΑΜΗΝΑ ΚΑΙ ΕΠΙΣΗΜΕΣ ΑΡΓΙΕΣ</w:t>
      </w:r>
      <w:bookmarkEnd w:id="23"/>
    </w:p>
    <w:p w:rsidR="007A60BF" w:rsidRPr="00A36786" w:rsidRDefault="007A60BF" w:rsidP="007A60BF">
      <w:pPr>
        <w:widowControl w:val="0"/>
        <w:spacing w:before="60" w:after="0"/>
        <w:ind w:firstLine="0"/>
        <w:rPr>
          <w:rFonts w:asciiTheme="minorHAnsi" w:hAnsiTheme="minorHAnsi"/>
        </w:rPr>
      </w:pPr>
      <w:r w:rsidRPr="00A36786">
        <w:rPr>
          <w:rFonts w:asciiTheme="minorHAnsi" w:hAnsiTheme="minorHAnsi"/>
        </w:rPr>
        <w:t> </w:t>
      </w:r>
    </w:p>
    <w:p w:rsidR="00B93C20" w:rsidRPr="00A36786" w:rsidRDefault="00B93C20" w:rsidP="00B62DDE">
      <w:pPr>
        <w:widowControl w:val="0"/>
        <w:spacing w:after="0"/>
        <w:ind w:firstLine="357"/>
        <w:rPr>
          <w:rFonts w:asciiTheme="minorHAnsi" w:hAnsiTheme="minorHAnsi"/>
        </w:rPr>
      </w:pPr>
      <w:r w:rsidRPr="00A36786">
        <w:rPr>
          <w:rFonts w:asciiTheme="minorHAnsi" w:hAnsiTheme="minorHAnsi"/>
        </w:rPr>
        <w:t>Οι ακριβείς ημερομηνίες έναρξης και λήξης των εξαμήνων καθώς και οι περίοδοι</w:t>
      </w:r>
      <w:r w:rsidR="00B62DDE" w:rsidRPr="00A36786">
        <w:rPr>
          <w:rFonts w:asciiTheme="minorHAnsi" w:hAnsiTheme="minorHAnsi"/>
        </w:rPr>
        <w:t xml:space="preserve"> </w:t>
      </w:r>
      <w:r w:rsidRPr="00A36786">
        <w:rPr>
          <w:rFonts w:asciiTheme="minorHAnsi" w:hAnsiTheme="minorHAnsi"/>
        </w:rPr>
        <w:t xml:space="preserve">εξετάσεων καθορίζονται </w:t>
      </w:r>
      <w:r w:rsidR="00B93267">
        <w:rPr>
          <w:rFonts w:asciiTheme="minorHAnsi" w:hAnsiTheme="minorHAnsi"/>
        </w:rPr>
        <w:t xml:space="preserve">κάθε έτος </w:t>
      </w:r>
      <w:r w:rsidRPr="00A36786">
        <w:rPr>
          <w:rFonts w:asciiTheme="minorHAnsi" w:hAnsiTheme="minorHAnsi"/>
        </w:rPr>
        <w:t>από τη Σύγκλητο του Πανεπιστημίου Δυτικής Μακεδονίας.</w:t>
      </w:r>
    </w:p>
    <w:p w:rsidR="00850231" w:rsidRPr="00A36786" w:rsidRDefault="00850231" w:rsidP="00B62DDE">
      <w:pPr>
        <w:widowControl w:val="0"/>
        <w:spacing w:after="0"/>
        <w:ind w:firstLine="357"/>
        <w:rPr>
          <w:rFonts w:asciiTheme="minorHAnsi" w:hAnsiTheme="minorHAnsi"/>
        </w:rPr>
      </w:pPr>
      <w:r w:rsidRPr="00A36786">
        <w:rPr>
          <w:rFonts w:asciiTheme="minorHAnsi" w:hAnsiTheme="minorHAnsi"/>
        </w:rPr>
        <w:t xml:space="preserve">Οι ημερομηνίες εγγραφής των πρωτοετών φοιτητών καθορίζονται από το Υπουργείο </w:t>
      </w:r>
      <w:r w:rsidR="00B93267">
        <w:rPr>
          <w:rFonts w:asciiTheme="minorHAnsi" w:hAnsiTheme="minorHAnsi"/>
        </w:rPr>
        <w:t xml:space="preserve">Πολιτισμού, </w:t>
      </w:r>
      <w:r w:rsidRPr="00A36786">
        <w:rPr>
          <w:rFonts w:asciiTheme="minorHAnsi" w:hAnsiTheme="minorHAnsi"/>
        </w:rPr>
        <w:t>Παιδείας</w:t>
      </w:r>
      <w:r w:rsidR="00B93267">
        <w:rPr>
          <w:rFonts w:asciiTheme="minorHAnsi" w:hAnsiTheme="minorHAnsi"/>
        </w:rPr>
        <w:t xml:space="preserve"> και Θρησκευμάτων</w:t>
      </w:r>
      <w:r w:rsidRPr="00A36786">
        <w:rPr>
          <w:rFonts w:asciiTheme="minorHAnsi" w:hAnsiTheme="minorHAnsi"/>
        </w:rPr>
        <w:t>.</w:t>
      </w:r>
    </w:p>
    <w:p w:rsidR="00B93C20" w:rsidRPr="00A36786" w:rsidRDefault="00B93C20" w:rsidP="00B62DDE">
      <w:pPr>
        <w:widowControl w:val="0"/>
        <w:spacing w:after="0"/>
        <w:ind w:firstLine="357"/>
        <w:rPr>
          <w:rFonts w:asciiTheme="minorHAnsi" w:hAnsiTheme="minorHAnsi"/>
        </w:rPr>
      </w:pPr>
      <w:r w:rsidRPr="00A36786">
        <w:rPr>
          <w:rFonts w:asciiTheme="minorHAnsi" w:hAnsiTheme="minorHAnsi"/>
        </w:rPr>
        <w:t>Κάθε εξάμηνο περιλαμβάνει τουλάχιστον 13 πλήρεις εβδομάδες για διδασκαλία</w:t>
      </w:r>
      <w:r w:rsidR="00B62DDE" w:rsidRPr="00A36786">
        <w:rPr>
          <w:rFonts w:asciiTheme="minorHAnsi" w:hAnsiTheme="minorHAnsi"/>
        </w:rPr>
        <w:t xml:space="preserve"> </w:t>
      </w:r>
      <w:r w:rsidRPr="00A36786">
        <w:rPr>
          <w:rFonts w:asciiTheme="minorHAnsi" w:hAnsiTheme="minorHAnsi"/>
        </w:rPr>
        <w:t xml:space="preserve">και </w:t>
      </w:r>
      <w:r w:rsidR="00A36786" w:rsidRPr="00A36786">
        <w:rPr>
          <w:rFonts w:asciiTheme="minorHAnsi" w:hAnsiTheme="minorHAnsi"/>
        </w:rPr>
        <w:t>3</w:t>
      </w:r>
      <w:r w:rsidRPr="00A36786">
        <w:rPr>
          <w:rFonts w:asciiTheme="minorHAnsi" w:hAnsiTheme="minorHAnsi"/>
        </w:rPr>
        <w:t xml:space="preserve"> εβδομάδες για εξετάσεις.</w:t>
      </w:r>
    </w:p>
    <w:p w:rsidR="00B93C20" w:rsidRPr="00A36786" w:rsidRDefault="00B93C20" w:rsidP="00B93C20">
      <w:pPr>
        <w:widowControl w:val="0"/>
        <w:spacing w:after="0"/>
        <w:ind w:firstLine="0"/>
        <w:rPr>
          <w:rFonts w:asciiTheme="minorHAnsi" w:hAnsiTheme="minorHAnsi"/>
        </w:rPr>
      </w:pPr>
    </w:p>
    <w:p w:rsidR="0016264F" w:rsidRPr="00A36786" w:rsidRDefault="0016264F" w:rsidP="00B93C20">
      <w:pPr>
        <w:widowControl w:val="0"/>
        <w:spacing w:after="0"/>
        <w:ind w:firstLine="0"/>
        <w:rPr>
          <w:rFonts w:asciiTheme="minorHAnsi" w:hAnsiTheme="minorHAnsi"/>
        </w:rPr>
      </w:pPr>
    </w:p>
    <w:p w:rsidR="007A60BF" w:rsidRPr="00A36786" w:rsidRDefault="001274A2" w:rsidP="00943279">
      <w:pPr>
        <w:pStyle w:val="2"/>
        <w:shd w:val="clear" w:color="auto" w:fill="C5E0B3" w:themeFill="accent6" w:themeFillTint="66"/>
        <w:ind w:left="426"/>
        <w:rPr>
          <w:rFonts w:asciiTheme="minorHAnsi" w:hAnsiTheme="minorHAnsi"/>
          <w:lang w:val="el-GR"/>
        </w:rPr>
      </w:pPr>
      <w:bookmarkStart w:id="24" w:name="_Toc198435189"/>
      <w:bookmarkStart w:id="25" w:name="_Toc421221663"/>
      <w:r>
        <w:rPr>
          <w:rFonts w:asciiTheme="minorHAnsi" w:hAnsiTheme="minorHAnsi"/>
          <w:lang w:val="el-GR"/>
        </w:rPr>
        <w:t>Μ</w:t>
      </w:r>
      <w:r w:rsidR="007A60BF" w:rsidRPr="00A36786">
        <w:rPr>
          <w:rFonts w:asciiTheme="minorHAnsi" w:hAnsiTheme="minorHAnsi"/>
          <w:lang w:val="el-GR"/>
        </w:rPr>
        <w:t>αθήματα και Εξετάσεις</w:t>
      </w:r>
      <w:bookmarkEnd w:id="24"/>
      <w:bookmarkEnd w:id="25"/>
    </w:p>
    <w:p w:rsidR="007A60BF" w:rsidRPr="001274A2" w:rsidRDefault="007A60BF" w:rsidP="007A60BF">
      <w:pPr>
        <w:pStyle w:val="af6"/>
        <w:rPr>
          <w:rFonts w:asciiTheme="minorHAnsi" w:hAnsiTheme="minorHAnsi"/>
        </w:rPr>
      </w:pPr>
    </w:p>
    <w:p w:rsidR="007A60BF" w:rsidRPr="006E3170" w:rsidRDefault="00802A79" w:rsidP="007A60BF">
      <w:pPr>
        <w:widowControl w:val="0"/>
        <w:tabs>
          <w:tab w:val="right" w:pos="6521"/>
        </w:tabs>
        <w:spacing w:before="40" w:after="0"/>
        <w:ind w:firstLine="0"/>
        <w:rPr>
          <w:rFonts w:asciiTheme="minorHAnsi" w:hAnsiTheme="minorHAnsi"/>
        </w:rPr>
      </w:pPr>
      <w:r w:rsidRPr="006E3170">
        <w:rPr>
          <w:rFonts w:asciiTheme="minorHAnsi" w:hAnsiTheme="minorHAnsi"/>
        </w:rPr>
        <w:t>Χειμερινό εξάμηνο</w:t>
      </w:r>
      <w:r w:rsidR="00572874" w:rsidRPr="006E3170">
        <w:rPr>
          <w:rFonts w:asciiTheme="minorHAnsi" w:hAnsiTheme="minorHAnsi"/>
        </w:rPr>
        <w:tab/>
      </w:r>
      <w:r w:rsidR="00974A74">
        <w:rPr>
          <w:rFonts w:asciiTheme="minorHAnsi" w:hAnsiTheme="minorHAnsi"/>
        </w:rPr>
        <w:t>02</w:t>
      </w:r>
      <w:r w:rsidR="007A60BF" w:rsidRPr="006E3170">
        <w:rPr>
          <w:rFonts w:asciiTheme="minorHAnsi" w:hAnsiTheme="minorHAnsi"/>
        </w:rPr>
        <w:t>/</w:t>
      </w:r>
      <w:r w:rsidR="00974A74">
        <w:rPr>
          <w:rFonts w:asciiTheme="minorHAnsi" w:hAnsiTheme="minorHAnsi"/>
        </w:rPr>
        <w:t>10</w:t>
      </w:r>
      <w:r w:rsidR="007A60BF" w:rsidRPr="006E3170">
        <w:rPr>
          <w:rFonts w:asciiTheme="minorHAnsi" w:hAnsiTheme="minorHAnsi"/>
        </w:rPr>
        <w:t>/201</w:t>
      </w:r>
      <w:r w:rsidR="00974A74">
        <w:rPr>
          <w:rFonts w:asciiTheme="minorHAnsi" w:hAnsiTheme="minorHAnsi"/>
        </w:rPr>
        <w:t>7</w:t>
      </w:r>
      <w:r w:rsidR="00572874" w:rsidRPr="006E3170">
        <w:rPr>
          <w:rFonts w:asciiTheme="minorHAnsi" w:hAnsiTheme="minorHAnsi"/>
        </w:rPr>
        <w:t xml:space="preserve"> - </w:t>
      </w:r>
      <w:r w:rsidR="00974A74">
        <w:rPr>
          <w:rFonts w:asciiTheme="minorHAnsi" w:hAnsiTheme="minorHAnsi"/>
        </w:rPr>
        <w:t>22</w:t>
      </w:r>
      <w:r w:rsidR="007A60BF" w:rsidRPr="006E3170">
        <w:rPr>
          <w:rFonts w:asciiTheme="minorHAnsi" w:hAnsiTheme="minorHAnsi"/>
        </w:rPr>
        <w:t>/</w:t>
      </w:r>
      <w:r w:rsidRPr="006E3170">
        <w:rPr>
          <w:rFonts w:asciiTheme="minorHAnsi" w:hAnsiTheme="minorHAnsi"/>
        </w:rPr>
        <w:t>1</w:t>
      </w:r>
      <w:r w:rsidR="00B92F48">
        <w:rPr>
          <w:rFonts w:asciiTheme="minorHAnsi" w:hAnsiTheme="minorHAnsi"/>
          <w:lang w:val="en-US"/>
        </w:rPr>
        <w:t>2</w:t>
      </w:r>
      <w:r w:rsidR="007A60BF" w:rsidRPr="006E3170">
        <w:rPr>
          <w:rFonts w:asciiTheme="minorHAnsi" w:hAnsiTheme="minorHAnsi"/>
        </w:rPr>
        <w:t>/201</w:t>
      </w:r>
      <w:r w:rsidR="00974A74">
        <w:rPr>
          <w:rFonts w:asciiTheme="minorHAnsi" w:hAnsiTheme="minorHAnsi"/>
        </w:rPr>
        <w:t>7</w:t>
      </w:r>
    </w:p>
    <w:p w:rsidR="007A60BF" w:rsidRPr="00B92F48" w:rsidRDefault="007A60BF" w:rsidP="007A60BF">
      <w:pPr>
        <w:widowControl w:val="0"/>
        <w:tabs>
          <w:tab w:val="right" w:pos="6521"/>
        </w:tabs>
        <w:spacing w:before="40" w:after="0"/>
        <w:ind w:firstLine="0"/>
        <w:rPr>
          <w:rFonts w:asciiTheme="minorHAnsi" w:hAnsiTheme="minorHAnsi"/>
          <w:lang w:val="en-US"/>
        </w:rPr>
      </w:pPr>
      <w:r w:rsidRPr="006E3170">
        <w:rPr>
          <w:rFonts w:asciiTheme="minorHAnsi" w:hAnsiTheme="minorHAnsi"/>
        </w:rPr>
        <w:t>Εξετάσει</w:t>
      </w:r>
      <w:r w:rsidR="00802A79" w:rsidRPr="006E3170">
        <w:rPr>
          <w:rFonts w:asciiTheme="minorHAnsi" w:hAnsiTheme="minorHAnsi"/>
        </w:rPr>
        <w:t>ς χειμερινού εξαμήνου</w:t>
      </w:r>
      <w:r w:rsidR="00802A79" w:rsidRPr="006E3170">
        <w:rPr>
          <w:rFonts w:asciiTheme="minorHAnsi" w:hAnsiTheme="minorHAnsi"/>
        </w:rPr>
        <w:tab/>
        <w:t>2</w:t>
      </w:r>
      <w:r w:rsidR="00974A74">
        <w:rPr>
          <w:rFonts w:asciiTheme="minorHAnsi" w:hAnsiTheme="minorHAnsi"/>
        </w:rPr>
        <w:t>2</w:t>
      </w:r>
      <w:r w:rsidR="00802A79" w:rsidRPr="006E3170">
        <w:rPr>
          <w:rFonts w:asciiTheme="minorHAnsi" w:hAnsiTheme="minorHAnsi"/>
        </w:rPr>
        <w:t>/01/201</w:t>
      </w:r>
      <w:r w:rsidR="00974A74">
        <w:rPr>
          <w:rFonts w:asciiTheme="minorHAnsi" w:hAnsiTheme="minorHAnsi"/>
        </w:rPr>
        <w:t>8</w:t>
      </w:r>
      <w:r w:rsidR="006E3170" w:rsidRPr="006E3170">
        <w:rPr>
          <w:rFonts w:asciiTheme="minorHAnsi" w:hAnsiTheme="minorHAnsi"/>
        </w:rPr>
        <w:t xml:space="preserve"> - </w:t>
      </w:r>
      <w:r w:rsidR="00974A74">
        <w:rPr>
          <w:rFonts w:asciiTheme="minorHAnsi" w:hAnsiTheme="minorHAnsi"/>
        </w:rPr>
        <w:t>09</w:t>
      </w:r>
      <w:r w:rsidRPr="006E3170">
        <w:rPr>
          <w:rFonts w:asciiTheme="minorHAnsi" w:hAnsiTheme="minorHAnsi"/>
        </w:rPr>
        <w:t>/02/201</w:t>
      </w:r>
      <w:r w:rsidR="00974A74">
        <w:rPr>
          <w:rFonts w:asciiTheme="minorHAnsi" w:hAnsiTheme="minorHAnsi"/>
        </w:rPr>
        <w:t>8</w:t>
      </w:r>
    </w:p>
    <w:p w:rsidR="007A60BF" w:rsidRPr="006E3170" w:rsidRDefault="006E3170" w:rsidP="007A60BF">
      <w:pPr>
        <w:widowControl w:val="0"/>
        <w:tabs>
          <w:tab w:val="right" w:pos="6521"/>
        </w:tabs>
        <w:spacing w:before="40" w:after="0"/>
        <w:ind w:firstLine="0"/>
        <w:rPr>
          <w:rFonts w:asciiTheme="minorHAnsi" w:hAnsiTheme="minorHAnsi"/>
        </w:rPr>
      </w:pPr>
      <w:r w:rsidRPr="006E3170">
        <w:rPr>
          <w:rFonts w:asciiTheme="minorHAnsi" w:hAnsiTheme="minorHAnsi"/>
        </w:rPr>
        <w:t>Εαρινό εξάμηνο</w:t>
      </w:r>
      <w:r w:rsidR="005415DF" w:rsidRPr="006E3170">
        <w:rPr>
          <w:rFonts w:asciiTheme="minorHAnsi" w:hAnsiTheme="minorHAnsi"/>
        </w:rPr>
        <w:tab/>
      </w:r>
      <w:r w:rsidRPr="006E3170">
        <w:rPr>
          <w:rFonts w:asciiTheme="minorHAnsi" w:hAnsiTheme="minorHAnsi"/>
        </w:rPr>
        <w:t>1</w:t>
      </w:r>
      <w:r w:rsidR="00974A74">
        <w:rPr>
          <w:rFonts w:asciiTheme="minorHAnsi" w:hAnsiTheme="minorHAnsi"/>
        </w:rPr>
        <w:t>2</w:t>
      </w:r>
      <w:r w:rsidR="005415DF" w:rsidRPr="006E3170">
        <w:rPr>
          <w:rFonts w:asciiTheme="minorHAnsi" w:hAnsiTheme="minorHAnsi"/>
        </w:rPr>
        <w:t>/02/201</w:t>
      </w:r>
      <w:r w:rsidR="00974A74">
        <w:rPr>
          <w:rFonts w:asciiTheme="minorHAnsi" w:hAnsiTheme="minorHAnsi"/>
        </w:rPr>
        <w:t>8</w:t>
      </w:r>
      <w:r w:rsidR="007A60BF" w:rsidRPr="006E3170">
        <w:rPr>
          <w:rFonts w:asciiTheme="minorHAnsi" w:hAnsiTheme="minorHAnsi"/>
        </w:rPr>
        <w:t xml:space="preserve"> -</w:t>
      </w:r>
      <w:r w:rsidR="00896CD8">
        <w:rPr>
          <w:rFonts w:asciiTheme="minorHAnsi" w:hAnsiTheme="minorHAnsi"/>
        </w:rPr>
        <w:t xml:space="preserve"> </w:t>
      </w:r>
      <w:r w:rsidR="00974A74">
        <w:rPr>
          <w:rFonts w:asciiTheme="minorHAnsi" w:hAnsiTheme="minorHAnsi"/>
        </w:rPr>
        <w:t>25</w:t>
      </w:r>
      <w:r w:rsidR="007A60BF" w:rsidRPr="006E3170">
        <w:rPr>
          <w:rFonts w:asciiTheme="minorHAnsi" w:hAnsiTheme="minorHAnsi"/>
        </w:rPr>
        <w:t>/0</w:t>
      </w:r>
      <w:r w:rsidR="00B92F48">
        <w:rPr>
          <w:rFonts w:asciiTheme="minorHAnsi" w:hAnsiTheme="minorHAnsi"/>
          <w:lang w:val="en-US"/>
        </w:rPr>
        <w:t>5</w:t>
      </w:r>
      <w:r w:rsidR="007A60BF" w:rsidRPr="006E3170">
        <w:rPr>
          <w:rFonts w:asciiTheme="minorHAnsi" w:hAnsiTheme="minorHAnsi"/>
        </w:rPr>
        <w:t>/201</w:t>
      </w:r>
      <w:r w:rsidR="00974A74">
        <w:rPr>
          <w:rFonts w:asciiTheme="minorHAnsi" w:hAnsiTheme="minorHAnsi"/>
        </w:rPr>
        <w:t>8</w:t>
      </w:r>
      <w:r w:rsidR="007A60BF" w:rsidRPr="006E3170">
        <w:rPr>
          <w:rFonts w:asciiTheme="minorHAnsi" w:hAnsiTheme="minorHAnsi"/>
        </w:rPr>
        <w:t xml:space="preserve"> </w:t>
      </w:r>
    </w:p>
    <w:p w:rsidR="007A60BF" w:rsidRPr="00B92F48" w:rsidRDefault="007A60BF" w:rsidP="007A60BF">
      <w:pPr>
        <w:widowControl w:val="0"/>
        <w:tabs>
          <w:tab w:val="right" w:pos="6521"/>
        </w:tabs>
        <w:spacing w:before="40" w:after="0"/>
        <w:ind w:firstLine="0"/>
        <w:rPr>
          <w:rFonts w:asciiTheme="minorHAnsi" w:hAnsiTheme="minorHAnsi"/>
          <w:lang w:val="en-US"/>
        </w:rPr>
      </w:pPr>
      <w:r w:rsidRPr="006E3170">
        <w:rPr>
          <w:rFonts w:asciiTheme="minorHAnsi" w:hAnsiTheme="minorHAnsi"/>
        </w:rPr>
        <w:t xml:space="preserve">Εξετάσεις </w:t>
      </w:r>
      <w:r w:rsidR="006E3170" w:rsidRPr="006E3170">
        <w:rPr>
          <w:rFonts w:asciiTheme="minorHAnsi" w:hAnsiTheme="minorHAnsi"/>
        </w:rPr>
        <w:t>εαρινού</w:t>
      </w:r>
      <w:r w:rsidRPr="006E3170">
        <w:rPr>
          <w:rFonts w:asciiTheme="minorHAnsi" w:hAnsiTheme="minorHAnsi"/>
        </w:rPr>
        <w:t xml:space="preserve"> εξαμήνου</w:t>
      </w:r>
      <w:r w:rsidRPr="006E3170">
        <w:rPr>
          <w:rFonts w:asciiTheme="minorHAnsi" w:hAnsiTheme="minorHAnsi"/>
        </w:rPr>
        <w:tab/>
      </w:r>
      <w:r w:rsidR="00974A74">
        <w:rPr>
          <w:rFonts w:asciiTheme="minorHAnsi" w:hAnsiTheme="minorHAnsi"/>
        </w:rPr>
        <w:t>04</w:t>
      </w:r>
      <w:r w:rsidRPr="006E3170">
        <w:rPr>
          <w:rFonts w:asciiTheme="minorHAnsi" w:hAnsiTheme="minorHAnsi"/>
        </w:rPr>
        <w:t>/0</w:t>
      </w:r>
      <w:r w:rsidR="00974A74">
        <w:rPr>
          <w:rFonts w:asciiTheme="minorHAnsi" w:hAnsiTheme="minorHAnsi"/>
        </w:rPr>
        <w:t>6</w:t>
      </w:r>
      <w:r w:rsidRPr="006E3170">
        <w:rPr>
          <w:rFonts w:asciiTheme="minorHAnsi" w:hAnsiTheme="minorHAnsi"/>
        </w:rPr>
        <w:t>/201</w:t>
      </w:r>
      <w:r w:rsidR="00974A74">
        <w:rPr>
          <w:rFonts w:asciiTheme="minorHAnsi" w:hAnsiTheme="minorHAnsi"/>
        </w:rPr>
        <w:t>8</w:t>
      </w:r>
      <w:r w:rsidRPr="006E3170">
        <w:rPr>
          <w:rFonts w:asciiTheme="minorHAnsi" w:hAnsiTheme="minorHAnsi"/>
        </w:rPr>
        <w:t xml:space="preserve"> - </w:t>
      </w:r>
      <w:r w:rsidR="00974A74">
        <w:rPr>
          <w:rFonts w:asciiTheme="minorHAnsi" w:hAnsiTheme="minorHAnsi"/>
        </w:rPr>
        <w:t>22</w:t>
      </w:r>
      <w:r w:rsidRPr="006E3170">
        <w:rPr>
          <w:rFonts w:asciiTheme="minorHAnsi" w:hAnsiTheme="minorHAnsi"/>
        </w:rPr>
        <w:t>/0</w:t>
      </w:r>
      <w:r w:rsidR="00896CD8">
        <w:rPr>
          <w:rFonts w:asciiTheme="minorHAnsi" w:hAnsiTheme="minorHAnsi"/>
        </w:rPr>
        <w:t>6</w:t>
      </w:r>
      <w:r w:rsidRPr="006E3170">
        <w:rPr>
          <w:rFonts w:asciiTheme="minorHAnsi" w:hAnsiTheme="minorHAnsi"/>
        </w:rPr>
        <w:t>/201</w:t>
      </w:r>
      <w:r w:rsidR="00974A74">
        <w:rPr>
          <w:rFonts w:asciiTheme="minorHAnsi" w:hAnsiTheme="minorHAnsi"/>
        </w:rPr>
        <w:t>8</w:t>
      </w:r>
    </w:p>
    <w:p w:rsidR="007A60BF" w:rsidRPr="00A36786" w:rsidRDefault="007A60BF" w:rsidP="007A60BF">
      <w:pPr>
        <w:widowControl w:val="0"/>
        <w:spacing w:after="0"/>
        <w:ind w:firstLine="0"/>
        <w:rPr>
          <w:rFonts w:asciiTheme="minorHAnsi" w:hAnsiTheme="minorHAnsi"/>
        </w:rPr>
      </w:pPr>
    </w:p>
    <w:p w:rsidR="00850231" w:rsidRPr="00A36786" w:rsidRDefault="00850231" w:rsidP="007A60BF">
      <w:pPr>
        <w:widowControl w:val="0"/>
        <w:spacing w:after="0"/>
        <w:ind w:firstLine="0"/>
        <w:rPr>
          <w:rFonts w:asciiTheme="minorHAnsi" w:hAnsiTheme="minorHAnsi" w:cs="Bookman Old Style"/>
          <w:szCs w:val="24"/>
          <w:lang w:eastAsia="en-US"/>
        </w:rPr>
      </w:pPr>
      <w:r w:rsidRPr="00A36786">
        <w:rPr>
          <w:rFonts w:asciiTheme="minorHAnsi" w:hAnsiTheme="minorHAnsi" w:cs="Bookman Old Style"/>
          <w:szCs w:val="24"/>
          <w:lang w:eastAsia="en-US"/>
        </w:rPr>
        <w:t xml:space="preserve">Οι </w:t>
      </w:r>
      <w:r w:rsidRPr="00A36786">
        <w:rPr>
          <w:rFonts w:asciiTheme="minorHAnsi" w:hAnsiTheme="minorHAnsi" w:cs="Bookman Old Style,Bold"/>
          <w:b/>
          <w:bCs/>
          <w:szCs w:val="24"/>
          <w:lang w:eastAsia="en-US"/>
        </w:rPr>
        <w:t xml:space="preserve">αργίες </w:t>
      </w:r>
      <w:r w:rsidRPr="00A36786">
        <w:rPr>
          <w:rFonts w:asciiTheme="minorHAnsi" w:hAnsiTheme="minorHAnsi" w:cs="Bookman Old Style"/>
          <w:szCs w:val="24"/>
          <w:lang w:eastAsia="en-US"/>
        </w:rPr>
        <w:t>στη διάρκεια του ακαδημαϊκού έτους είναι:</w:t>
      </w:r>
    </w:p>
    <w:p w:rsidR="00850231" w:rsidRPr="00A36786" w:rsidRDefault="00850231" w:rsidP="007A60BF">
      <w:pPr>
        <w:widowControl w:val="0"/>
        <w:spacing w:after="0"/>
        <w:ind w:firstLine="0"/>
        <w:rPr>
          <w:rFonts w:asciiTheme="minorHAnsi" w:hAnsiTheme="minorHAnsi"/>
          <w:sz w:val="16"/>
        </w:rPr>
      </w:pPr>
    </w:p>
    <w:p w:rsidR="00850231" w:rsidRPr="00A36786" w:rsidRDefault="00850231" w:rsidP="00850231">
      <w:pPr>
        <w:widowControl w:val="0"/>
        <w:spacing w:after="0"/>
        <w:ind w:firstLine="0"/>
        <w:rPr>
          <w:rFonts w:asciiTheme="minorHAnsi" w:hAnsiTheme="minorHAnsi"/>
          <w:b/>
        </w:rPr>
      </w:pPr>
      <w:r w:rsidRPr="00A36786">
        <w:rPr>
          <w:rFonts w:asciiTheme="minorHAnsi" w:hAnsiTheme="minorHAnsi"/>
          <w:b/>
        </w:rPr>
        <w:t>Χειμερινό Εξάμηνο</w:t>
      </w:r>
    </w:p>
    <w:p w:rsidR="00850231" w:rsidRPr="00A36786" w:rsidRDefault="00850231" w:rsidP="0059671B">
      <w:pPr>
        <w:pStyle w:val="afc"/>
        <w:widowControl w:val="0"/>
        <w:numPr>
          <w:ilvl w:val="0"/>
          <w:numId w:val="14"/>
        </w:numPr>
        <w:ind w:left="851"/>
        <w:rPr>
          <w:rFonts w:asciiTheme="minorHAnsi" w:hAnsiTheme="minorHAnsi"/>
          <w:sz w:val="20"/>
        </w:rPr>
      </w:pPr>
      <w:r w:rsidRPr="00A36786">
        <w:rPr>
          <w:rFonts w:asciiTheme="minorHAnsi" w:hAnsiTheme="minorHAnsi"/>
          <w:sz w:val="20"/>
        </w:rPr>
        <w:t>11 Οκτωβρίου (Απελευθέρωση της Κοζάνης)</w:t>
      </w:r>
    </w:p>
    <w:p w:rsidR="00850231" w:rsidRPr="00A36786" w:rsidRDefault="00850231" w:rsidP="0059671B">
      <w:pPr>
        <w:pStyle w:val="afc"/>
        <w:widowControl w:val="0"/>
        <w:numPr>
          <w:ilvl w:val="0"/>
          <w:numId w:val="14"/>
        </w:numPr>
        <w:ind w:left="851"/>
        <w:rPr>
          <w:rFonts w:asciiTheme="minorHAnsi" w:hAnsiTheme="minorHAnsi"/>
          <w:sz w:val="20"/>
        </w:rPr>
      </w:pPr>
      <w:r w:rsidRPr="00A36786">
        <w:rPr>
          <w:rFonts w:asciiTheme="minorHAnsi" w:hAnsiTheme="minorHAnsi"/>
          <w:sz w:val="20"/>
        </w:rPr>
        <w:t>28 Οκτωβρίου (Εθνική εορτή)</w:t>
      </w:r>
    </w:p>
    <w:p w:rsidR="00850231" w:rsidRPr="00A36786" w:rsidRDefault="00850231" w:rsidP="0059671B">
      <w:pPr>
        <w:pStyle w:val="afc"/>
        <w:widowControl w:val="0"/>
        <w:numPr>
          <w:ilvl w:val="0"/>
          <w:numId w:val="14"/>
        </w:numPr>
        <w:ind w:left="851"/>
        <w:rPr>
          <w:rFonts w:asciiTheme="minorHAnsi" w:hAnsiTheme="minorHAnsi"/>
          <w:sz w:val="20"/>
        </w:rPr>
      </w:pPr>
      <w:r w:rsidRPr="00A36786">
        <w:rPr>
          <w:rFonts w:asciiTheme="minorHAnsi" w:hAnsiTheme="minorHAnsi"/>
          <w:sz w:val="20"/>
        </w:rPr>
        <w:t>17 Νοεμβρίου (Επέτειος Πολυτεχνείου)</w:t>
      </w:r>
    </w:p>
    <w:p w:rsidR="00850231" w:rsidRPr="00A36786" w:rsidRDefault="00850231" w:rsidP="0059671B">
      <w:pPr>
        <w:pStyle w:val="afc"/>
        <w:widowControl w:val="0"/>
        <w:numPr>
          <w:ilvl w:val="0"/>
          <w:numId w:val="14"/>
        </w:numPr>
        <w:ind w:left="851"/>
        <w:rPr>
          <w:rFonts w:asciiTheme="minorHAnsi" w:hAnsiTheme="minorHAnsi"/>
          <w:sz w:val="20"/>
        </w:rPr>
      </w:pPr>
      <w:r w:rsidRPr="00A36786">
        <w:rPr>
          <w:rFonts w:asciiTheme="minorHAnsi" w:hAnsiTheme="minorHAnsi"/>
          <w:sz w:val="20"/>
        </w:rPr>
        <w:t>6 Δεκεμβρίου (Αγίου Νικολάου - Πολιούχου της Κοζάνης)</w:t>
      </w:r>
    </w:p>
    <w:p w:rsidR="00850231" w:rsidRPr="00A36786" w:rsidRDefault="00B92F48" w:rsidP="0059671B">
      <w:pPr>
        <w:pStyle w:val="afc"/>
        <w:widowControl w:val="0"/>
        <w:numPr>
          <w:ilvl w:val="0"/>
          <w:numId w:val="14"/>
        </w:numPr>
        <w:ind w:left="851"/>
        <w:rPr>
          <w:rFonts w:asciiTheme="minorHAnsi" w:hAnsiTheme="minorHAnsi"/>
          <w:sz w:val="20"/>
        </w:rPr>
      </w:pPr>
      <w:r>
        <w:rPr>
          <w:rFonts w:asciiTheme="minorHAnsi" w:hAnsiTheme="minorHAnsi"/>
          <w:sz w:val="20"/>
        </w:rPr>
        <w:t>α</w:t>
      </w:r>
      <w:r w:rsidR="00896CD8">
        <w:rPr>
          <w:rFonts w:asciiTheme="minorHAnsi" w:hAnsiTheme="minorHAnsi"/>
          <w:sz w:val="20"/>
        </w:rPr>
        <w:t>πό 2</w:t>
      </w:r>
      <w:r w:rsidR="00974A74">
        <w:rPr>
          <w:rFonts w:asciiTheme="minorHAnsi" w:hAnsiTheme="minorHAnsi"/>
          <w:sz w:val="20"/>
        </w:rPr>
        <w:t>3</w:t>
      </w:r>
      <w:r w:rsidR="00896CD8">
        <w:rPr>
          <w:rFonts w:asciiTheme="minorHAnsi" w:hAnsiTheme="minorHAnsi"/>
          <w:sz w:val="20"/>
        </w:rPr>
        <w:t xml:space="preserve"> Δεκεμβρίου </w:t>
      </w:r>
      <w:r w:rsidRPr="00B92F48">
        <w:rPr>
          <w:rFonts w:asciiTheme="minorHAnsi" w:hAnsiTheme="minorHAnsi"/>
          <w:sz w:val="20"/>
        </w:rPr>
        <w:t>201</w:t>
      </w:r>
      <w:r w:rsidR="00974A74">
        <w:rPr>
          <w:rFonts w:asciiTheme="minorHAnsi" w:hAnsiTheme="minorHAnsi"/>
          <w:sz w:val="20"/>
        </w:rPr>
        <w:t>7</w:t>
      </w:r>
      <w:r w:rsidRPr="00B92F48">
        <w:rPr>
          <w:rFonts w:asciiTheme="minorHAnsi" w:hAnsiTheme="minorHAnsi"/>
          <w:sz w:val="20"/>
        </w:rPr>
        <w:t xml:space="preserve"> </w:t>
      </w:r>
      <w:r w:rsidR="00896CD8">
        <w:rPr>
          <w:rFonts w:asciiTheme="minorHAnsi" w:hAnsiTheme="minorHAnsi"/>
          <w:sz w:val="20"/>
        </w:rPr>
        <w:t xml:space="preserve">ως </w:t>
      </w:r>
      <w:r w:rsidR="00974A74">
        <w:rPr>
          <w:rFonts w:asciiTheme="minorHAnsi" w:hAnsiTheme="minorHAnsi"/>
          <w:sz w:val="20"/>
        </w:rPr>
        <w:t>7</w:t>
      </w:r>
      <w:r w:rsidR="00850231" w:rsidRPr="00A36786">
        <w:rPr>
          <w:rFonts w:asciiTheme="minorHAnsi" w:hAnsiTheme="minorHAnsi"/>
          <w:sz w:val="20"/>
        </w:rPr>
        <w:t xml:space="preserve"> Ιανουαρίου </w:t>
      </w:r>
      <w:r w:rsidRPr="00B92F48">
        <w:rPr>
          <w:rFonts w:asciiTheme="minorHAnsi" w:hAnsiTheme="minorHAnsi"/>
          <w:sz w:val="20"/>
        </w:rPr>
        <w:t>201</w:t>
      </w:r>
      <w:r w:rsidR="00974A74">
        <w:rPr>
          <w:rFonts w:asciiTheme="minorHAnsi" w:hAnsiTheme="minorHAnsi"/>
          <w:sz w:val="20"/>
        </w:rPr>
        <w:t>8</w:t>
      </w:r>
      <w:r w:rsidRPr="00B92F48">
        <w:rPr>
          <w:rFonts w:asciiTheme="minorHAnsi" w:hAnsiTheme="minorHAnsi"/>
          <w:sz w:val="20"/>
        </w:rPr>
        <w:t xml:space="preserve"> </w:t>
      </w:r>
      <w:r w:rsidR="00850231" w:rsidRPr="00A36786">
        <w:rPr>
          <w:rFonts w:asciiTheme="minorHAnsi" w:hAnsiTheme="minorHAnsi"/>
          <w:sz w:val="20"/>
        </w:rPr>
        <w:t>(Διακοπές Χριστουγέννων)</w:t>
      </w:r>
    </w:p>
    <w:p w:rsidR="00850231" w:rsidRPr="00A36786" w:rsidRDefault="00850231" w:rsidP="0059671B">
      <w:pPr>
        <w:pStyle w:val="afc"/>
        <w:widowControl w:val="0"/>
        <w:numPr>
          <w:ilvl w:val="0"/>
          <w:numId w:val="14"/>
        </w:numPr>
        <w:ind w:left="851"/>
        <w:rPr>
          <w:rFonts w:asciiTheme="minorHAnsi" w:hAnsiTheme="minorHAnsi"/>
          <w:sz w:val="20"/>
        </w:rPr>
      </w:pPr>
      <w:r w:rsidRPr="00A36786">
        <w:rPr>
          <w:rFonts w:asciiTheme="minorHAnsi" w:hAnsiTheme="minorHAnsi"/>
          <w:sz w:val="20"/>
        </w:rPr>
        <w:t>30 Ιανουαρίου (εορτή Τριών Ιεραρχών)</w:t>
      </w:r>
    </w:p>
    <w:p w:rsidR="00850231" w:rsidRPr="00A36786" w:rsidRDefault="00850231" w:rsidP="00850231">
      <w:pPr>
        <w:widowControl w:val="0"/>
        <w:spacing w:after="0"/>
        <w:ind w:left="426" w:firstLine="0"/>
        <w:rPr>
          <w:rFonts w:asciiTheme="minorHAnsi" w:hAnsiTheme="minorHAnsi"/>
        </w:rPr>
      </w:pPr>
    </w:p>
    <w:p w:rsidR="00850231" w:rsidRPr="00A36786" w:rsidRDefault="00850231" w:rsidP="00850231">
      <w:pPr>
        <w:widowControl w:val="0"/>
        <w:spacing w:after="0"/>
        <w:ind w:firstLine="0"/>
        <w:rPr>
          <w:rFonts w:asciiTheme="minorHAnsi" w:hAnsiTheme="minorHAnsi"/>
          <w:b/>
        </w:rPr>
      </w:pPr>
      <w:r w:rsidRPr="00A36786">
        <w:rPr>
          <w:rFonts w:asciiTheme="minorHAnsi" w:hAnsiTheme="minorHAnsi"/>
          <w:b/>
        </w:rPr>
        <w:t>Εαρινό εξάμηνο</w:t>
      </w:r>
    </w:p>
    <w:p w:rsidR="00850231" w:rsidRPr="00A36786" w:rsidRDefault="00974A74" w:rsidP="0059671B">
      <w:pPr>
        <w:pStyle w:val="afc"/>
        <w:widowControl w:val="0"/>
        <w:numPr>
          <w:ilvl w:val="0"/>
          <w:numId w:val="15"/>
        </w:numPr>
        <w:ind w:left="851"/>
        <w:rPr>
          <w:rFonts w:asciiTheme="minorHAnsi" w:hAnsiTheme="minorHAnsi"/>
          <w:sz w:val="20"/>
        </w:rPr>
      </w:pPr>
      <w:r>
        <w:rPr>
          <w:rFonts w:asciiTheme="minorHAnsi" w:hAnsiTheme="minorHAnsi"/>
          <w:sz w:val="20"/>
        </w:rPr>
        <w:t xml:space="preserve">Από  </w:t>
      </w:r>
      <w:r w:rsidR="00850231" w:rsidRPr="00A36786">
        <w:rPr>
          <w:rFonts w:asciiTheme="minorHAnsi" w:hAnsiTheme="minorHAnsi"/>
          <w:sz w:val="20"/>
        </w:rPr>
        <w:t>Παρασκευή πριν τη Μεγάλη Αποκρι</w:t>
      </w:r>
      <w:r w:rsidR="00121503">
        <w:rPr>
          <w:rFonts w:asciiTheme="minorHAnsi" w:hAnsiTheme="minorHAnsi"/>
          <w:sz w:val="20"/>
        </w:rPr>
        <w:t>ά έως την επομένη της Kαθαρά</w:t>
      </w:r>
      <w:r w:rsidR="00850231" w:rsidRPr="00A36786">
        <w:rPr>
          <w:rFonts w:asciiTheme="minorHAnsi" w:hAnsiTheme="minorHAnsi"/>
          <w:sz w:val="20"/>
        </w:rPr>
        <w:t>ς Δευτέρας</w:t>
      </w:r>
      <w:r>
        <w:rPr>
          <w:rFonts w:asciiTheme="minorHAnsi" w:hAnsiTheme="minorHAnsi"/>
          <w:sz w:val="20"/>
        </w:rPr>
        <w:t xml:space="preserve"> (15-02-2018 ως 20-02-2018)</w:t>
      </w:r>
    </w:p>
    <w:p w:rsidR="00850231" w:rsidRPr="00A36786" w:rsidRDefault="00850231" w:rsidP="0059671B">
      <w:pPr>
        <w:pStyle w:val="afc"/>
        <w:widowControl w:val="0"/>
        <w:numPr>
          <w:ilvl w:val="0"/>
          <w:numId w:val="15"/>
        </w:numPr>
        <w:ind w:left="851"/>
        <w:rPr>
          <w:rFonts w:asciiTheme="minorHAnsi" w:hAnsiTheme="minorHAnsi"/>
          <w:sz w:val="20"/>
        </w:rPr>
      </w:pPr>
      <w:r w:rsidRPr="00A36786">
        <w:rPr>
          <w:rFonts w:asciiTheme="minorHAnsi" w:hAnsiTheme="minorHAnsi"/>
          <w:sz w:val="20"/>
        </w:rPr>
        <w:t>25 Μαρτίου (Εθνική εορτή)</w:t>
      </w:r>
    </w:p>
    <w:p w:rsidR="00850231" w:rsidRPr="00B92F48" w:rsidRDefault="00B92F48" w:rsidP="00BA4184">
      <w:pPr>
        <w:pStyle w:val="afc"/>
        <w:widowControl w:val="0"/>
        <w:numPr>
          <w:ilvl w:val="0"/>
          <w:numId w:val="15"/>
        </w:numPr>
        <w:ind w:left="851"/>
        <w:rPr>
          <w:rFonts w:asciiTheme="minorHAnsi" w:hAnsiTheme="minorHAnsi"/>
          <w:sz w:val="20"/>
        </w:rPr>
      </w:pPr>
      <w:r>
        <w:rPr>
          <w:rFonts w:asciiTheme="minorHAnsi" w:hAnsiTheme="minorHAnsi"/>
          <w:sz w:val="20"/>
        </w:rPr>
        <w:t>α</w:t>
      </w:r>
      <w:r w:rsidRPr="00B92F48">
        <w:rPr>
          <w:rFonts w:asciiTheme="minorHAnsi" w:hAnsiTheme="minorHAnsi"/>
          <w:sz w:val="20"/>
        </w:rPr>
        <w:t xml:space="preserve">πό </w:t>
      </w:r>
      <w:r w:rsidR="00974A74">
        <w:rPr>
          <w:rFonts w:asciiTheme="minorHAnsi" w:hAnsiTheme="minorHAnsi"/>
          <w:sz w:val="20"/>
        </w:rPr>
        <w:t>2</w:t>
      </w:r>
      <w:r w:rsidRPr="00B92F48">
        <w:rPr>
          <w:rFonts w:asciiTheme="minorHAnsi" w:hAnsiTheme="minorHAnsi"/>
          <w:sz w:val="20"/>
        </w:rPr>
        <w:t xml:space="preserve"> Απριλίου 201</w:t>
      </w:r>
      <w:r w:rsidR="00974A74">
        <w:rPr>
          <w:rFonts w:asciiTheme="minorHAnsi" w:hAnsiTheme="minorHAnsi"/>
          <w:sz w:val="20"/>
        </w:rPr>
        <w:t>8</w:t>
      </w:r>
      <w:r w:rsidRPr="00B92F48">
        <w:rPr>
          <w:rFonts w:asciiTheme="minorHAnsi" w:hAnsiTheme="minorHAnsi"/>
          <w:sz w:val="20"/>
        </w:rPr>
        <w:t xml:space="preserve"> ως </w:t>
      </w:r>
      <w:r w:rsidR="00974A74">
        <w:rPr>
          <w:rFonts w:asciiTheme="minorHAnsi" w:hAnsiTheme="minorHAnsi"/>
          <w:sz w:val="20"/>
        </w:rPr>
        <w:t>15</w:t>
      </w:r>
      <w:r w:rsidRPr="00B92F48">
        <w:rPr>
          <w:rFonts w:asciiTheme="minorHAnsi" w:hAnsiTheme="minorHAnsi"/>
          <w:sz w:val="20"/>
        </w:rPr>
        <w:t xml:space="preserve"> Απριλίου 201</w:t>
      </w:r>
      <w:r w:rsidR="00974A74">
        <w:rPr>
          <w:rFonts w:asciiTheme="minorHAnsi" w:hAnsiTheme="minorHAnsi"/>
          <w:sz w:val="20"/>
        </w:rPr>
        <w:t>8</w:t>
      </w:r>
      <w:r w:rsidR="00850231" w:rsidRPr="00B92F48">
        <w:rPr>
          <w:rFonts w:asciiTheme="minorHAnsi" w:hAnsiTheme="minorHAnsi"/>
          <w:sz w:val="20"/>
        </w:rPr>
        <w:t xml:space="preserve"> (Διακοπές</w:t>
      </w:r>
      <w:r>
        <w:rPr>
          <w:rFonts w:asciiTheme="minorHAnsi" w:hAnsiTheme="minorHAnsi"/>
          <w:sz w:val="20"/>
        </w:rPr>
        <w:t xml:space="preserve"> </w:t>
      </w:r>
      <w:r w:rsidR="00850231" w:rsidRPr="00B92F48">
        <w:rPr>
          <w:rFonts w:asciiTheme="minorHAnsi" w:hAnsiTheme="minorHAnsi"/>
          <w:sz w:val="20"/>
        </w:rPr>
        <w:t>Πάσχα)</w:t>
      </w:r>
    </w:p>
    <w:p w:rsidR="00850231" w:rsidRPr="00A36786" w:rsidRDefault="001274A2" w:rsidP="0059671B">
      <w:pPr>
        <w:pStyle w:val="afc"/>
        <w:widowControl w:val="0"/>
        <w:numPr>
          <w:ilvl w:val="0"/>
          <w:numId w:val="15"/>
        </w:numPr>
        <w:ind w:left="851"/>
        <w:rPr>
          <w:rFonts w:asciiTheme="minorHAnsi" w:hAnsiTheme="minorHAnsi"/>
          <w:sz w:val="20"/>
        </w:rPr>
      </w:pPr>
      <w:r>
        <w:rPr>
          <w:rFonts w:asciiTheme="minorHAnsi" w:hAnsiTheme="minorHAnsi"/>
          <w:sz w:val="20"/>
        </w:rPr>
        <w:t>1η Μαΐου</w:t>
      </w:r>
      <w:r w:rsidR="00850231" w:rsidRPr="00A36786">
        <w:rPr>
          <w:rFonts w:asciiTheme="minorHAnsi" w:hAnsiTheme="minorHAnsi"/>
          <w:sz w:val="20"/>
        </w:rPr>
        <w:t xml:space="preserve"> </w:t>
      </w:r>
      <w:r>
        <w:rPr>
          <w:rFonts w:asciiTheme="minorHAnsi" w:hAnsiTheme="minorHAnsi"/>
          <w:sz w:val="20"/>
        </w:rPr>
        <w:t>(</w:t>
      </w:r>
      <w:r w:rsidR="00850231" w:rsidRPr="00A36786">
        <w:rPr>
          <w:rFonts w:asciiTheme="minorHAnsi" w:hAnsiTheme="minorHAnsi"/>
          <w:sz w:val="20"/>
        </w:rPr>
        <w:t>Εργατική Πρωτομαγιά</w:t>
      </w:r>
      <w:r>
        <w:rPr>
          <w:rFonts w:asciiTheme="minorHAnsi" w:hAnsiTheme="minorHAnsi"/>
          <w:sz w:val="20"/>
        </w:rPr>
        <w:t>)</w:t>
      </w:r>
    </w:p>
    <w:p w:rsidR="00850231" w:rsidRPr="00A36786" w:rsidRDefault="00850231" w:rsidP="0059671B">
      <w:pPr>
        <w:pStyle w:val="afc"/>
        <w:widowControl w:val="0"/>
        <w:numPr>
          <w:ilvl w:val="0"/>
          <w:numId w:val="15"/>
        </w:numPr>
        <w:ind w:left="851"/>
        <w:rPr>
          <w:rFonts w:asciiTheme="minorHAnsi" w:hAnsiTheme="minorHAnsi"/>
          <w:sz w:val="20"/>
        </w:rPr>
      </w:pPr>
      <w:r w:rsidRPr="00A36786">
        <w:rPr>
          <w:rFonts w:asciiTheme="minorHAnsi" w:hAnsiTheme="minorHAnsi"/>
          <w:sz w:val="20"/>
        </w:rPr>
        <w:t>η ημέρα των φοιτητικών εκλογών</w:t>
      </w:r>
    </w:p>
    <w:p w:rsidR="00522D5C" w:rsidRDefault="00974A74" w:rsidP="006E3170">
      <w:pPr>
        <w:pStyle w:val="afc"/>
        <w:widowControl w:val="0"/>
        <w:numPr>
          <w:ilvl w:val="0"/>
          <w:numId w:val="15"/>
        </w:numPr>
        <w:ind w:left="851"/>
        <w:rPr>
          <w:rFonts w:asciiTheme="minorHAnsi" w:hAnsiTheme="minorHAnsi"/>
          <w:sz w:val="20"/>
        </w:rPr>
      </w:pPr>
      <w:r>
        <w:rPr>
          <w:rFonts w:asciiTheme="minorHAnsi" w:hAnsiTheme="minorHAnsi"/>
          <w:sz w:val="20"/>
        </w:rPr>
        <w:t>28</w:t>
      </w:r>
      <w:r w:rsidR="001274A2">
        <w:rPr>
          <w:rFonts w:asciiTheme="minorHAnsi" w:hAnsiTheme="minorHAnsi"/>
          <w:sz w:val="20"/>
        </w:rPr>
        <w:t xml:space="preserve"> </w:t>
      </w:r>
      <w:r>
        <w:rPr>
          <w:rFonts w:asciiTheme="minorHAnsi" w:hAnsiTheme="minorHAnsi"/>
          <w:sz w:val="20"/>
        </w:rPr>
        <w:t>Μαΐου 2018</w:t>
      </w:r>
      <w:r w:rsidR="00850231" w:rsidRPr="00A36786">
        <w:rPr>
          <w:rFonts w:asciiTheme="minorHAnsi" w:hAnsiTheme="minorHAnsi"/>
          <w:sz w:val="20"/>
        </w:rPr>
        <w:t xml:space="preserve"> </w:t>
      </w:r>
      <w:r w:rsidR="001274A2">
        <w:rPr>
          <w:rFonts w:asciiTheme="minorHAnsi" w:hAnsiTheme="minorHAnsi"/>
          <w:sz w:val="20"/>
        </w:rPr>
        <w:t>(</w:t>
      </w:r>
      <w:r w:rsidR="00850231" w:rsidRPr="00A36786">
        <w:rPr>
          <w:rFonts w:asciiTheme="minorHAnsi" w:hAnsiTheme="minorHAnsi"/>
          <w:sz w:val="20"/>
        </w:rPr>
        <w:t>Εορτή του Αγίου Πνεύματος</w:t>
      </w:r>
      <w:bookmarkStart w:id="26" w:name="_Toc198435192"/>
      <w:r w:rsidR="001274A2">
        <w:rPr>
          <w:rFonts w:asciiTheme="minorHAnsi" w:hAnsiTheme="minorHAnsi"/>
          <w:sz w:val="20"/>
        </w:rPr>
        <w:t>)</w:t>
      </w:r>
    </w:p>
    <w:p w:rsidR="00BA2FF0" w:rsidRPr="006E3170" w:rsidRDefault="00BA2FF0" w:rsidP="006E3170">
      <w:pPr>
        <w:pStyle w:val="afc"/>
        <w:widowControl w:val="0"/>
        <w:numPr>
          <w:ilvl w:val="0"/>
          <w:numId w:val="15"/>
        </w:numPr>
        <w:ind w:left="851"/>
        <w:rPr>
          <w:rStyle w:val="Heading1Char"/>
          <w:rFonts w:asciiTheme="minorHAnsi" w:hAnsiTheme="minorHAnsi"/>
          <w:b w:val="0"/>
          <w:sz w:val="20"/>
        </w:rPr>
      </w:pPr>
    </w:p>
    <w:p w:rsidR="007A60BF" w:rsidRPr="00EB0F93" w:rsidRDefault="00EC69F2" w:rsidP="00A36786">
      <w:pPr>
        <w:pStyle w:val="10"/>
        <w:pBdr>
          <w:bottom w:val="none" w:sz="0" w:space="0" w:color="auto"/>
        </w:pBdr>
        <w:shd w:val="clear" w:color="auto" w:fill="A8D08D" w:themeFill="accent6" w:themeFillTint="99"/>
        <w:tabs>
          <w:tab w:val="clear" w:pos="2771"/>
        </w:tabs>
        <w:ind w:left="357" w:hanging="357"/>
        <w:rPr>
          <w:rFonts w:asciiTheme="minorHAnsi" w:hAnsiTheme="minorHAnsi"/>
          <w:b w:val="0"/>
          <w:sz w:val="28"/>
          <w:szCs w:val="28"/>
        </w:rPr>
      </w:pPr>
      <w:bookmarkStart w:id="27" w:name="_Toc421221664"/>
      <w:r>
        <w:rPr>
          <w:rStyle w:val="Heading1Char"/>
          <w:rFonts w:asciiTheme="minorHAnsi" w:hAnsiTheme="minorHAnsi"/>
          <w:b/>
          <w:szCs w:val="28"/>
        </w:rPr>
        <w:lastRenderedPageBreak/>
        <w:t>ΚΑΝΟΝΙΣΜΟΣ ΣΠΟΥΔΩΝ ΚΑΙ ΦΟΙΤΗΣΗ</w:t>
      </w:r>
      <w:bookmarkEnd w:id="26"/>
      <w:bookmarkEnd w:id="27"/>
    </w:p>
    <w:p w:rsidR="007A60BF" w:rsidRPr="00A36786" w:rsidRDefault="007A60BF" w:rsidP="007A60BF">
      <w:pPr>
        <w:widowControl w:val="0"/>
        <w:spacing w:before="140" w:after="0"/>
        <w:ind w:firstLine="0"/>
        <w:rPr>
          <w:rFonts w:asciiTheme="minorHAnsi" w:hAnsiTheme="minorHAnsi"/>
          <w:color w:val="FF0000"/>
        </w:rPr>
      </w:pPr>
      <w:r w:rsidRPr="00A36786">
        <w:rPr>
          <w:rFonts w:asciiTheme="minorHAnsi" w:hAnsiTheme="minorHAnsi"/>
          <w:color w:val="FF0000"/>
        </w:rPr>
        <w:t>  </w:t>
      </w:r>
    </w:p>
    <w:p w:rsidR="00A36786" w:rsidRPr="00EB0F93" w:rsidRDefault="00A36786" w:rsidP="00A36786">
      <w:pPr>
        <w:pStyle w:val="2"/>
        <w:shd w:val="clear" w:color="auto" w:fill="C5E0B3" w:themeFill="accent6" w:themeFillTint="66"/>
        <w:ind w:left="426"/>
        <w:rPr>
          <w:rFonts w:asciiTheme="minorHAnsi" w:hAnsiTheme="minorHAnsi"/>
          <w:b w:val="0"/>
          <w:color w:val="000000"/>
          <w:lang w:val="el-GR"/>
        </w:rPr>
      </w:pPr>
      <w:bookmarkStart w:id="28" w:name="_Toc198435193"/>
      <w:r w:rsidRPr="00EB0F93">
        <w:rPr>
          <w:rFonts w:asciiTheme="minorHAnsi" w:hAnsiTheme="minorHAnsi"/>
        </w:rPr>
        <w:t> </w:t>
      </w:r>
      <w:bookmarkStart w:id="29" w:name="_Toc198435196"/>
      <w:bookmarkStart w:id="30" w:name="_Toc421221665"/>
      <w:r w:rsidRPr="00EB0F93">
        <w:rPr>
          <w:rStyle w:val="Heading2Char"/>
          <w:rFonts w:asciiTheme="minorHAnsi" w:hAnsiTheme="minorHAnsi" w:cs="Times New Roman"/>
          <w:b/>
          <w:i w:val="0"/>
          <w:color w:val="000000"/>
          <w:sz w:val="20"/>
          <w:szCs w:val="20"/>
        </w:rPr>
        <w:t>Δικαιολογητικά πρωτοετών φοιτητών</w:t>
      </w:r>
      <w:bookmarkEnd w:id="29"/>
      <w:bookmarkEnd w:id="30"/>
    </w:p>
    <w:p w:rsidR="00A36786" w:rsidRPr="00A36786" w:rsidRDefault="00A36786" w:rsidP="00A36786">
      <w:pPr>
        <w:widowControl w:val="0"/>
        <w:spacing w:before="60" w:after="0"/>
        <w:ind w:firstLine="0"/>
        <w:rPr>
          <w:rFonts w:asciiTheme="minorHAnsi" w:hAnsiTheme="minorHAnsi"/>
        </w:rPr>
      </w:pPr>
    </w:p>
    <w:p w:rsidR="00A36786" w:rsidRPr="00A36786" w:rsidRDefault="00A36786" w:rsidP="00A36786">
      <w:pPr>
        <w:rPr>
          <w:rFonts w:asciiTheme="minorHAnsi" w:hAnsiTheme="minorHAnsi"/>
        </w:rPr>
      </w:pPr>
      <w:r w:rsidRPr="00A36786">
        <w:rPr>
          <w:rFonts w:asciiTheme="minorHAnsi" w:hAnsiTheme="minorHAnsi"/>
        </w:rPr>
        <w:t xml:space="preserve">Με βάση τα αποτελέσματα των Γενικών Εξετάσεων καθορίζεται, από το Υπουργείο </w:t>
      </w:r>
      <w:r w:rsidR="00BA4184">
        <w:rPr>
          <w:rFonts w:asciiTheme="minorHAnsi" w:hAnsiTheme="minorHAnsi"/>
        </w:rPr>
        <w:t>Πολιτισμού,</w:t>
      </w:r>
      <w:r w:rsidRPr="00A36786">
        <w:rPr>
          <w:rFonts w:asciiTheme="minorHAnsi" w:hAnsiTheme="minorHAnsi"/>
        </w:rPr>
        <w:t xml:space="preserve"> Παιδείας </w:t>
      </w:r>
      <w:r w:rsidR="00BA4184">
        <w:rPr>
          <w:rFonts w:asciiTheme="minorHAnsi" w:hAnsiTheme="minorHAnsi"/>
        </w:rPr>
        <w:t xml:space="preserve">&amp; Θρησκευμάτων </w:t>
      </w:r>
      <w:r w:rsidRPr="00A36786">
        <w:rPr>
          <w:rFonts w:asciiTheme="minorHAnsi" w:hAnsiTheme="minorHAnsi"/>
        </w:rPr>
        <w:t>η προθεσμία εγγραφής των επιτυχόντων.</w:t>
      </w:r>
    </w:p>
    <w:p w:rsidR="008D04F3" w:rsidRPr="008D04F3" w:rsidRDefault="008D04F3" w:rsidP="008D04F3">
      <w:pPr>
        <w:widowControl w:val="0"/>
        <w:spacing w:after="0"/>
        <w:ind w:firstLine="357"/>
        <w:rPr>
          <w:rFonts w:asciiTheme="minorHAnsi" w:hAnsiTheme="minorHAnsi"/>
        </w:rPr>
      </w:pPr>
      <w:r w:rsidRPr="008D04F3">
        <w:rPr>
          <w:rFonts w:asciiTheme="minorHAnsi" w:hAnsiTheme="minorHAnsi"/>
        </w:rPr>
        <w:t>Για το ακαδημαϊκό έτος 201</w:t>
      </w:r>
      <w:r w:rsidR="003C75B1">
        <w:rPr>
          <w:rFonts w:asciiTheme="minorHAnsi" w:hAnsiTheme="minorHAnsi"/>
        </w:rPr>
        <w:t>7</w:t>
      </w:r>
      <w:r w:rsidRPr="008D04F3">
        <w:rPr>
          <w:rFonts w:asciiTheme="minorHAnsi" w:hAnsiTheme="minorHAnsi"/>
        </w:rPr>
        <w:t>-201</w:t>
      </w:r>
      <w:r w:rsidR="003C75B1">
        <w:rPr>
          <w:rFonts w:asciiTheme="minorHAnsi" w:hAnsiTheme="minorHAnsi"/>
        </w:rPr>
        <w:t>8</w:t>
      </w:r>
      <w:r w:rsidRPr="008D04F3">
        <w:rPr>
          <w:rFonts w:asciiTheme="minorHAnsi" w:hAnsiTheme="minorHAnsi"/>
        </w:rPr>
        <w:t xml:space="preserve"> οι εγγραφές θα πραγματοποιηθούν μέσω ηλεκτρονικής εφαρμογής του Υπουργείου Παιδείας, σύμφωνα με Υπουργική Απόφαση.</w:t>
      </w:r>
    </w:p>
    <w:p w:rsidR="008D04F3" w:rsidRPr="008D04F3" w:rsidRDefault="008D04F3" w:rsidP="008D04F3">
      <w:pPr>
        <w:widowControl w:val="0"/>
        <w:spacing w:after="0"/>
        <w:ind w:firstLine="357"/>
        <w:rPr>
          <w:rFonts w:asciiTheme="minorHAnsi" w:hAnsiTheme="minorHAnsi"/>
        </w:rPr>
      </w:pPr>
      <w:r w:rsidRPr="008D04F3">
        <w:rPr>
          <w:rFonts w:asciiTheme="minorHAnsi" w:hAnsiTheme="minorHAnsi"/>
        </w:rPr>
        <w:t>Ως προθεσμία εγγραφής των εισαχθέντων στην Τριτοβάθμια εκπαίδευση για το ακαδημαϊκό έτος 201</w:t>
      </w:r>
      <w:r w:rsidR="007D1D9E">
        <w:rPr>
          <w:rFonts w:asciiTheme="minorHAnsi" w:hAnsiTheme="minorHAnsi"/>
        </w:rPr>
        <w:t>7</w:t>
      </w:r>
      <w:r w:rsidRPr="008D04F3">
        <w:rPr>
          <w:rFonts w:asciiTheme="minorHAnsi" w:hAnsiTheme="minorHAnsi"/>
        </w:rPr>
        <w:t>-201</w:t>
      </w:r>
      <w:r w:rsidR="007D1D9E">
        <w:rPr>
          <w:rFonts w:asciiTheme="minorHAnsi" w:hAnsiTheme="minorHAnsi"/>
        </w:rPr>
        <w:t>8</w:t>
      </w:r>
      <w:r w:rsidRPr="008D04F3">
        <w:rPr>
          <w:rFonts w:asciiTheme="minorHAnsi" w:hAnsiTheme="minorHAnsi"/>
        </w:rPr>
        <w:t xml:space="preserve"> μετά από συμμετοχή στις Πανελλαδικές Εξετάσεις με το νέο ή το παλαιό σύστημα εισαγωγής έχει οριστεί το διάστημα</w:t>
      </w:r>
      <w:r w:rsidR="00AC5A1D">
        <w:rPr>
          <w:rFonts w:asciiTheme="minorHAnsi" w:hAnsiTheme="minorHAnsi"/>
        </w:rPr>
        <w:t xml:space="preserve"> </w:t>
      </w:r>
      <w:r w:rsidRPr="008D04F3">
        <w:rPr>
          <w:rFonts w:asciiTheme="minorHAnsi" w:hAnsiTheme="minorHAnsi"/>
        </w:rPr>
        <w:t>από 5 έως 1</w:t>
      </w:r>
      <w:r w:rsidR="003C75B1">
        <w:rPr>
          <w:rFonts w:asciiTheme="minorHAnsi" w:hAnsiTheme="minorHAnsi"/>
        </w:rPr>
        <w:t>4</w:t>
      </w:r>
      <w:r w:rsidRPr="008D04F3">
        <w:rPr>
          <w:rFonts w:asciiTheme="minorHAnsi" w:hAnsiTheme="minorHAnsi"/>
        </w:rPr>
        <w:t xml:space="preserve"> Σεπτεμβρίου 201</w:t>
      </w:r>
      <w:r w:rsidR="003C75B1">
        <w:rPr>
          <w:rFonts w:asciiTheme="minorHAnsi" w:hAnsiTheme="minorHAnsi"/>
        </w:rPr>
        <w:t>7</w:t>
      </w:r>
      <w:r w:rsidRPr="008D04F3">
        <w:rPr>
          <w:rFonts w:asciiTheme="minorHAnsi" w:hAnsiTheme="minorHAnsi"/>
        </w:rPr>
        <w:t>. </w:t>
      </w:r>
    </w:p>
    <w:p w:rsidR="00A36786" w:rsidRDefault="008D04F3" w:rsidP="007D1D9E">
      <w:pPr>
        <w:widowControl w:val="0"/>
        <w:spacing w:after="0"/>
        <w:ind w:firstLine="357"/>
        <w:rPr>
          <w:rFonts w:asciiTheme="minorHAnsi" w:hAnsiTheme="minorHAnsi"/>
        </w:rPr>
      </w:pPr>
      <w:r w:rsidRPr="008D04F3">
        <w:rPr>
          <w:rFonts w:asciiTheme="minorHAnsi" w:hAnsiTheme="minorHAnsi"/>
        </w:rPr>
        <w:t xml:space="preserve">Επισημαίνεται ότι για την πραγματοποίηση της εγγραφής των επιτυχόντων στην Τριτοβάθμια εκπαίδευση δεν απαιτείται η κατάθεση δικαιολογητικών. Η γραμματεία του Τμήματος ή Σχολής, για την ολοκλήρωση της εγγραφής, ελέγχει και αντιπαραβάλλει τον ονομαστικό πίνακα επιτυχόντων που έχει ήδη λάβει με την απόφαση κύρωσης πινάκων από το ΥΠ.Π.Ε.Θ. με τον πίνακα των επιτυχόντων που υπέβαλαν ηλεκτρονική αίτηση εγγραφής. Οι ήδη εγγραφέντες για να έχουν πρόσβαση στις ακαδημαϊκές υπηρεσίες της κάθε Σχολής και Τμήματος, θα πρέπει να επιδείξουν στη γραμματεία του τμήματος ή της σχολής αστυνομική ταυτότητα ή διαβατήριο, προκειμένου να γίνει η ταυτοπροσωπία τους. Σε κάθε περίπτωση, </w:t>
      </w:r>
      <w:r w:rsidRPr="00AC5A1D">
        <w:rPr>
          <w:rFonts w:asciiTheme="minorHAnsi" w:hAnsiTheme="minorHAnsi"/>
          <w:b/>
        </w:rPr>
        <w:t xml:space="preserve">η γραμματεία </w:t>
      </w:r>
      <w:r w:rsidR="007D1D9E">
        <w:rPr>
          <w:rFonts w:asciiTheme="minorHAnsi" w:hAnsiTheme="minorHAnsi"/>
          <w:b/>
        </w:rPr>
        <w:t xml:space="preserve">θα </w:t>
      </w:r>
      <w:r w:rsidRPr="00AC5A1D">
        <w:rPr>
          <w:rFonts w:asciiTheme="minorHAnsi" w:hAnsiTheme="minorHAnsi"/>
          <w:b/>
        </w:rPr>
        <w:t>ζητήσει</w:t>
      </w:r>
      <w:r w:rsidR="001274A2">
        <w:rPr>
          <w:rFonts w:asciiTheme="minorHAnsi" w:hAnsiTheme="minorHAnsi"/>
          <w:b/>
        </w:rPr>
        <w:t xml:space="preserve"> </w:t>
      </w:r>
      <w:r w:rsidRPr="00AC5A1D">
        <w:rPr>
          <w:rFonts w:asciiTheme="minorHAnsi" w:hAnsiTheme="minorHAnsi"/>
          <w:b/>
        </w:rPr>
        <w:t>συμπληρωματικά δικαιολογητικά από τους εγγραφέντες</w:t>
      </w:r>
      <w:r w:rsidRPr="008D04F3">
        <w:rPr>
          <w:rFonts w:asciiTheme="minorHAnsi" w:hAnsiTheme="minorHAnsi"/>
        </w:rPr>
        <w:t xml:space="preserve">. Θα αναρτηθεί ανακοίνωση </w:t>
      </w:r>
      <w:r w:rsidR="00AC5A1D">
        <w:rPr>
          <w:rFonts w:asciiTheme="minorHAnsi" w:hAnsiTheme="minorHAnsi"/>
        </w:rPr>
        <w:t xml:space="preserve">στην ιστοσελίδα ου Τμήματος, </w:t>
      </w:r>
      <w:r w:rsidRPr="008D04F3">
        <w:rPr>
          <w:rFonts w:asciiTheme="minorHAnsi" w:hAnsiTheme="minorHAnsi"/>
        </w:rPr>
        <w:t>με την οποία θα ενημερωθούν οι ενδιαφερόμενοι ποια συμπληρωματικά δικαιολογητικά απαιτείται να προσκομίσουν.</w:t>
      </w:r>
    </w:p>
    <w:p w:rsidR="00AC5A1D" w:rsidRDefault="00AC5A1D" w:rsidP="00A36786">
      <w:pPr>
        <w:widowControl w:val="0"/>
        <w:spacing w:before="60" w:after="0"/>
        <w:rPr>
          <w:rFonts w:asciiTheme="minorHAnsi" w:hAnsiTheme="minorHAnsi"/>
        </w:rPr>
      </w:pPr>
    </w:p>
    <w:p w:rsidR="00A36786" w:rsidRPr="00EB0F93" w:rsidRDefault="00A36786" w:rsidP="00A36786">
      <w:pPr>
        <w:pStyle w:val="2"/>
        <w:shd w:val="clear" w:color="auto" w:fill="C5E0B3" w:themeFill="accent6" w:themeFillTint="66"/>
        <w:ind w:left="426"/>
        <w:rPr>
          <w:rFonts w:asciiTheme="minorHAnsi" w:hAnsiTheme="minorHAnsi"/>
          <w:b w:val="0"/>
          <w:color w:val="000000"/>
          <w:lang w:val="el-GR"/>
        </w:rPr>
      </w:pPr>
      <w:bookmarkStart w:id="31" w:name="_Toc421221666"/>
      <w:r w:rsidRPr="00EB0F93">
        <w:rPr>
          <w:rStyle w:val="Heading2Char"/>
          <w:rFonts w:asciiTheme="minorHAnsi" w:hAnsiTheme="minorHAnsi" w:cs="Times New Roman"/>
          <w:b/>
          <w:i w:val="0"/>
          <w:color w:val="000000"/>
          <w:sz w:val="20"/>
          <w:szCs w:val="20"/>
        </w:rPr>
        <w:t>Φοιτητική Ταυτότητα και Πιστοποιητικά</w:t>
      </w:r>
      <w:bookmarkEnd w:id="31"/>
    </w:p>
    <w:p w:rsidR="00AC5A1D" w:rsidRDefault="00AC5A1D" w:rsidP="00A36786">
      <w:pPr>
        <w:rPr>
          <w:rFonts w:asciiTheme="minorHAnsi" w:hAnsiTheme="minorHAnsi"/>
        </w:rPr>
      </w:pPr>
    </w:p>
    <w:p w:rsidR="00A36786" w:rsidRPr="00A36786" w:rsidRDefault="00A36786" w:rsidP="00A36786">
      <w:pPr>
        <w:rPr>
          <w:rFonts w:asciiTheme="minorHAnsi" w:hAnsiTheme="minorHAnsi"/>
        </w:rPr>
      </w:pPr>
      <w:r w:rsidRPr="00A36786">
        <w:rPr>
          <w:rFonts w:asciiTheme="minorHAnsi" w:hAnsiTheme="minorHAnsi"/>
        </w:rPr>
        <w:t>Κάθε φοιτητής αμέσως μετά την</w:t>
      </w:r>
      <w:r w:rsidR="007D1D9E">
        <w:rPr>
          <w:rFonts w:asciiTheme="minorHAnsi" w:hAnsiTheme="minorHAnsi"/>
        </w:rPr>
        <w:t xml:space="preserve"> καταχώριση του στην ηλεκτρονική βάση του Πανεπιστημίου και την ενεργοποίησή του ως φοιτητή</w:t>
      </w:r>
      <w:r w:rsidRPr="00A36786">
        <w:rPr>
          <w:rFonts w:asciiTheme="minorHAnsi" w:hAnsiTheme="minorHAnsi"/>
        </w:rPr>
        <w:t xml:space="preserve"> παραλαμβάνει Φοιτητική Ταυτότητα, και Δελτίο Ειδικού Εισιτηρίου (πάσο) με το οποίο επιτρέπεται η χορήγηση μειωμένου (φοιτητικού) εισιτηρίου όπως προβλέπεται από τις σχετικές διατάξεις. Η ιδιότητα του φοιτητή αποκτάται με την εγγραφή και </w:t>
      </w:r>
      <w:r w:rsidR="00BA4184">
        <w:rPr>
          <w:rFonts w:asciiTheme="minorHAnsi" w:hAnsiTheme="minorHAnsi"/>
        </w:rPr>
        <w:t>διαγράφεται</w:t>
      </w:r>
      <w:r w:rsidRPr="00A36786">
        <w:rPr>
          <w:rFonts w:asciiTheme="minorHAnsi" w:hAnsiTheme="minorHAnsi"/>
        </w:rPr>
        <w:t xml:space="preserve"> με τη λήψη του διπλώματος. </w:t>
      </w:r>
    </w:p>
    <w:p w:rsidR="00A36786" w:rsidRPr="00A36786" w:rsidRDefault="00A36786" w:rsidP="00A36786">
      <w:pPr>
        <w:rPr>
          <w:rFonts w:asciiTheme="minorHAnsi" w:hAnsiTheme="minorHAnsi"/>
        </w:rPr>
      </w:pPr>
      <w:r w:rsidRPr="00A36786">
        <w:rPr>
          <w:rFonts w:asciiTheme="minorHAnsi" w:hAnsiTheme="minorHAnsi"/>
        </w:rPr>
        <w:t>Με αίτηση των ενδιαφερομένων η γραμματεία του τμήματος χορηγεί τα εξής πιστοποιητικά και βεβαιώσεις:</w:t>
      </w:r>
    </w:p>
    <w:p w:rsidR="00A36786" w:rsidRPr="00A36786" w:rsidRDefault="00A36786" w:rsidP="0059671B">
      <w:pPr>
        <w:pStyle w:val="afc"/>
        <w:numPr>
          <w:ilvl w:val="0"/>
          <w:numId w:val="20"/>
        </w:numPr>
        <w:rPr>
          <w:rFonts w:asciiTheme="minorHAnsi" w:hAnsiTheme="minorHAnsi"/>
          <w:sz w:val="20"/>
        </w:rPr>
      </w:pPr>
      <w:r w:rsidRPr="00A36786">
        <w:rPr>
          <w:rFonts w:asciiTheme="minorHAnsi" w:hAnsiTheme="minorHAnsi"/>
          <w:sz w:val="20"/>
        </w:rPr>
        <w:lastRenderedPageBreak/>
        <w:t>Πιστοποιητικό Φοιτητικής Ιδιότητας.</w:t>
      </w:r>
    </w:p>
    <w:p w:rsidR="00A36786" w:rsidRPr="00A36786" w:rsidRDefault="00A36786" w:rsidP="0059671B">
      <w:pPr>
        <w:pStyle w:val="afc"/>
        <w:numPr>
          <w:ilvl w:val="0"/>
          <w:numId w:val="20"/>
        </w:numPr>
        <w:rPr>
          <w:rFonts w:asciiTheme="minorHAnsi" w:hAnsiTheme="minorHAnsi"/>
          <w:sz w:val="20"/>
        </w:rPr>
      </w:pPr>
      <w:r w:rsidRPr="00A36786">
        <w:rPr>
          <w:rFonts w:asciiTheme="minorHAnsi" w:hAnsiTheme="minorHAnsi"/>
          <w:sz w:val="20"/>
        </w:rPr>
        <w:t>Πιστοποιητικό Αναλυτικής Βαθμολογίας.</w:t>
      </w:r>
    </w:p>
    <w:p w:rsidR="00A36786" w:rsidRPr="00A36786" w:rsidRDefault="00A36786" w:rsidP="0059671B">
      <w:pPr>
        <w:pStyle w:val="afc"/>
        <w:numPr>
          <w:ilvl w:val="0"/>
          <w:numId w:val="20"/>
        </w:numPr>
        <w:rPr>
          <w:rFonts w:asciiTheme="minorHAnsi" w:hAnsiTheme="minorHAnsi"/>
          <w:sz w:val="20"/>
        </w:rPr>
      </w:pPr>
      <w:r w:rsidRPr="00A36786">
        <w:rPr>
          <w:rFonts w:asciiTheme="minorHAnsi" w:hAnsiTheme="minorHAnsi"/>
          <w:sz w:val="20"/>
        </w:rPr>
        <w:t>Πιστοποιητικό Φοιτητικής Ιδιότητας για στρατολογική χρήση.</w:t>
      </w:r>
    </w:p>
    <w:p w:rsidR="00A36786" w:rsidRPr="00A36786" w:rsidRDefault="00A36786" w:rsidP="0059671B">
      <w:pPr>
        <w:pStyle w:val="afc"/>
        <w:numPr>
          <w:ilvl w:val="0"/>
          <w:numId w:val="20"/>
        </w:numPr>
        <w:rPr>
          <w:rFonts w:asciiTheme="minorHAnsi" w:hAnsiTheme="minorHAnsi"/>
          <w:sz w:val="20"/>
        </w:rPr>
      </w:pPr>
      <w:r w:rsidRPr="00A36786">
        <w:rPr>
          <w:rFonts w:asciiTheme="minorHAnsi" w:hAnsiTheme="minorHAnsi"/>
          <w:sz w:val="20"/>
        </w:rPr>
        <w:t>Πιστοποιητικό Διπλώματος</w:t>
      </w:r>
    </w:p>
    <w:p w:rsidR="00A36786" w:rsidRPr="00A36786" w:rsidRDefault="00A36786" w:rsidP="0059671B">
      <w:pPr>
        <w:pStyle w:val="afc"/>
        <w:numPr>
          <w:ilvl w:val="0"/>
          <w:numId w:val="20"/>
        </w:numPr>
        <w:rPr>
          <w:rFonts w:asciiTheme="minorHAnsi" w:hAnsiTheme="minorHAnsi"/>
          <w:sz w:val="20"/>
        </w:rPr>
      </w:pPr>
      <w:r w:rsidRPr="00A36786">
        <w:rPr>
          <w:rFonts w:asciiTheme="minorHAnsi" w:hAnsiTheme="minorHAnsi"/>
          <w:sz w:val="20"/>
        </w:rPr>
        <w:t>Πιστοποιητικό Περάτωσης Σπουδών</w:t>
      </w:r>
    </w:p>
    <w:p w:rsidR="00A36786" w:rsidRPr="00A36786" w:rsidRDefault="00A36786" w:rsidP="0059671B">
      <w:pPr>
        <w:pStyle w:val="afc"/>
        <w:numPr>
          <w:ilvl w:val="0"/>
          <w:numId w:val="20"/>
        </w:numPr>
        <w:rPr>
          <w:rFonts w:asciiTheme="minorHAnsi" w:hAnsiTheme="minorHAnsi"/>
          <w:sz w:val="20"/>
        </w:rPr>
      </w:pPr>
      <w:r w:rsidRPr="00A36786">
        <w:rPr>
          <w:rFonts w:asciiTheme="minorHAnsi" w:hAnsiTheme="minorHAnsi"/>
          <w:sz w:val="20"/>
        </w:rPr>
        <w:t>Αποφοιτήριο</w:t>
      </w:r>
    </w:p>
    <w:p w:rsidR="00A36786" w:rsidRDefault="00A36786" w:rsidP="00A36786">
      <w:pPr>
        <w:rPr>
          <w:rFonts w:asciiTheme="minorHAnsi" w:hAnsiTheme="minorHAnsi"/>
        </w:rPr>
      </w:pPr>
      <w:r w:rsidRPr="00A36786">
        <w:rPr>
          <w:rFonts w:asciiTheme="minorHAnsi" w:hAnsiTheme="minorHAnsi"/>
        </w:rPr>
        <w:t xml:space="preserve">Τα παραπάνω εκδίδονται και </w:t>
      </w:r>
      <w:r w:rsidR="00BA4184">
        <w:rPr>
          <w:rFonts w:asciiTheme="minorHAnsi" w:hAnsiTheme="minorHAnsi"/>
        </w:rPr>
        <w:t>σε Αγγλική γλώσσα</w:t>
      </w:r>
      <w:r w:rsidRPr="00A36786">
        <w:rPr>
          <w:rFonts w:asciiTheme="minorHAnsi" w:hAnsiTheme="minorHAnsi"/>
        </w:rPr>
        <w:t>. Μετά από εισήγηση των μελών ΔΕΠ και Διδασκόντων, για την κάλυψη διδακτικών αναγκών, διανέμονται βιβλία και ση</w:t>
      </w:r>
      <w:r w:rsidR="00BA4184">
        <w:rPr>
          <w:rFonts w:asciiTheme="minorHAnsi" w:hAnsiTheme="minorHAnsi"/>
        </w:rPr>
        <w:t>μειώσεις δωρεάν (σύστημα ΕΥΔΟΞΟΣ</w:t>
      </w:r>
      <w:r w:rsidRPr="00A36786">
        <w:rPr>
          <w:rFonts w:asciiTheme="minorHAnsi" w:hAnsiTheme="minorHAnsi"/>
        </w:rPr>
        <w:t>).</w:t>
      </w:r>
    </w:p>
    <w:p w:rsidR="00A36786" w:rsidRDefault="00A36786" w:rsidP="00BA4184">
      <w:pPr>
        <w:ind w:firstLine="0"/>
        <w:rPr>
          <w:rFonts w:asciiTheme="minorHAnsi" w:hAnsiTheme="minorHAnsi"/>
        </w:rPr>
      </w:pPr>
    </w:p>
    <w:p w:rsidR="00BA4184" w:rsidRPr="00A36786" w:rsidRDefault="00BA4184" w:rsidP="00BA4184">
      <w:pPr>
        <w:ind w:firstLine="0"/>
        <w:rPr>
          <w:rFonts w:asciiTheme="minorHAnsi" w:hAnsiTheme="minorHAnsi"/>
        </w:rPr>
      </w:pPr>
    </w:p>
    <w:p w:rsidR="007A60BF" w:rsidRPr="00A36786" w:rsidRDefault="00A36786" w:rsidP="00A36786">
      <w:pPr>
        <w:pStyle w:val="2"/>
        <w:shd w:val="clear" w:color="auto" w:fill="C5E0B3" w:themeFill="accent6" w:themeFillTint="66"/>
        <w:ind w:left="426"/>
        <w:rPr>
          <w:rFonts w:asciiTheme="minorHAnsi" w:hAnsiTheme="minorHAnsi"/>
          <w:color w:val="000000"/>
          <w:lang w:val="el-GR"/>
        </w:rPr>
      </w:pPr>
      <w:r w:rsidRPr="00A36786">
        <w:rPr>
          <w:rFonts w:asciiTheme="minorHAnsi" w:hAnsiTheme="minorHAnsi"/>
          <w:color w:val="000000"/>
          <w:lang w:val="el-GR"/>
        </w:rPr>
        <w:t xml:space="preserve"> </w:t>
      </w:r>
      <w:bookmarkStart w:id="32" w:name="_Toc421221667"/>
      <w:r w:rsidR="007A60BF" w:rsidRPr="00A36786">
        <w:rPr>
          <w:rFonts w:asciiTheme="minorHAnsi" w:hAnsiTheme="minorHAnsi"/>
          <w:color w:val="000000"/>
          <w:lang w:val="el-GR"/>
        </w:rPr>
        <w:t>Διάρκεια Σπουδών</w:t>
      </w:r>
      <w:bookmarkEnd w:id="28"/>
      <w:bookmarkEnd w:id="32"/>
      <w:r w:rsidR="007A60BF" w:rsidRPr="00A36786">
        <w:rPr>
          <w:rFonts w:asciiTheme="minorHAnsi" w:hAnsiTheme="minorHAnsi"/>
          <w:color w:val="000000"/>
          <w:lang w:val="el-GR"/>
        </w:rPr>
        <w:t xml:space="preserve"> </w:t>
      </w:r>
    </w:p>
    <w:p w:rsidR="007A60BF" w:rsidRPr="00A36786" w:rsidRDefault="007A60BF" w:rsidP="007A60BF">
      <w:pPr>
        <w:autoSpaceDE w:val="0"/>
        <w:autoSpaceDN w:val="0"/>
        <w:adjustRightInd w:val="0"/>
        <w:rPr>
          <w:rFonts w:asciiTheme="minorHAnsi" w:hAnsiTheme="minorHAnsi"/>
          <w:color w:val="000000"/>
        </w:rPr>
      </w:pPr>
    </w:p>
    <w:p w:rsidR="007A60BF" w:rsidRPr="00A36786" w:rsidRDefault="007A60BF" w:rsidP="00B62DDE">
      <w:pPr>
        <w:autoSpaceDE w:val="0"/>
        <w:autoSpaceDN w:val="0"/>
        <w:adjustRightInd w:val="0"/>
        <w:rPr>
          <w:rFonts w:asciiTheme="minorHAnsi" w:hAnsiTheme="minorHAnsi"/>
          <w:color w:val="000000"/>
        </w:rPr>
      </w:pPr>
      <w:r w:rsidRPr="00A36786">
        <w:rPr>
          <w:rFonts w:asciiTheme="minorHAnsi" w:hAnsiTheme="minorHAnsi"/>
          <w:color w:val="000000"/>
        </w:rPr>
        <w:t xml:space="preserve">H </w:t>
      </w:r>
      <w:r w:rsidRPr="00A36786">
        <w:rPr>
          <w:rFonts w:asciiTheme="minorHAnsi" w:hAnsiTheme="minorHAnsi"/>
          <w:b/>
          <w:color w:val="000000"/>
        </w:rPr>
        <w:t>ελάχιστη δυνατή διάρκεια</w:t>
      </w:r>
      <w:r w:rsidRPr="00A36786">
        <w:rPr>
          <w:rFonts w:asciiTheme="minorHAnsi" w:hAnsiTheme="minorHAnsi"/>
          <w:color w:val="000000"/>
        </w:rPr>
        <w:t xml:space="preserve"> των σπουδών είναι </w:t>
      </w:r>
      <w:r w:rsidRPr="00A36786">
        <w:rPr>
          <w:rFonts w:asciiTheme="minorHAnsi" w:hAnsiTheme="minorHAnsi"/>
          <w:b/>
          <w:color w:val="000000"/>
        </w:rPr>
        <w:t>10 εξάμηνα</w:t>
      </w:r>
      <w:r w:rsidRPr="00A36786">
        <w:rPr>
          <w:rFonts w:asciiTheme="minorHAnsi" w:hAnsiTheme="minorHAnsi"/>
          <w:color w:val="000000"/>
        </w:rPr>
        <w:t xml:space="preserve">. </w:t>
      </w:r>
    </w:p>
    <w:p w:rsidR="007A60BF" w:rsidRPr="00A36786" w:rsidRDefault="007A60BF" w:rsidP="00B62DDE">
      <w:pPr>
        <w:autoSpaceDE w:val="0"/>
        <w:autoSpaceDN w:val="0"/>
        <w:adjustRightInd w:val="0"/>
        <w:rPr>
          <w:rFonts w:asciiTheme="minorHAnsi" w:hAnsiTheme="minorHAnsi"/>
          <w:color w:val="000000"/>
        </w:rPr>
      </w:pPr>
      <w:r w:rsidRPr="00A36786">
        <w:rPr>
          <w:rFonts w:asciiTheme="minorHAnsi" w:hAnsiTheme="minorHAnsi"/>
          <w:color w:val="000000"/>
        </w:rPr>
        <w:t>Κάθε εξά</w:t>
      </w:r>
      <w:r w:rsidRPr="00A36786">
        <w:rPr>
          <w:rFonts w:asciiTheme="minorHAnsi" w:hAnsiTheme="minorHAnsi"/>
          <w:color w:val="000000"/>
        </w:rPr>
        <w:softHyphen/>
        <w:t xml:space="preserve">μηνο περιλαμβάνει τουλάχιστον 13 πλήρεις εβδομάδες διδασκαλίας. </w:t>
      </w:r>
    </w:p>
    <w:p w:rsidR="00656091" w:rsidRPr="00A36786" w:rsidRDefault="00656091" w:rsidP="007A60BF">
      <w:pPr>
        <w:ind w:firstLine="0"/>
        <w:rPr>
          <w:rFonts w:asciiTheme="minorHAnsi" w:hAnsiTheme="minorHAnsi"/>
          <w:color w:val="000000"/>
        </w:rPr>
      </w:pPr>
    </w:p>
    <w:p w:rsidR="00506A09" w:rsidRPr="00EB0F93" w:rsidRDefault="00506A09" w:rsidP="00943279">
      <w:pPr>
        <w:pStyle w:val="2"/>
        <w:shd w:val="clear" w:color="auto" w:fill="C5E0B3" w:themeFill="accent6" w:themeFillTint="66"/>
        <w:ind w:left="426"/>
        <w:rPr>
          <w:rFonts w:asciiTheme="minorHAnsi" w:hAnsiTheme="minorHAnsi"/>
          <w:b w:val="0"/>
        </w:rPr>
      </w:pPr>
      <w:bookmarkStart w:id="33" w:name="_Toc421221668"/>
      <w:bookmarkStart w:id="34" w:name="_Toc198435197"/>
      <w:r w:rsidRPr="00EB0F93">
        <w:rPr>
          <w:rStyle w:val="Heading2Char"/>
          <w:rFonts w:asciiTheme="minorHAnsi" w:hAnsiTheme="minorHAnsi" w:cs="Times New Roman"/>
          <w:b/>
          <w:i w:val="0"/>
          <w:color w:val="000000"/>
          <w:sz w:val="20"/>
          <w:szCs w:val="20"/>
        </w:rPr>
        <w:t>Πρόγραμμα Σπουδών</w:t>
      </w:r>
      <w:bookmarkEnd w:id="33"/>
    </w:p>
    <w:p w:rsidR="00506A09" w:rsidRDefault="00506A09" w:rsidP="00506A09">
      <w:pPr>
        <w:widowControl w:val="0"/>
        <w:spacing w:before="60" w:after="0"/>
        <w:ind w:firstLine="0"/>
        <w:rPr>
          <w:rFonts w:asciiTheme="minorHAnsi" w:hAnsiTheme="minorHAnsi"/>
        </w:rPr>
      </w:pPr>
      <w:r w:rsidRPr="00A36786">
        <w:rPr>
          <w:rFonts w:asciiTheme="minorHAnsi" w:hAnsiTheme="minorHAnsi"/>
        </w:rPr>
        <w:t> </w:t>
      </w:r>
    </w:p>
    <w:p w:rsidR="00506A09" w:rsidRPr="00A36786" w:rsidRDefault="00121503" w:rsidP="00A36786">
      <w:pPr>
        <w:widowControl w:val="0"/>
        <w:spacing w:after="0"/>
        <w:ind w:firstLine="426"/>
        <w:rPr>
          <w:rFonts w:asciiTheme="minorHAnsi" w:hAnsiTheme="minorHAnsi"/>
        </w:rPr>
      </w:pPr>
      <w:r>
        <w:rPr>
          <w:rFonts w:asciiTheme="minorHAnsi" w:hAnsiTheme="minorHAnsi"/>
        </w:rPr>
        <w:t>Το αναλυτικό πρόγραμμα</w:t>
      </w:r>
      <w:r w:rsidR="00506A09" w:rsidRPr="00A36786">
        <w:rPr>
          <w:rFonts w:asciiTheme="minorHAnsi" w:hAnsiTheme="minorHAnsi"/>
        </w:rPr>
        <w:t xml:space="preserve"> σπουδών καταρτίζ</w:t>
      </w:r>
      <w:r>
        <w:rPr>
          <w:rFonts w:asciiTheme="minorHAnsi" w:hAnsiTheme="minorHAnsi"/>
        </w:rPr>
        <w:t>ε</w:t>
      </w:r>
      <w:r w:rsidR="00506A09" w:rsidRPr="00A36786">
        <w:rPr>
          <w:rFonts w:asciiTheme="minorHAnsi" w:hAnsiTheme="minorHAnsi"/>
        </w:rPr>
        <w:t>ται για κάθε ακαδημαϊκό έτος στο τέλος του εαρινού εξαμήνου του προηγούμενου ακαδημαϊκού έτους.</w:t>
      </w:r>
    </w:p>
    <w:p w:rsidR="00506A09" w:rsidRDefault="00506A09" w:rsidP="00A36786">
      <w:pPr>
        <w:widowControl w:val="0"/>
        <w:spacing w:after="0"/>
        <w:ind w:firstLine="360"/>
        <w:rPr>
          <w:rFonts w:asciiTheme="minorHAnsi" w:hAnsiTheme="minorHAnsi"/>
        </w:rPr>
      </w:pPr>
      <w:r w:rsidRPr="00A36786">
        <w:rPr>
          <w:rFonts w:asciiTheme="minorHAnsi" w:hAnsiTheme="minorHAnsi"/>
        </w:rPr>
        <w:t xml:space="preserve">Τα μαθήματα χωρίζονται σε δύο κατηγορίες: (α) τα </w:t>
      </w:r>
      <w:r w:rsidRPr="00A36786">
        <w:rPr>
          <w:rFonts w:asciiTheme="minorHAnsi" w:hAnsiTheme="minorHAnsi"/>
          <w:b/>
        </w:rPr>
        <w:t>υποχρεωτικά μαθήματα</w:t>
      </w:r>
      <w:r w:rsidRPr="00A36786">
        <w:rPr>
          <w:rFonts w:asciiTheme="minorHAnsi" w:hAnsiTheme="minorHAnsi"/>
        </w:rPr>
        <w:t xml:space="preserve"> και</w:t>
      </w:r>
      <w:r w:rsidR="00A36786">
        <w:rPr>
          <w:rFonts w:asciiTheme="minorHAnsi" w:hAnsiTheme="minorHAnsi"/>
        </w:rPr>
        <w:t xml:space="preserve"> </w:t>
      </w:r>
      <w:r w:rsidRPr="00A36786">
        <w:rPr>
          <w:rFonts w:asciiTheme="minorHAnsi" w:hAnsiTheme="minorHAnsi"/>
        </w:rPr>
        <w:t xml:space="preserve">(β) τα </w:t>
      </w:r>
      <w:r w:rsidRPr="00A36786">
        <w:rPr>
          <w:rFonts w:asciiTheme="minorHAnsi" w:hAnsiTheme="minorHAnsi"/>
          <w:b/>
        </w:rPr>
        <w:t>κατ' επιλογή υποχρεωτικά</w:t>
      </w:r>
      <w:r w:rsidRPr="00A36786">
        <w:rPr>
          <w:rFonts w:asciiTheme="minorHAnsi" w:hAnsiTheme="minorHAnsi"/>
        </w:rPr>
        <w:t xml:space="preserve"> μαθήματα.</w:t>
      </w:r>
      <w:r w:rsidR="00A36786">
        <w:rPr>
          <w:rFonts w:asciiTheme="minorHAnsi" w:hAnsiTheme="minorHAnsi"/>
        </w:rPr>
        <w:t xml:space="preserve"> </w:t>
      </w:r>
      <w:r w:rsidRPr="00A36786">
        <w:rPr>
          <w:rFonts w:asciiTheme="minorHAnsi" w:hAnsiTheme="minorHAnsi"/>
        </w:rPr>
        <w:t xml:space="preserve">Η πρώτη κατηγορία περιλαμβάνει μαθήματα κορμού τα οποία παρέχουν τις βασικές και απαραίτητες γνώσεις στους φοιτητές και πρέπει όλα ανεξαιρέτως να ολοκληρωθούν επιτυχώς. Η δεύτερη κατηγορία περιλαμβάνει ένα μεγάλο αριθμό εξειδικευμένων μαθημάτων, από τα οποία καλείται ο κάθε φοιτητής να επιλέξει και να ολοκληρώσει επιτυχώς έναν ικανό αριθμό για τη λήψη του διπλώματος. </w:t>
      </w:r>
    </w:p>
    <w:p w:rsidR="00A36786" w:rsidRDefault="00A36786" w:rsidP="00A36786">
      <w:pPr>
        <w:widowControl w:val="0"/>
        <w:spacing w:after="0"/>
        <w:ind w:firstLine="360"/>
        <w:rPr>
          <w:rFonts w:asciiTheme="minorHAnsi" w:hAnsiTheme="minorHAnsi"/>
        </w:rPr>
      </w:pPr>
      <w:r w:rsidRPr="00A36786">
        <w:rPr>
          <w:rFonts w:asciiTheme="minorHAnsi" w:hAnsiTheme="minorHAnsi"/>
        </w:rPr>
        <w:t>Για την απόκτηση του Διπλώματος του Μηχανικού Περιβάλλοντος απαιτούνται 10 εξάμηνα Σπουδών. Tα πρώτα εννιά (9) είναι αφιερωμένα στη διδασκαλία μαθημάτων, ενώ κατά τη διάρκεια του 10ου εξαμήνου εκπονείται η Διπλωματική Εργασία. Το πρόγραμμα σπουδών διακρίνεται σε 2 κύκλους μαθημάτων: Ο Α’ Κύκλος (1ο έως 3ο έτος) περιλαμβάνει μόνο υποχρεωτικά μαθήματα, προσφέροντας το αναγκαίο γενικό υπόβαθρο. Ο Β’ Κύκλος (4ο-5ο έτος) περιλαμβάνει υποχρεωτικά μαθήματα και μαθήματα επιλογής. Συνολικά υπάρχουν 49 υποχρεωτικά μαθήματα και 2</w:t>
      </w:r>
      <w:r w:rsidR="00BA2FF0">
        <w:rPr>
          <w:rFonts w:asciiTheme="minorHAnsi" w:hAnsiTheme="minorHAnsi"/>
        </w:rPr>
        <w:t>4</w:t>
      </w:r>
      <w:r w:rsidRPr="00A36786">
        <w:rPr>
          <w:rFonts w:asciiTheme="minorHAnsi" w:hAnsiTheme="minorHAnsi"/>
        </w:rPr>
        <w:t xml:space="preserve"> μαθήματα επιλογής. Η σειρά διαδοχής των μαθημάτων στα εξάμηνα είναι ενδεικτική και δεν είναι υποχρεωτική για τους φοιτητές με εξαίρεση την αλληλουχία προαπαιτούμενων και των εξαρτώμενων από προαπαιτούμενα</w:t>
      </w:r>
      <w:r>
        <w:rPr>
          <w:rFonts w:asciiTheme="minorHAnsi" w:hAnsiTheme="minorHAnsi"/>
        </w:rPr>
        <w:t>.</w:t>
      </w:r>
    </w:p>
    <w:p w:rsidR="006E7466" w:rsidRDefault="006E7466" w:rsidP="00A36786">
      <w:pPr>
        <w:widowControl w:val="0"/>
        <w:spacing w:after="0"/>
        <w:ind w:firstLine="360"/>
        <w:rPr>
          <w:rFonts w:asciiTheme="minorHAnsi" w:hAnsiTheme="minorHAnsi"/>
        </w:rPr>
      </w:pPr>
      <w:r w:rsidRPr="006E7466">
        <w:rPr>
          <w:rFonts w:asciiTheme="minorHAnsi" w:hAnsiTheme="minorHAnsi"/>
        </w:rPr>
        <w:t xml:space="preserve">Aν ένας φοιτητής δεν καταθέσει δήλωση στην αρχή του εξαμήνου, τότε θεω- </w:t>
      </w:r>
      <w:r w:rsidRPr="006E7466">
        <w:rPr>
          <w:rFonts w:asciiTheme="minorHAnsi" w:hAnsiTheme="minorHAnsi"/>
        </w:rPr>
        <w:lastRenderedPageBreak/>
        <w:t>ρείται ότι δε θα παρακολουθήσει τα μαθήματα, δεν έχει δικαίωμα να αποκτήσει διδακτικά βοηθήματα, ούτε να συμμετάσχει στις εξετάσεις αυτού του εξαμήνου</w:t>
      </w:r>
      <w:r>
        <w:rPr>
          <w:rFonts w:asciiTheme="minorHAnsi" w:hAnsiTheme="minorHAnsi"/>
        </w:rPr>
        <w:t>.</w:t>
      </w:r>
    </w:p>
    <w:p w:rsidR="006E7466" w:rsidRPr="006E7466" w:rsidRDefault="006E7466" w:rsidP="00A36786">
      <w:pPr>
        <w:widowControl w:val="0"/>
        <w:spacing w:after="0"/>
        <w:ind w:firstLine="360"/>
        <w:rPr>
          <w:rFonts w:asciiTheme="minorHAnsi" w:hAnsiTheme="minorHAnsi"/>
        </w:rPr>
      </w:pPr>
      <w:r w:rsidRPr="006E7466">
        <w:rPr>
          <w:rFonts w:asciiTheme="minorHAnsi" w:hAnsiTheme="minorHAnsi"/>
        </w:rPr>
        <w:t>Οι φοιτητές</w:t>
      </w:r>
      <w:r>
        <w:rPr>
          <w:rFonts w:asciiTheme="minorHAnsi" w:hAnsiTheme="minorHAnsi"/>
        </w:rPr>
        <w:t>,</w:t>
      </w:r>
      <w:r w:rsidRPr="006E7466">
        <w:rPr>
          <w:rFonts w:asciiTheme="minorHAnsi" w:hAnsiTheme="minorHAnsi"/>
        </w:rPr>
        <w:t xml:space="preserve"> οι οποίοι εισάγονται από το ακαδημαϊκό έτος 2017-2018 και έπειτα, έχουν δικαίωμα να δηλώνουν: (α) Ν+3 μαθήματα ανά εξάμηνο, όπου Ν ο ονομαστικός αριθμός των μαθημάτων του τρέχοντος εξαμήνου φοίτησής τους, κατά τα πρώτα </w:t>
      </w:r>
      <w:r>
        <w:rPr>
          <w:rFonts w:asciiTheme="minorHAnsi" w:hAnsiTheme="minorHAnsi"/>
        </w:rPr>
        <w:t>6</w:t>
      </w:r>
      <w:r w:rsidRPr="006E7466">
        <w:rPr>
          <w:rFonts w:asciiTheme="minorHAnsi" w:hAnsiTheme="minorHAnsi"/>
        </w:rPr>
        <w:t xml:space="preserve"> εξάμηνα, (β) </w:t>
      </w:r>
      <w:r>
        <w:rPr>
          <w:rFonts w:asciiTheme="minorHAnsi" w:hAnsiTheme="minorHAnsi"/>
        </w:rPr>
        <w:t>σ</w:t>
      </w:r>
      <w:r w:rsidRPr="006E7466">
        <w:rPr>
          <w:rFonts w:asciiTheme="minorHAnsi" w:hAnsiTheme="minorHAnsi"/>
        </w:rPr>
        <w:t xml:space="preserve">ε κάθε εξάμηνο του Β’ Κύκλου </w:t>
      </w:r>
      <w:r>
        <w:rPr>
          <w:rFonts w:asciiTheme="minorHAnsi" w:hAnsiTheme="minorHAnsi"/>
        </w:rPr>
        <w:t xml:space="preserve">(7ο-9ο εξάμηνο) </w:t>
      </w:r>
      <w:r w:rsidRPr="006E7466">
        <w:rPr>
          <w:rFonts w:asciiTheme="minorHAnsi" w:hAnsiTheme="minorHAnsi"/>
        </w:rPr>
        <w:t xml:space="preserve">επιτρέπεται η δήλωση έως 8 μαθημάτων, </w:t>
      </w:r>
      <w:r>
        <w:rPr>
          <w:rFonts w:asciiTheme="minorHAnsi" w:hAnsiTheme="minorHAnsi"/>
        </w:rPr>
        <w:t xml:space="preserve">(γ) </w:t>
      </w:r>
      <w:r w:rsidRPr="006E7466">
        <w:rPr>
          <w:rFonts w:asciiTheme="minorHAnsi" w:hAnsiTheme="minorHAnsi"/>
        </w:rPr>
        <w:t xml:space="preserve">το 10ο εξάμηνο μπορεί να δηλώσει </w:t>
      </w:r>
      <w:r>
        <w:rPr>
          <w:rFonts w:asciiTheme="minorHAnsi" w:hAnsiTheme="minorHAnsi"/>
        </w:rPr>
        <w:t xml:space="preserve">ο φοιτητής </w:t>
      </w:r>
      <w:r w:rsidRPr="006E7466">
        <w:rPr>
          <w:rFonts w:asciiTheme="minorHAnsi" w:hAnsiTheme="minorHAnsi"/>
        </w:rPr>
        <w:t>έως 10 μαθήματα και (</w:t>
      </w:r>
      <w:r>
        <w:rPr>
          <w:rFonts w:asciiTheme="minorHAnsi" w:hAnsiTheme="minorHAnsi"/>
        </w:rPr>
        <w:t>δ</w:t>
      </w:r>
      <w:r w:rsidRPr="006E7466">
        <w:rPr>
          <w:rFonts w:asciiTheme="minorHAnsi" w:hAnsiTheme="minorHAnsi"/>
        </w:rPr>
        <w:t>) μέχρι δώδεκα (12) μαθήματα ανά εξάμηνο από το 11ο εξάμηνο και πάνω.</w:t>
      </w:r>
    </w:p>
    <w:p w:rsidR="006E7466" w:rsidRDefault="006E7466" w:rsidP="00A36786">
      <w:pPr>
        <w:widowControl w:val="0"/>
        <w:spacing w:after="0"/>
        <w:ind w:firstLine="360"/>
        <w:rPr>
          <w:rFonts w:asciiTheme="minorHAnsi" w:hAnsiTheme="minorHAnsi"/>
        </w:rPr>
      </w:pPr>
      <w:r w:rsidRPr="006E7466">
        <w:rPr>
          <w:rFonts w:asciiTheme="minorHAnsi" w:hAnsiTheme="minorHAnsi"/>
        </w:rPr>
        <w:t>Για τους φοιτητές οι οποίοι εισήχθησαν μέχρι και το ακαδημαϊκό έτος 2016- 2017 δεν υπάρχει περιορισμός στον αριθμό των μαθημάτων που μπορούν να δηλώσουν ανά εξάμηνο.</w:t>
      </w:r>
    </w:p>
    <w:p w:rsidR="00A36786" w:rsidRDefault="00A36786" w:rsidP="00A36786">
      <w:pPr>
        <w:widowControl w:val="0"/>
        <w:spacing w:after="0"/>
        <w:ind w:firstLine="360"/>
        <w:rPr>
          <w:rFonts w:asciiTheme="minorHAnsi" w:hAnsiTheme="minorHAnsi"/>
        </w:rPr>
      </w:pPr>
      <w:r w:rsidRPr="00A36786">
        <w:rPr>
          <w:rFonts w:asciiTheme="minorHAnsi" w:hAnsiTheme="minorHAnsi"/>
        </w:rPr>
        <w:t xml:space="preserve">Η επιλογή των κατ’ επιλογή υποχρεωτικών μαθημάτων μπορεί να γίνει από όλα τα διαθέσιμα μαθήματα επιλογής του χειμερινού εξαμήνου κατά το χειμερινό εξάμηνο και αντίστοιχα </w:t>
      </w:r>
      <w:r w:rsidR="00963259">
        <w:rPr>
          <w:rFonts w:asciiTheme="minorHAnsi" w:hAnsiTheme="minorHAnsi"/>
        </w:rPr>
        <w:t xml:space="preserve">το ίδιο ισχύει </w:t>
      </w:r>
      <w:r w:rsidRPr="00A36786">
        <w:rPr>
          <w:rFonts w:asciiTheme="minorHAnsi" w:hAnsiTheme="minorHAnsi"/>
        </w:rPr>
        <w:t>για το εαρινό</w:t>
      </w:r>
      <w:r w:rsidR="00963259">
        <w:rPr>
          <w:rFonts w:asciiTheme="minorHAnsi" w:hAnsiTheme="minorHAnsi"/>
        </w:rPr>
        <w:t xml:space="preserve"> εξάμηνο</w:t>
      </w:r>
      <w:r w:rsidRPr="00A36786">
        <w:rPr>
          <w:rFonts w:asciiTheme="minorHAnsi" w:hAnsiTheme="minorHAnsi"/>
        </w:rPr>
        <w:t>.</w:t>
      </w:r>
    </w:p>
    <w:p w:rsidR="006E7466" w:rsidRDefault="006E7466" w:rsidP="00A36786">
      <w:pPr>
        <w:widowControl w:val="0"/>
        <w:spacing w:after="0"/>
        <w:ind w:firstLine="360"/>
        <w:rPr>
          <w:rFonts w:asciiTheme="minorHAnsi" w:hAnsiTheme="minorHAnsi"/>
        </w:rPr>
      </w:pPr>
      <w:r w:rsidRPr="006E7466">
        <w:rPr>
          <w:rFonts w:asciiTheme="minorHAnsi" w:hAnsiTheme="minorHAnsi"/>
        </w:rPr>
        <w:t>Σε κάθε περίπτωση, είναι δυνατή η παράλειψη μαθημάτων του τρέχοντος εξαμήνου και η δήλωση μαθημάτων προηγούμενων ετών αντ' αυτών, δεν επιτρέπεται όμως η δήλωση μαθημάτων μεγαλύτερου έτους. Για ένα χειμερινό εξάμηνο μπορεί να δηλωθούν μόνο εκείνα τα μαθήματα, τα οποία περιλαμβάνονται στα μαθήματα όλων των χειμερινών εξαμήνων (1ο, 3ο, 5ο, 7ο και 9ο) του Προγράμματος Σπουδών. Για ένα θερινό εξάμηνο μπορεί να δηλωθούν μόνο τα μαθήματα των θερινών εξαμήνων (2ο, 4ο, 6ο, 8ο και 10ο) του προγράμματος σπουδών. Mαθήματα του χειμερινού εξαμήνου δε διδάσκονται στο θερινό εξάμηνο και αντιστρόφως.</w:t>
      </w:r>
    </w:p>
    <w:p w:rsidR="00121503" w:rsidRPr="00744ED8" w:rsidRDefault="00121503" w:rsidP="00121503">
      <w:pPr>
        <w:widowControl w:val="0"/>
        <w:spacing w:before="80" w:after="0"/>
        <w:ind w:firstLine="360"/>
        <w:rPr>
          <w:rFonts w:asciiTheme="minorHAnsi" w:hAnsiTheme="minorHAnsi"/>
          <w:b/>
          <w:bCs/>
        </w:rPr>
      </w:pPr>
      <w:r w:rsidRPr="00A36786">
        <w:rPr>
          <w:rFonts w:asciiTheme="minorHAnsi" w:hAnsiTheme="minorHAnsi"/>
          <w:b/>
          <w:bCs/>
        </w:rPr>
        <w:t>Για τη διευκόλυνση των φοιτητών, ακολουθεί συνοπτικός πίνακας με τον αριθμό μαθημάτων, που πρέπει να συμπληρώσει ο φοιτητής για τη λήψη του Διπλώματος</w:t>
      </w:r>
      <w:r w:rsidR="00744ED8" w:rsidRPr="00744ED8">
        <w:rPr>
          <w:rFonts w:asciiTheme="minorHAnsi" w:hAnsiTheme="minorHAnsi"/>
          <w:b/>
          <w:bCs/>
        </w:rPr>
        <w:t>.</w:t>
      </w:r>
    </w:p>
    <w:p w:rsidR="00121503" w:rsidRPr="00A36786" w:rsidRDefault="00121503" w:rsidP="00121503">
      <w:pPr>
        <w:widowControl w:val="0"/>
        <w:spacing w:before="80" w:after="0"/>
        <w:ind w:firstLine="0"/>
        <w:rPr>
          <w:rFonts w:asciiTheme="minorHAnsi" w:hAnsiTheme="minorHAnsi"/>
          <w:b/>
          <w:bCs/>
          <w:sz w:val="18"/>
          <w:szCs w:val="18"/>
        </w:rPr>
      </w:pPr>
      <w:r w:rsidRPr="00A36786">
        <w:rPr>
          <w:rFonts w:asciiTheme="minorHAnsi" w:hAnsiTheme="minorHAnsi"/>
          <w:b/>
          <w:bCs/>
          <w:sz w:val="18"/>
          <w:szCs w:val="18"/>
        </w:rPr>
        <w:t>ΥΠΟΧΡΕΩΣΕΙΣ ΦΟΙΤΗΤΩΝ ΓΙΑ ΤΗ ΛΗΨΗ ΤΟΥ ΔΙΠΛΩΜΑΤΟΣ</w:t>
      </w:r>
    </w:p>
    <w:p w:rsidR="00121503" w:rsidRDefault="00121503" w:rsidP="00121503">
      <w:pPr>
        <w:widowControl w:val="0"/>
        <w:spacing w:before="80" w:after="0"/>
        <w:ind w:firstLine="0"/>
        <w:rPr>
          <w:rFonts w:asciiTheme="minorHAnsi" w:hAnsiTheme="minorHAnsi"/>
          <w:sz w:val="18"/>
          <w:szCs w:val="18"/>
        </w:rPr>
      </w:pPr>
      <w:r w:rsidRPr="00A36786">
        <w:rPr>
          <w:rFonts w:asciiTheme="minorHAnsi" w:hAnsiTheme="minorHAnsi"/>
          <w:sz w:val="18"/>
          <w:szCs w:val="18"/>
          <w:u w:val="single"/>
        </w:rPr>
        <w:t>ΠΡΟΣΟΧΗ</w:t>
      </w:r>
      <w:r w:rsidRPr="00A36786">
        <w:rPr>
          <w:rFonts w:asciiTheme="minorHAnsi" w:hAnsiTheme="minorHAnsi"/>
          <w:sz w:val="18"/>
          <w:szCs w:val="18"/>
        </w:rPr>
        <w:t>: Κατά τη συμπλήρωση της δήλωσης να φροντίζετε να καλύπτετε τον παρακάτω αριθμό μαθημάτων ανά κατηγορία δηλ. (Υ),  (Ε), (ΞΓ).</w:t>
      </w:r>
    </w:p>
    <w:p w:rsidR="00BA2FF0" w:rsidRPr="00A36786" w:rsidRDefault="00BA2FF0" w:rsidP="00121503">
      <w:pPr>
        <w:widowControl w:val="0"/>
        <w:spacing w:before="80" w:after="0"/>
        <w:ind w:firstLine="0"/>
        <w:rPr>
          <w:rFonts w:asciiTheme="minorHAnsi" w:hAnsiTheme="minorHAnsi"/>
          <w:b/>
          <w:bCs/>
        </w:rPr>
      </w:pPr>
    </w:p>
    <w:tbl>
      <w:tblPr>
        <w:tblW w:w="60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899"/>
        <w:gridCol w:w="1463"/>
        <w:gridCol w:w="1597"/>
        <w:gridCol w:w="1276"/>
        <w:gridCol w:w="851"/>
      </w:tblGrid>
      <w:tr w:rsidR="00121503" w:rsidRPr="00A36786" w:rsidTr="00451069">
        <w:trPr>
          <w:trHeight w:val="578"/>
          <w:tblHeader/>
          <w:jc w:val="center"/>
        </w:trPr>
        <w:tc>
          <w:tcPr>
            <w:tcW w:w="899" w:type="dxa"/>
            <w:tcBorders>
              <w:bottom w:val="single" w:sz="8" w:space="0" w:color="auto"/>
            </w:tcBorders>
            <w:shd w:val="clear" w:color="auto" w:fill="A8D08D" w:themeFill="accent6" w:themeFillTint="99"/>
            <w:tcMar>
              <w:top w:w="10" w:type="dxa"/>
              <w:left w:w="10" w:type="dxa"/>
              <w:bottom w:w="0" w:type="dxa"/>
              <w:right w:w="10" w:type="dxa"/>
            </w:tcMar>
            <w:vAlign w:val="center"/>
          </w:tcPr>
          <w:p w:rsidR="00121503" w:rsidRPr="00A36786" w:rsidRDefault="00121503" w:rsidP="006C4BB5">
            <w:pPr>
              <w:ind w:firstLine="0"/>
              <w:jc w:val="center"/>
              <w:rPr>
                <w:rFonts w:asciiTheme="minorHAnsi" w:eastAsia="Arial Unicode MS" w:hAnsiTheme="minorHAnsi"/>
                <w:b/>
                <w:bCs/>
                <w:sz w:val="14"/>
                <w:szCs w:val="14"/>
              </w:rPr>
            </w:pPr>
            <w:r w:rsidRPr="00A36786">
              <w:rPr>
                <w:rFonts w:asciiTheme="minorHAnsi" w:hAnsiTheme="minorHAnsi"/>
                <w:b/>
                <w:bCs/>
                <w:sz w:val="14"/>
                <w:szCs w:val="14"/>
              </w:rPr>
              <w:t>ΕΤΟΣ ΕΙΣΑΓΩΓΗΣ</w:t>
            </w:r>
          </w:p>
        </w:tc>
        <w:tc>
          <w:tcPr>
            <w:tcW w:w="1463" w:type="dxa"/>
            <w:shd w:val="clear" w:color="auto" w:fill="A8D08D" w:themeFill="accent6" w:themeFillTint="99"/>
            <w:tcMar>
              <w:top w:w="10" w:type="dxa"/>
              <w:left w:w="10" w:type="dxa"/>
              <w:bottom w:w="0" w:type="dxa"/>
              <w:right w:w="10" w:type="dxa"/>
            </w:tcMar>
            <w:vAlign w:val="center"/>
          </w:tcPr>
          <w:p w:rsidR="00121503" w:rsidRPr="00A36786" w:rsidRDefault="00121503" w:rsidP="006C4BB5">
            <w:pPr>
              <w:ind w:firstLine="0"/>
              <w:jc w:val="center"/>
              <w:rPr>
                <w:rFonts w:asciiTheme="minorHAnsi" w:hAnsiTheme="minorHAnsi"/>
                <w:b/>
                <w:bCs/>
                <w:sz w:val="14"/>
                <w:szCs w:val="14"/>
              </w:rPr>
            </w:pPr>
            <w:r w:rsidRPr="00A36786">
              <w:rPr>
                <w:rFonts w:asciiTheme="minorHAnsi" w:hAnsiTheme="minorHAnsi"/>
                <w:b/>
                <w:bCs/>
                <w:sz w:val="14"/>
                <w:szCs w:val="14"/>
              </w:rPr>
              <w:t xml:space="preserve">ΑΡΙΘΜΟΣ ΜΑΘΗΜΑΤΩΝ 1ου ΚΥΚΛΟΥ ΣΠΟΥΔΩΝ </w:t>
            </w:r>
          </w:p>
          <w:p w:rsidR="00121503" w:rsidRPr="00A36786" w:rsidRDefault="00121503" w:rsidP="006C4BB5">
            <w:pPr>
              <w:ind w:firstLine="0"/>
              <w:jc w:val="center"/>
              <w:rPr>
                <w:rFonts w:asciiTheme="minorHAnsi" w:eastAsia="Arial Unicode MS" w:hAnsiTheme="minorHAnsi"/>
                <w:b/>
                <w:bCs/>
                <w:sz w:val="14"/>
                <w:szCs w:val="14"/>
              </w:rPr>
            </w:pPr>
            <w:r w:rsidRPr="00A36786">
              <w:rPr>
                <w:rFonts w:asciiTheme="minorHAnsi" w:hAnsiTheme="minorHAnsi"/>
                <w:b/>
                <w:bCs/>
                <w:sz w:val="14"/>
                <w:szCs w:val="14"/>
              </w:rPr>
              <w:t>(1</w:t>
            </w:r>
            <w:r w:rsidRPr="00A36786">
              <w:rPr>
                <w:rFonts w:asciiTheme="minorHAnsi" w:hAnsiTheme="minorHAnsi"/>
                <w:b/>
                <w:bCs/>
                <w:sz w:val="14"/>
                <w:szCs w:val="14"/>
                <w:vertAlign w:val="superscript"/>
              </w:rPr>
              <w:t>ο</w:t>
            </w:r>
            <w:r w:rsidRPr="00A36786">
              <w:rPr>
                <w:rFonts w:asciiTheme="minorHAnsi" w:hAnsiTheme="minorHAnsi"/>
                <w:b/>
                <w:bCs/>
                <w:sz w:val="14"/>
                <w:szCs w:val="14"/>
              </w:rPr>
              <w:t xml:space="preserve"> - 2</w:t>
            </w:r>
            <w:r w:rsidRPr="00A36786">
              <w:rPr>
                <w:rFonts w:asciiTheme="minorHAnsi" w:hAnsiTheme="minorHAnsi"/>
                <w:b/>
                <w:bCs/>
                <w:sz w:val="14"/>
                <w:szCs w:val="14"/>
                <w:vertAlign w:val="superscript"/>
              </w:rPr>
              <w:t>ο</w:t>
            </w:r>
            <w:r w:rsidRPr="00A36786">
              <w:rPr>
                <w:rFonts w:asciiTheme="minorHAnsi" w:hAnsiTheme="minorHAnsi"/>
                <w:b/>
                <w:bCs/>
                <w:sz w:val="14"/>
                <w:szCs w:val="14"/>
              </w:rPr>
              <w:t xml:space="preserve"> - 3</w:t>
            </w:r>
            <w:r w:rsidRPr="00A36786">
              <w:rPr>
                <w:rFonts w:asciiTheme="minorHAnsi" w:hAnsiTheme="minorHAnsi"/>
                <w:b/>
                <w:bCs/>
                <w:sz w:val="14"/>
                <w:szCs w:val="14"/>
                <w:vertAlign w:val="superscript"/>
              </w:rPr>
              <w:t>ο</w:t>
            </w:r>
            <w:r w:rsidRPr="00A36786">
              <w:rPr>
                <w:rFonts w:asciiTheme="minorHAnsi" w:hAnsiTheme="minorHAnsi"/>
                <w:b/>
                <w:bCs/>
                <w:sz w:val="14"/>
                <w:szCs w:val="14"/>
              </w:rPr>
              <w:t xml:space="preserve"> ΕΤΟΣ)</w:t>
            </w:r>
          </w:p>
        </w:tc>
        <w:tc>
          <w:tcPr>
            <w:tcW w:w="1597" w:type="dxa"/>
            <w:shd w:val="clear" w:color="auto" w:fill="A8D08D" w:themeFill="accent6" w:themeFillTint="99"/>
            <w:tcMar>
              <w:top w:w="10" w:type="dxa"/>
              <w:left w:w="10" w:type="dxa"/>
              <w:bottom w:w="0" w:type="dxa"/>
              <w:right w:w="10" w:type="dxa"/>
            </w:tcMar>
            <w:vAlign w:val="center"/>
          </w:tcPr>
          <w:p w:rsidR="00121503" w:rsidRPr="00A36786" w:rsidRDefault="00121503" w:rsidP="006C4BB5">
            <w:pPr>
              <w:ind w:firstLine="0"/>
              <w:jc w:val="center"/>
              <w:rPr>
                <w:rFonts w:asciiTheme="minorHAnsi" w:hAnsiTheme="minorHAnsi"/>
                <w:b/>
                <w:bCs/>
                <w:sz w:val="14"/>
                <w:szCs w:val="14"/>
              </w:rPr>
            </w:pPr>
            <w:r w:rsidRPr="00A36786">
              <w:rPr>
                <w:rFonts w:asciiTheme="minorHAnsi" w:hAnsiTheme="minorHAnsi"/>
                <w:b/>
                <w:bCs/>
                <w:sz w:val="14"/>
                <w:szCs w:val="14"/>
              </w:rPr>
              <w:t xml:space="preserve">ΑΡΙΘΜΟΣ ΜΑΘΗΜΑΤΩΝ 2ου ΚΥΚΛΟΥ ΣΠΟΥΔΩΝ </w:t>
            </w:r>
          </w:p>
          <w:p w:rsidR="00121503" w:rsidRPr="00A36786" w:rsidRDefault="00121503" w:rsidP="006C4BB5">
            <w:pPr>
              <w:ind w:firstLine="0"/>
              <w:jc w:val="center"/>
              <w:rPr>
                <w:rFonts w:asciiTheme="minorHAnsi" w:eastAsia="Arial Unicode MS" w:hAnsiTheme="minorHAnsi"/>
                <w:b/>
                <w:bCs/>
                <w:sz w:val="14"/>
                <w:szCs w:val="14"/>
              </w:rPr>
            </w:pPr>
            <w:r w:rsidRPr="00A36786">
              <w:rPr>
                <w:rFonts w:asciiTheme="minorHAnsi" w:hAnsiTheme="minorHAnsi"/>
                <w:b/>
                <w:bCs/>
                <w:sz w:val="14"/>
                <w:szCs w:val="14"/>
              </w:rPr>
              <w:t>(4</w:t>
            </w:r>
            <w:r w:rsidRPr="00A36786">
              <w:rPr>
                <w:rFonts w:asciiTheme="minorHAnsi" w:hAnsiTheme="minorHAnsi"/>
                <w:b/>
                <w:bCs/>
                <w:sz w:val="14"/>
                <w:szCs w:val="14"/>
                <w:vertAlign w:val="superscript"/>
              </w:rPr>
              <w:t>ο</w:t>
            </w:r>
            <w:r w:rsidRPr="00A36786">
              <w:rPr>
                <w:rFonts w:asciiTheme="minorHAnsi" w:hAnsiTheme="minorHAnsi"/>
                <w:b/>
                <w:bCs/>
                <w:sz w:val="14"/>
                <w:szCs w:val="14"/>
              </w:rPr>
              <w:t xml:space="preserve"> – 5</w:t>
            </w:r>
            <w:r w:rsidRPr="00A36786">
              <w:rPr>
                <w:rFonts w:asciiTheme="minorHAnsi" w:hAnsiTheme="minorHAnsi"/>
                <w:b/>
                <w:bCs/>
                <w:sz w:val="14"/>
                <w:szCs w:val="14"/>
                <w:vertAlign w:val="superscript"/>
              </w:rPr>
              <w:t>ο</w:t>
            </w:r>
            <w:r w:rsidRPr="00A36786">
              <w:rPr>
                <w:rFonts w:asciiTheme="minorHAnsi" w:hAnsiTheme="minorHAnsi"/>
                <w:b/>
                <w:bCs/>
                <w:sz w:val="14"/>
                <w:szCs w:val="14"/>
              </w:rPr>
              <w:t xml:space="preserve">  ΕΤΟΣ)</w:t>
            </w:r>
          </w:p>
        </w:tc>
        <w:tc>
          <w:tcPr>
            <w:tcW w:w="1276" w:type="dxa"/>
            <w:shd w:val="clear" w:color="auto" w:fill="A8D08D" w:themeFill="accent6" w:themeFillTint="99"/>
            <w:tcMar>
              <w:top w:w="10" w:type="dxa"/>
              <w:left w:w="10" w:type="dxa"/>
              <w:bottom w:w="0" w:type="dxa"/>
              <w:right w:w="10" w:type="dxa"/>
            </w:tcMar>
            <w:vAlign w:val="center"/>
          </w:tcPr>
          <w:p w:rsidR="00121503" w:rsidRPr="00A36786" w:rsidRDefault="00121503" w:rsidP="006C4BB5">
            <w:pPr>
              <w:ind w:firstLine="0"/>
              <w:jc w:val="center"/>
              <w:rPr>
                <w:rFonts w:asciiTheme="minorHAnsi" w:eastAsia="Arial Unicode MS" w:hAnsiTheme="minorHAnsi"/>
                <w:b/>
                <w:bCs/>
                <w:sz w:val="14"/>
                <w:szCs w:val="14"/>
              </w:rPr>
            </w:pPr>
            <w:r w:rsidRPr="00A36786">
              <w:rPr>
                <w:rFonts w:asciiTheme="minorHAnsi" w:hAnsiTheme="minorHAnsi"/>
                <w:b/>
                <w:bCs/>
                <w:sz w:val="14"/>
                <w:szCs w:val="14"/>
              </w:rPr>
              <w:t>ΣΥΝΟΛΟ ΜΑΘΗΜΑΤΩΝ ΜΕ ΤΗ ΣΠΟΥΔΑΣΤΙΚΗ</w:t>
            </w:r>
          </w:p>
        </w:tc>
        <w:tc>
          <w:tcPr>
            <w:tcW w:w="851" w:type="dxa"/>
            <w:shd w:val="clear" w:color="auto" w:fill="A8D08D" w:themeFill="accent6" w:themeFillTint="99"/>
            <w:tcMar>
              <w:top w:w="10" w:type="dxa"/>
              <w:left w:w="10" w:type="dxa"/>
              <w:bottom w:w="0" w:type="dxa"/>
              <w:right w:w="10" w:type="dxa"/>
            </w:tcMar>
            <w:vAlign w:val="center"/>
          </w:tcPr>
          <w:p w:rsidR="00121503" w:rsidRPr="00A36786" w:rsidRDefault="00121503" w:rsidP="006C4BB5">
            <w:pPr>
              <w:ind w:right="-10" w:firstLine="0"/>
              <w:jc w:val="center"/>
              <w:rPr>
                <w:rFonts w:asciiTheme="minorHAnsi" w:eastAsia="Arial Unicode MS" w:hAnsiTheme="minorHAnsi"/>
                <w:b/>
                <w:bCs/>
                <w:sz w:val="14"/>
                <w:szCs w:val="14"/>
              </w:rPr>
            </w:pPr>
            <w:r w:rsidRPr="00A36786">
              <w:rPr>
                <w:rFonts w:asciiTheme="minorHAnsi" w:hAnsiTheme="minorHAnsi"/>
                <w:b/>
                <w:bCs/>
                <w:sz w:val="14"/>
                <w:szCs w:val="14"/>
              </w:rPr>
              <w:t>ΑΝΑΣΚΟΠΗΣΗ</w:t>
            </w:r>
          </w:p>
        </w:tc>
      </w:tr>
      <w:tr w:rsidR="00121503" w:rsidRPr="00A36786" w:rsidTr="00451069">
        <w:trPr>
          <w:trHeight w:val="1215"/>
          <w:jc w:val="center"/>
        </w:trPr>
        <w:tc>
          <w:tcPr>
            <w:tcW w:w="899" w:type="dxa"/>
            <w:shd w:val="clear" w:color="auto" w:fill="E2EFD9" w:themeFill="accent6" w:themeFillTint="33"/>
            <w:tcMar>
              <w:top w:w="10" w:type="dxa"/>
              <w:left w:w="10" w:type="dxa"/>
              <w:bottom w:w="0" w:type="dxa"/>
              <w:right w:w="10" w:type="dxa"/>
            </w:tcMar>
            <w:vAlign w:val="center"/>
          </w:tcPr>
          <w:p w:rsidR="00121503" w:rsidRPr="006E7466" w:rsidRDefault="00121503" w:rsidP="006C4BB5">
            <w:pPr>
              <w:ind w:firstLine="0"/>
              <w:jc w:val="center"/>
              <w:rPr>
                <w:rFonts w:asciiTheme="minorHAnsi" w:hAnsiTheme="minorHAnsi"/>
                <w:b/>
                <w:bCs/>
                <w:sz w:val="18"/>
                <w:szCs w:val="18"/>
              </w:rPr>
            </w:pPr>
            <w:r w:rsidRPr="006E7466">
              <w:rPr>
                <w:rFonts w:asciiTheme="minorHAnsi" w:hAnsiTheme="minorHAnsi"/>
                <w:b/>
                <w:bCs/>
                <w:sz w:val="18"/>
                <w:szCs w:val="18"/>
              </w:rPr>
              <w:t>2015-2016</w:t>
            </w:r>
          </w:p>
          <w:p w:rsidR="007D1D9E" w:rsidRDefault="007D1D9E" w:rsidP="006C4BB5">
            <w:pPr>
              <w:ind w:firstLine="0"/>
              <w:jc w:val="center"/>
              <w:rPr>
                <w:rFonts w:asciiTheme="minorHAnsi" w:hAnsiTheme="minorHAnsi"/>
                <w:b/>
                <w:bCs/>
                <w:sz w:val="18"/>
                <w:szCs w:val="18"/>
              </w:rPr>
            </w:pPr>
            <w:r w:rsidRPr="006E7466">
              <w:rPr>
                <w:rFonts w:asciiTheme="minorHAnsi" w:hAnsiTheme="minorHAnsi"/>
                <w:b/>
                <w:bCs/>
                <w:sz w:val="18"/>
                <w:szCs w:val="18"/>
              </w:rPr>
              <w:t>2016-2017</w:t>
            </w:r>
          </w:p>
          <w:p w:rsidR="006E7466" w:rsidRPr="006E7466" w:rsidRDefault="006E7466" w:rsidP="006C4BB5">
            <w:pPr>
              <w:ind w:firstLine="0"/>
              <w:jc w:val="center"/>
              <w:rPr>
                <w:rFonts w:asciiTheme="minorHAnsi" w:eastAsia="Arial Unicode MS" w:hAnsiTheme="minorHAnsi"/>
                <w:b/>
                <w:bCs/>
                <w:sz w:val="18"/>
                <w:szCs w:val="18"/>
              </w:rPr>
            </w:pPr>
            <w:r>
              <w:rPr>
                <w:rFonts w:asciiTheme="minorHAnsi" w:hAnsiTheme="minorHAnsi"/>
                <w:b/>
                <w:bCs/>
                <w:sz w:val="18"/>
                <w:szCs w:val="18"/>
              </w:rPr>
              <w:t>2017-2018</w:t>
            </w:r>
          </w:p>
        </w:tc>
        <w:tc>
          <w:tcPr>
            <w:tcW w:w="1463" w:type="dxa"/>
            <w:tcMar>
              <w:top w:w="10" w:type="dxa"/>
              <w:left w:w="10" w:type="dxa"/>
              <w:bottom w:w="0" w:type="dxa"/>
              <w:right w:w="10" w:type="dxa"/>
            </w:tcMar>
            <w:vAlign w:val="center"/>
          </w:tcPr>
          <w:p w:rsidR="00121503" w:rsidRPr="006E7466" w:rsidRDefault="00121503" w:rsidP="006C4BB5">
            <w:pPr>
              <w:ind w:firstLine="0"/>
              <w:jc w:val="center"/>
              <w:rPr>
                <w:rFonts w:asciiTheme="minorHAnsi" w:hAnsiTheme="minorHAnsi"/>
                <w:sz w:val="14"/>
                <w:szCs w:val="14"/>
              </w:rPr>
            </w:pPr>
            <w:r w:rsidRPr="006E7466">
              <w:rPr>
                <w:rFonts w:asciiTheme="minorHAnsi" w:hAnsiTheme="minorHAnsi"/>
                <w:sz w:val="14"/>
                <w:szCs w:val="14"/>
              </w:rPr>
              <w:t>3</w:t>
            </w:r>
            <w:r w:rsidR="00EC69F2" w:rsidRPr="006E7466">
              <w:rPr>
                <w:rFonts w:asciiTheme="minorHAnsi" w:hAnsiTheme="minorHAnsi"/>
                <w:sz w:val="14"/>
                <w:szCs w:val="14"/>
              </w:rPr>
              <w:t>8</w:t>
            </w:r>
            <w:r w:rsidRPr="006E7466">
              <w:rPr>
                <w:rFonts w:asciiTheme="minorHAnsi" w:hAnsiTheme="minorHAnsi"/>
                <w:sz w:val="14"/>
                <w:szCs w:val="14"/>
              </w:rPr>
              <w:t xml:space="preserve"> ΥΠΟΧΡΕΩΤΙΚΑ (Υ) </w:t>
            </w:r>
          </w:p>
          <w:p w:rsidR="00121503" w:rsidRPr="006E7466" w:rsidRDefault="00121503" w:rsidP="006C4BB5">
            <w:pPr>
              <w:ind w:firstLine="0"/>
              <w:jc w:val="center"/>
              <w:rPr>
                <w:rFonts w:asciiTheme="minorHAnsi" w:eastAsia="Arial Unicode MS" w:hAnsiTheme="minorHAnsi"/>
                <w:sz w:val="14"/>
                <w:szCs w:val="14"/>
              </w:rPr>
            </w:pPr>
            <w:r w:rsidRPr="006E7466">
              <w:rPr>
                <w:rFonts w:asciiTheme="minorHAnsi" w:hAnsiTheme="minorHAnsi"/>
                <w:sz w:val="14"/>
                <w:szCs w:val="14"/>
              </w:rPr>
              <w:t>+ 2 ΜΑΘΗΜΑΤΑ ΞΕΝΗΣ ΓΛΩΣΣΑΣ (ΞΓ)</w:t>
            </w:r>
          </w:p>
        </w:tc>
        <w:tc>
          <w:tcPr>
            <w:tcW w:w="1597" w:type="dxa"/>
            <w:tcMar>
              <w:top w:w="10" w:type="dxa"/>
              <w:left w:w="10" w:type="dxa"/>
              <w:bottom w:w="0" w:type="dxa"/>
              <w:right w:w="10" w:type="dxa"/>
            </w:tcMar>
            <w:vAlign w:val="center"/>
          </w:tcPr>
          <w:p w:rsidR="00121503" w:rsidRPr="006E7466" w:rsidRDefault="00121503" w:rsidP="006C4BB5">
            <w:pPr>
              <w:ind w:firstLine="0"/>
              <w:jc w:val="center"/>
              <w:rPr>
                <w:rFonts w:asciiTheme="minorHAnsi" w:hAnsiTheme="minorHAnsi"/>
                <w:sz w:val="14"/>
                <w:szCs w:val="14"/>
              </w:rPr>
            </w:pPr>
            <w:r w:rsidRPr="006E7466">
              <w:rPr>
                <w:rFonts w:asciiTheme="minorHAnsi" w:hAnsiTheme="minorHAnsi"/>
                <w:sz w:val="14"/>
                <w:szCs w:val="14"/>
              </w:rPr>
              <w:t xml:space="preserve">10 ΥΠΟΧΡΕΩΤΙΚΑ(Υ)   </w:t>
            </w:r>
          </w:p>
          <w:p w:rsidR="00121503" w:rsidRPr="006E7466" w:rsidRDefault="00121503" w:rsidP="006C4BB5">
            <w:pPr>
              <w:ind w:firstLine="0"/>
              <w:jc w:val="center"/>
              <w:rPr>
                <w:rFonts w:asciiTheme="minorHAnsi" w:hAnsiTheme="minorHAnsi"/>
                <w:sz w:val="14"/>
                <w:szCs w:val="14"/>
              </w:rPr>
            </w:pPr>
            <w:r w:rsidRPr="006E7466">
              <w:rPr>
                <w:rFonts w:asciiTheme="minorHAnsi" w:hAnsiTheme="minorHAnsi"/>
                <w:sz w:val="14"/>
                <w:szCs w:val="14"/>
              </w:rPr>
              <w:t>8 ΕΠΙΛΟΓΗΣ (Ε)</w:t>
            </w:r>
          </w:p>
        </w:tc>
        <w:tc>
          <w:tcPr>
            <w:tcW w:w="1276" w:type="dxa"/>
            <w:tcMar>
              <w:top w:w="10" w:type="dxa"/>
              <w:left w:w="10" w:type="dxa"/>
              <w:bottom w:w="0" w:type="dxa"/>
              <w:right w:w="10" w:type="dxa"/>
            </w:tcMar>
            <w:vAlign w:val="center"/>
          </w:tcPr>
          <w:p w:rsidR="00121503" w:rsidRPr="006E7466" w:rsidRDefault="00EC69F2" w:rsidP="007F45FE">
            <w:pPr>
              <w:ind w:firstLine="0"/>
              <w:jc w:val="center"/>
              <w:rPr>
                <w:rFonts w:asciiTheme="minorHAnsi" w:eastAsia="Arial Unicode MS" w:hAnsiTheme="minorHAnsi"/>
                <w:sz w:val="14"/>
                <w:szCs w:val="14"/>
              </w:rPr>
            </w:pPr>
            <w:r w:rsidRPr="006E7466">
              <w:rPr>
                <w:rFonts w:asciiTheme="minorHAnsi" w:hAnsiTheme="minorHAnsi"/>
                <w:sz w:val="14"/>
                <w:szCs w:val="14"/>
              </w:rPr>
              <w:t>5</w:t>
            </w:r>
            <w:r w:rsidR="007F45FE" w:rsidRPr="006E7466">
              <w:rPr>
                <w:rFonts w:asciiTheme="minorHAnsi" w:hAnsiTheme="minorHAnsi"/>
                <w:sz w:val="14"/>
                <w:szCs w:val="14"/>
                <w:lang w:val="en-US"/>
              </w:rPr>
              <w:t>8</w:t>
            </w:r>
            <w:r w:rsidR="00121503" w:rsidRPr="006E7466">
              <w:rPr>
                <w:rFonts w:asciiTheme="minorHAnsi" w:hAnsiTheme="minorHAnsi"/>
                <w:sz w:val="14"/>
                <w:szCs w:val="14"/>
                <w:lang w:val="en-US"/>
              </w:rPr>
              <w:t xml:space="preserve"> </w:t>
            </w:r>
            <w:r w:rsidR="00121503" w:rsidRPr="006E7466">
              <w:rPr>
                <w:rFonts w:asciiTheme="minorHAnsi" w:hAnsiTheme="minorHAnsi"/>
                <w:sz w:val="14"/>
                <w:szCs w:val="14"/>
              </w:rPr>
              <w:t>+ ΔΙΠΛΩΜΑΤΙΚΗ</w:t>
            </w:r>
          </w:p>
        </w:tc>
        <w:tc>
          <w:tcPr>
            <w:tcW w:w="851" w:type="dxa"/>
            <w:tcMar>
              <w:top w:w="10" w:type="dxa"/>
              <w:left w:w="10" w:type="dxa"/>
              <w:bottom w:w="0" w:type="dxa"/>
              <w:right w:w="10" w:type="dxa"/>
            </w:tcMar>
            <w:vAlign w:val="center"/>
          </w:tcPr>
          <w:p w:rsidR="00121503" w:rsidRPr="006E7466" w:rsidRDefault="00F32BE0" w:rsidP="006127AD">
            <w:pPr>
              <w:ind w:firstLine="0"/>
              <w:jc w:val="center"/>
              <w:rPr>
                <w:rFonts w:asciiTheme="minorHAnsi" w:eastAsia="Arial Unicode MS" w:hAnsiTheme="minorHAnsi"/>
                <w:b/>
                <w:bCs/>
                <w:sz w:val="18"/>
                <w:szCs w:val="18"/>
                <w:lang w:val="en-US"/>
              </w:rPr>
            </w:pPr>
            <w:r w:rsidRPr="006E7466">
              <w:rPr>
                <w:rFonts w:asciiTheme="minorHAnsi" w:hAnsiTheme="minorHAnsi"/>
                <w:b/>
                <w:bCs/>
                <w:sz w:val="18"/>
                <w:szCs w:val="18"/>
              </w:rPr>
              <w:t>48</w:t>
            </w:r>
            <w:r w:rsidR="00121503" w:rsidRPr="006E7466">
              <w:rPr>
                <w:rFonts w:asciiTheme="minorHAnsi" w:hAnsiTheme="minorHAnsi"/>
                <w:b/>
                <w:bCs/>
                <w:sz w:val="18"/>
                <w:szCs w:val="18"/>
              </w:rPr>
              <w:t xml:space="preserve"> Υ</w:t>
            </w:r>
            <w:r w:rsidR="00121503" w:rsidRPr="006E7466">
              <w:rPr>
                <w:rFonts w:asciiTheme="minorHAnsi" w:hAnsiTheme="minorHAnsi"/>
                <w:b/>
                <w:bCs/>
                <w:sz w:val="18"/>
                <w:szCs w:val="18"/>
                <w:lang w:val="en-US"/>
              </w:rPr>
              <w:t xml:space="preserve">, </w:t>
            </w:r>
            <w:r w:rsidR="00121503" w:rsidRPr="006E7466">
              <w:rPr>
                <w:rFonts w:asciiTheme="minorHAnsi" w:hAnsiTheme="minorHAnsi"/>
                <w:b/>
                <w:bCs/>
                <w:sz w:val="18"/>
                <w:szCs w:val="18"/>
              </w:rPr>
              <w:t xml:space="preserve"> 2 ΞΓ,  </w:t>
            </w:r>
            <w:r w:rsidR="006127AD" w:rsidRPr="006E7466">
              <w:rPr>
                <w:rFonts w:asciiTheme="minorHAnsi" w:hAnsiTheme="minorHAnsi"/>
                <w:b/>
                <w:bCs/>
                <w:sz w:val="18"/>
                <w:szCs w:val="18"/>
                <w:lang w:val="en-US"/>
              </w:rPr>
              <w:t xml:space="preserve">8E </w:t>
            </w:r>
          </w:p>
        </w:tc>
      </w:tr>
    </w:tbl>
    <w:p w:rsidR="00121503" w:rsidRPr="00522D5C" w:rsidRDefault="00121503" w:rsidP="00121503">
      <w:pPr>
        <w:widowControl w:val="0"/>
        <w:spacing w:before="60" w:after="0"/>
        <w:ind w:firstLine="0"/>
        <w:rPr>
          <w:b/>
          <w:bCs/>
          <w:iCs/>
        </w:rPr>
      </w:pPr>
    </w:p>
    <w:p w:rsidR="007A60BF" w:rsidRPr="00EB0F93" w:rsidRDefault="007A60BF" w:rsidP="00943279">
      <w:pPr>
        <w:pStyle w:val="2"/>
        <w:shd w:val="clear" w:color="auto" w:fill="C5E0B3" w:themeFill="accent6" w:themeFillTint="66"/>
        <w:ind w:left="426"/>
        <w:rPr>
          <w:rFonts w:asciiTheme="minorHAnsi" w:hAnsiTheme="minorHAnsi"/>
          <w:b w:val="0"/>
          <w:color w:val="000000"/>
          <w:lang w:val="el-GR"/>
        </w:rPr>
      </w:pPr>
      <w:bookmarkStart w:id="35" w:name="_Toc421221669"/>
      <w:r w:rsidRPr="00EB0F93">
        <w:rPr>
          <w:rStyle w:val="Heading2Char"/>
          <w:rFonts w:asciiTheme="minorHAnsi" w:hAnsiTheme="minorHAnsi" w:cs="Times New Roman"/>
          <w:b/>
          <w:i w:val="0"/>
          <w:color w:val="000000"/>
          <w:sz w:val="20"/>
          <w:szCs w:val="20"/>
        </w:rPr>
        <w:t>Δήλωση παρακολούθησης μαθημάτων εξαμήνου</w:t>
      </w:r>
      <w:bookmarkEnd w:id="34"/>
      <w:bookmarkEnd w:id="35"/>
    </w:p>
    <w:p w:rsidR="007A60BF" w:rsidRPr="00A36786" w:rsidRDefault="007A60BF" w:rsidP="007A60BF">
      <w:pPr>
        <w:widowControl w:val="0"/>
        <w:spacing w:before="60" w:after="0"/>
        <w:ind w:firstLine="0"/>
        <w:rPr>
          <w:rFonts w:asciiTheme="minorHAnsi" w:hAnsiTheme="minorHAnsi"/>
          <w:b/>
        </w:rPr>
      </w:pPr>
    </w:p>
    <w:p w:rsidR="007A60BF" w:rsidRPr="00A36786" w:rsidRDefault="007A60BF" w:rsidP="007A60BF">
      <w:pPr>
        <w:rPr>
          <w:rFonts w:asciiTheme="minorHAnsi" w:hAnsiTheme="minorHAnsi"/>
        </w:rPr>
      </w:pPr>
      <w:r w:rsidRPr="00A36786">
        <w:rPr>
          <w:rFonts w:asciiTheme="minorHAnsi" w:hAnsiTheme="minorHAnsi"/>
          <w:b/>
        </w:rPr>
        <w:t>Στην αρχή κάθε εξαμήνου</w:t>
      </w:r>
      <w:r w:rsidRPr="00A36786">
        <w:rPr>
          <w:rFonts w:asciiTheme="minorHAnsi" w:hAnsiTheme="minorHAnsi"/>
        </w:rPr>
        <w:t xml:space="preserve"> και σε ημερομηνίες που ορίζονται</w:t>
      </w:r>
      <w:r w:rsidR="00B93267">
        <w:rPr>
          <w:rFonts w:asciiTheme="minorHAnsi" w:hAnsiTheme="minorHAnsi"/>
        </w:rPr>
        <w:t xml:space="preserve"> από την Γραμματεία του Τμήματος Μηχανικών Περιβάλλοντος</w:t>
      </w:r>
      <w:r w:rsidR="00B93267" w:rsidRPr="00A36786">
        <w:rPr>
          <w:rFonts w:asciiTheme="minorHAnsi" w:hAnsiTheme="minorHAnsi"/>
        </w:rPr>
        <w:t>,</w:t>
      </w:r>
      <w:r w:rsidRPr="00A36786">
        <w:rPr>
          <w:rFonts w:asciiTheme="minorHAnsi" w:hAnsiTheme="minorHAnsi"/>
        </w:rPr>
        <w:t xml:space="preserve"> πρέπει κάθε φοιτητής να καταθέσει στη Γραμματεία του Τμήματος μια δήλωση, η οποία να περιλαμβάνει εκείνα τα μαθήματα, τα οποία αποφάσισε να παρακολουθήσει στο συγκεκριμένο εξάμηνο. Αυτό </w:t>
      </w:r>
      <w:r w:rsidR="00B93267">
        <w:rPr>
          <w:rFonts w:asciiTheme="minorHAnsi" w:hAnsiTheme="minorHAnsi"/>
        </w:rPr>
        <w:t>πραγματοποιείται</w:t>
      </w:r>
      <w:r w:rsidRPr="00A36786">
        <w:rPr>
          <w:rFonts w:asciiTheme="minorHAnsi" w:hAnsiTheme="minorHAnsi"/>
        </w:rPr>
        <w:t xml:space="preserve"> με τη βοήθεια ενός ειδικού εντύπου, το οποίο διατίθεται από τη Γραμματεία. </w:t>
      </w:r>
      <w:r w:rsidRPr="00A36786">
        <w:rPr>
          <w:rFonts w:asciiTheme="minorHAnsi" w:hAnsiTheme="minorHAnsi"/>
          <w:b/>
          <w:bCs/>
        </w:rPr>
        <w:t>Η δήλωση μαθημάτων ουσιαστικά αποτελεί και την εγγραφή του φοιτητή ανά εξάμηνο στο Τμήμα.</w:t>
      </w:r>
    </w:p>
    <w:p w:rsidR="007A60BF" w:rsidRPr="00A36786" w:rsidRDefault="007A60BF" w:rsidP="007A60BF">
      <w:pPr>
        <w:widowControl w:val="0"/>
        <w:spacing w:before="80" w:after="0"/>
        <w:ind w:firstLine="0"/>
        <w:rPr>
          <w:rFonts w:asciiTheme="minorHAnsi" w:hAnsiTheme="minorHAnsi"/>
        </w:rPr>
      </w:pPr>
      <w:r w:rsidRPr="00A36786">
        <w:rPr>
          <w:rFonts w:asciiTheme="minorHAnsi" w:hAnsiTheme="minorHAnsi"/>
          <w:b/>
        </w:rPr>
        <w:t>Μετά τη λήξη της προθεσμίας καμία δήλωση δε γίνεται δεκτή, όπως δεν επιτρέπεται και οποιαδήποτε αλλαγή μαθημάτων</w:t>
      </w:r>
      <w:r w:rsidRPr="00A36786">
        <w:rPr>
          <w:rFonts w:asciiTheme="minorHAnsi" w:hAnsiTheme="minorHAnsi"/>
        </w:rPr>
        <w:t>.</w:t>
      </w:r>
    </w:p>
    <w:p w:rsidR="007A60BF" w:rsidRPr="00A36786" w:rsidRDefault="007A60BF" w:rsidP="007A60BF">
      <w:pPr>
        <w:widowControl w:val="0"/>
        <w:spacing w:before="80" w:after="0"/>
        <w:ind w:firstLine="0"/>
        <w:rPr>
          <w:rFonts w:asciiTheme="minorHAnsi" w:hAnsiTheme="minorHAnsi"/>
        </w:rPr>
      </w:pPr>
    </w:p>
    <w:p w:rsidR="007A60BF" w:rsidRPr="00A36786" w:rsidRDefault="00690811" w:rsidP="007A60BF">
      <w:pPr>
        <w:widowControl w:val="0"/>
        <w:spacing w:before="80" w:after="0"/>
        <w:ind w:firstLine="0"/>
        <w:rPr>
          <w:rFonts w:asciiTheme="minorHAnsi" w:hAnsiTheme="minorHAnsi"/>
        </w:rPr>
      </w:pPr>
      <w:r w:rsidRPr="00A36786">
        <w:rPr>
          <w:rFonts w:asciiTheme="minorHAnsi" w:hAnsiTheme="minorHAnsi"/>
        </w:rPr>
        <w:t>Με</w:t>
      </w:r>
      <w:r w:rsidR="007A60BF" w:rsidRPr="00A36786">
        <w:rPr>
          <w:rFonts w:asciiTheme="minorHAnsi" w:hAnsiTheme="minorHAnsi"/>
        </w:rPr>
        <w:t xml:space="preserve"> αυτή τη δήλωση κάθε φοιτητής αποκτά δικαίωμα:</w:t>
      </w:r>
    </w:p>
    <w:p w:rsidR="007A60BF" w:rsidRPr="00A36786" w:rsidRDefault="007A60BF" w:rsidP="00121503">
      <w:pPr>
        <w:widowControl w:val="0"/>
        <w:tabs>
          <w:tab w:val="left" w:pos="360"/>
        </w:tabs>
        <w:spacing w:before="80" w:after="0"/>
        <w:ind w:left="284" w:hanging="284"/>
        <w:rPr>
          <w:rFonts w:asciiTheme="minorHAnsi" w:hAnsiTheme="minorHAnsi"/>
        </w:rPr>
      </w:pPr>
      <w:r w:rsidRPr="00A36786">
        <w:rPr>
          <w:rFonts w:asciiTheme="minorHAnsi" w:hAnsiTheme="minorHAnsi"/>
        </w:rPr>
        <w:t>1.</w:t>
      </w:r>
      <w:r w:rsidRPr="00A36786">
        <w:rPr>
          <w:rFonts w:asciiTheme="minorHAnsi" w:hAnsiTheme="minorHAnsi"/>
        </w:rPr>
        <w:tab/>
      </w:r>
      <w:r w:rsidRPr="00A36786">
        <w:rPr>
          <w:rFonts w:asciiTheme="minorHAnsi" w:hAnsiTheme="minorHAnsi"/>
          <w:b/>
        </w:rPr>
        <w:t>να παραλάβει τα διδα</w:t>
      </w:r>
      <w:r w:rsidRPr="00A36786">
        <w:rPr>
          <w:rFonts w:asciiTheme="minorHAnsi" w:hAnsiTheme="minorHAnsi"/>
          <w:b/>
        </w:rPr>
        <w:softHyphen/>
        <w:t>κτικά βοηθήματα</w:t>
      </w:r>
      <w:r w:rsidRPr="00A36786">
        <w:rPr>
          <w:rFonts w:asciiTheme="minorHAnsi" w:hAnsiTheme="minorHAnsi"/>
        </w:rPr>
        <w:t xml:space="preserve"> μέσω του προγράμματος </w:t>
      </w:r>
      <w:r w:rsidRPr="00A36786">
        <w:rPr>
          <w:rFonts w:asciiTheme="minorHAnsi" w:hAnsiTheme="minorHAnsi"/>
          <w:b/>
        </w:rPr>
        <w:t>ΕΥΔΟΞΟΣ</w:t>
      </w:r>
      <w:r w:rsidRPr="00A36786">
        <w:rPr>
          <w:rFonts w:asciiTheme="minorHAnsi" w:hAnsiTheme="minorHAnsi"/>
        </w:rPr>
        <w:t xml:space="preserve">  (βιβλία, σημειώσεις κλπ), που διατίθενται γι’ αυτά τα μαθήματα στην αρχή του συγκεκριμένου εξαμήνου.</w:t>
      </w:r>
    </w:p>
    <w:p w:rsidR="007A60BF" w:rsidRPr="00A36786" w:rsidRDefault="007A60BF" w:rsidP="00121503">
      <w:pPr>
        <w:widowControl w:val="0"/>
        <w:tabs>
          <w:tab w:val="left" w:pos="360"/>
        </w:tabs>
        <w:spacing w:after="0"/>
        <w:ind w:left="284" w:hanging="284"/>
        <w:rPr>
          <w:rFonts w:asciiTheme="minorHAnsi" w:hAnsiTheme="minorHAnsi"/>
        </w:rPr>
      </w:pPr>
      <w:r w:rsidRPr="00A36786">
        <w:rPr>
          <w:rFonts w:asciiTheme="minorHAnsi" w:hAnsiTheme="minorHAnsi"/>
        </w:rPr>
        <w:t>2.</w:t>
      </w:r>
      <w:r w:rsidRPr="00A36786">
        <w:rPr>
          <w:rFonts w:asciiTheme="minorHAnsi" w:hAnsiTheme="minorHAnsi"/>
        </w:rPr>
        <w:tab/>
      </w:r>
      <w:r w:rsidRPr="00A36786">
        <w:rPr>
          <w:rFonts w:asciiTheme="minorHAnsi" w:hAnsiTheme="minorHAnsi"/>
          <w:b/>
        </w:rPr>
        <w:t xml:space="preserve">να συμμετέχει στις εξετάσεις των μαθημάτων που δήλωσε </w:t>
      </w:r>
      <w:r w:rsidRPr="00A36786">
        <w:rPr>
          <w:rFonts w:asciiTheme="minorHAnsi" w:hAnsiTheme="minorHAnsi"/>
        </w:rPr>
        <w:t>στο τέλος του συγκεκριμένου εξαμήνου και στην επόμενη εξε</w:t>
      </w:r>
      <w:r w:rsidRPr="00A36786">
        <w:rPr>
          <w:rFonts w:asciiTheme="minorHAnsi" w:hAnsiTheme="minorHAnsi"/>
        </w:rPr>
        <w:softHyphen/>
        <w:t>ταστική περίοδο του Σεπτεμβρίου.</w:t>
      </w:r>
    </w:p>
    <w:p w:rsidR="007A60BF" w:rsidRPr="00A36786" w:rsidRDefault="007A60BF" w:rsidP="007A60BF">
      <w:pPr>
        <w:rPr>
          <w:rFonts w:asciiTheme="minorHAnsi" w:hAnsiTheme="minorHAnsi"/>
        </w:rPr>
      </w:pPr>
      <w:r w:rsidRPr="00A36786">
        <w:rPr>
          <w:rFonts w:asciiTheme="minorHAnsi" w:hAnsiTheme="minorHAnsi"/>
        </w:rPr>
        <w:t xml:space="preserve">H παραπάνω δήλωση μπορεί να γίνει </w:t>
      </w:r>
      <w:r w:rsidRPr="00A36786">
        <w:rPr>
          <w:rFonts w:asciiTheme="minorHAnsi" w:hAnsiTheme="minorHAnsi"/>
          <w:b/>
        </w:rPr>
        <w:t>αυτοπροσώπως</w:t>
      </w:r>
      <w:r w:rsidRPr="00A36786">
        <w:rPr>
          <w:rFonts w:asciiTheme="minorHAnsi" w:hAnsiTheme="minorHAnsi"/>
        </w:rPr>
        <w:t xml:space="preserve"> από τον εν</w:t>
      </w:r>
      <w:r w:rsidRPr="00A36786">
        <w:rPr>
          <w:rFonts w:asciiTheme="minorHAnsi" w:hAnsiTheme="minorHAnsi"/>
        </w:rPr>
        <w:softHyphen/>
        <w:t xml:space="preserve">διαφερόμενο ή από οποιονδήποτε, ο οποίος θα έχει </w:t>
      </w:r>
      <w:r w:rsidRPr="00A36786">
        <w:rPr>
          <w:rFonts w:asciiTheme="minorHAnsi" w:hAnsiTheme="minorHAnsi"/>
          <w:b/>
        </w:rPr>
        <w:t>νόμιμη εξουσιοδότηση</w:t>
      </w:r>
      <w:r w:rsidRPr="00A36786">
        <w:rPr>
          <w:rFonts w:asciiTheme="minorHAnsi" w:hAnsiTheme="minorHAnsi"/>
        </w:rPr>
        <w:t xml:space="preserve"> γι’ αυτό το σκοπό, ή με συστημένη επιστολή.</w:t>
      </w:r>
    </w:p>
    <w:p w:rsidR="007A60BF" w:rsidRPr="00A36786" w:rsidRDefault="007A60BF" w:rsidP="007A60BF">
      <w:pPr>
        <w:rPr>
          <w:rFonts w:asciiTheme="minorHAnsi" w:hAnsiTheme="minorHAnsi"/>
        </w:rPr>
      </w:pPr>
      <w:r w:rsidRPr="00A36786">
        <w:rPr>
          <w:rFonts w:asciiTheme="minorHAnsi" w:hAnsiTheme="minorHAnsi"/>
        </w:rPr>
        <w:t>Aν ένας φοιτητής δεν καταθέσει δήλωση στην αρχή του εξαμήνου, τότε θεω</w:t>
      </w:r>
      <w:r w:rsidRPr="00A36786">
        <w:rPr>
          <w:rFonts w:asciiTheme="minorHAnsi" w:hAnsiTheme="minorHAnsi"/>
        </w:rPr>
        <w:softHyphen/>
        <w:t>ρείται ότι δε θα παρακολουθήσει τα μαθήματα, δεν έχει δικαίωμα να απο</w:t>
      </w:r>
      <w:r w:rsidRPr="00A36786">
        <w:rPr>
          <w:rFonts w:asciiTheme="minorHAnsi" w:hAnsiTheme="minorHAnsi"/>
        </w:rPr>
        <w:softHyphen/>
        <w:t>κτήσει διδακτικά βοηθήματα, ούτε να συμμετάσχει στις εξετάσεις αυτού του εξαμήνου.</w:t>
      </w:r>
    </w:p>
    <w:p w:rsidR="007A60BF" w:rsidRDefault="007A60BF" w:rsidP="007A60BF">
      <w:pPr>
        <w:rPr>
          <w:rFonts w:asciiTheme="minorHAnsi" w:hAnsiTheme="minorHAnsi"/>
        </w:rPr>
      </w:pPr>
      <w:r w:rsidRPr="00A36786">
        <w:rPr>
          <w:rFonts w:asciiTheme="minorHAnsi" w:hAnsiTheme="minorHAnsi"/>
        </w:rPr>
        <w:t>Ο πρωτοετής φοιτητής μπορεί</w:t>
      </w:r>
      <w:r w:rsidR="00DC672A" w:rsidRPr="00A36786">
        <w:rPr>
          <w:rFonts w:asciiTheme="minorHAnsi" w:hAnsiTheme="minorHAnsi"/>
        </w:rPr>
        <w:t xml:space="preserve"> </w:t>
      </w:r>
      <w:r w:rsidRPr="00A36786">
        <w:rPr>
          <w:rFonts w:asciiTheme="minorHAnsi" w:hAnsiTheme="minorHAnsi"/>
        </w:rPr>
        <w:t xml:space="preserve">να δηλώσει για παρακολούθηση μόνον τα μαθήματα που αντιστοιχούν στο εξάμηνο που παρακολουθεί. </w:t>
      </w:r>
    </w:p>
    <w:p w:rsidR="00451069" w:rsidRDefault="00451069" w:rsidP="007A60BF">
      <w:pPr>
        <w:rPr>
          <w:rFonts w:asciiTheme="minorHAnsi" w:hAnsiTheme="minorHAnsi"/>
        </w:rPr>
      </w:pPr>
    </w:p>
    <w:p w:rsidR="00BA2FF0" w:rsidRDefault="00BA2FF0" w:rsidP="007A60BF">
      <w:pPr>
        <w:rPr>
          <w:rFonts w:asciiTheme="minorHAnsi" w:hAnsiTheme="minorHAnsi"/>
        </w:rPr>
      </w:pPr>
    </w:p>
    <w:p w:rsidR="00451069" w:rsidRPr="00EB0F93" w:rsidRDefault="00451069" w:rsidP="00451069">
      <w:pPr>
        <w:pStyle w:val="2"/>
        <w:shd w:val="clear" w:color="auto" w:fill="C5E0B3" w:themeFill="accent6" w:themeFillTint="66"/>
        <w:ind w:left="426"/>
        <w:rPr>
          <w:rFonts w:asciiTheme="minorHAnsi" w:hAnsiTheme="minorHAnsi"/>
          <w:b w:val="0"/>
          <w:color w:val="000000"/>
          <w:lang w:val="el-GR"/>
        </w:rPr>
      </w:pPr>
      <w:bookmarkStart w:id="36" w:name="_Toc198435199"/>
      <w:bookmarkStart w:id="37" w:name="_Toc421221670"/>
      <w:r w:rsidRPr="00EB0F93">
        <w:rPr>
          <w:rStyle w:val="Heading2Char"/>
          <w:rFonts w:asciiTheme="minorHAnsi" w:hAnsiTheme="minorHAnsi" w:cs="Times New Roman"/>
          <w:b/>
          <w:i w:val="0"/>
          <w:color w:val="000000"/>
          <w:sz w:val="20"/>
          <w:szCs w:val="20"/>
        </w:rPr>
        <w:t>Διδακτικά βοηθήματα</w:t>
      </w:r>
      <w:bookmarkEnd w:id="36"/>
      <w:bookmarkEnd w:id="37"/>
    </w:p>
    <w:p w:rsidR="00451069" w:rsidRPr="00A36786" w:rsidRDefault="00451069" w:rsidP="00451069">
      <w:pPr>
        <w:rPr>
          <w:rFonts w:asciiTheme="minorHAnsi" w:hAnsiTheme="minorHAnsi"/>
        </w:rPr>
      </w:pPr>
    </w:p>
    <w:p w:rsidR="00B753D1" w:rsidRPr="004E4E10" w:rsidRDefault="00451069" w:rsidP="00B753D1">
      <w:pPr>
        <w:rPr>
          <w:rFonts w:asciiTheme="minorHAnsi" w:hAnsiTheme="minorHAnsi"/>
        </w:rPr>
      </w:pPr>
      <w:r w:rsidRPr="00A36786">
        <w:rPr>
          <w:rFonts w:asciiTheme="minorHAnsi" w:hAnsiTheme="minorHAnsi"/>
        </w:rPr>
        <w:t>Tο διδακτικό έργο συμπληρώνεται με τα αντίστοιχα συγγράμματα ή άλλα βοηθήματα τα οποία χορηγούνται δωρεάν στους φοιτητές, όπως ακόμα και με την εξασφάλιση της ενημέρωσης και της πρόσβασής τους στην σχετική ελληνική και ξένη βιβλιογραφία (άρθρ. 23 § 2 N 1268/82).</w:t>
      </w:r>
      <w:r w:rsidR="00B753D1">
        <w:rPr>
          <w:rFonts w:asciiTheme="minorHAnsi" w:hAnsiTheme="minorHAnsi"/>
        </w:rPr>
        <w:t xml:space="preserve"> Επιπλέον για κάθε μάθημα υφίσταται ειδικός ιστοχώρος μέσω του ηλεκτρονικού συστήματος </w:t>
      </w:r>
      <w:r w:rsidR="00B753D1">
        <w:rPr>
          <w:rFonts w:asciiTheme="minorHAnsi" w:hAnsiTheme="minorHAnsi"/>
          <w:lang w:val="en-US"/>
        </w:rPr>
        <w:t>eclass</w:t>
      </w:r>
      <w:r w:rsidR="00B753D1">
        <w:rPr>
          <w:rFonts w:asciiTheme="minorHAnsi" w:hAnsiTheme="minorHAnsi"/>
        </w:rPr>
        <w:t xml:space="preserve"> του ΠΔΜ</w:t>
      </w:r>
      <w:r w:rsidR="00B753D1" w:rsidRPr="004E4E10">
        <w:rPr>
          <w:rFonts w:asciiTheme="minorHAnsi" w:hAnsiTheme="minorHAnsi"/>
        </w:rPr>
        <w:t>, στο οπο</w:t>
      </w:r>
      <w:r w:rsidR="00B753D1">
        <w:rPr>
          <w:rFonts w:asciiTheme="minorHAnsi" w:hAnsiTheme="minorHAnsi"/>
        </w:rPr>
        <w:t xml:space="preserve">ίο αναρτώνται οι διδακτικές σημειώσεις του διδάσκοντα, οι </w:t>
      </w:r>
      <w:r w:rsidR="00B753D1">
        <w:rPr>
          <w:rFonts w:asciiTheme="minorHAnsi" w:hAnsiTheme="minorHAnsi"/>
        </w:rPr>
        <w:lastRenderedPageBreak/>
        <w:t xml:space="preserve">παρουσιάσεις των διαλέξεων καθώς και οι οποιεσδήποτε ανακοινώσεις του διδάσκοντα προς τους φοιτητές που έχουν δηλώσει το μάθημα (π.χ. ανακοινώσεις για τις εξετάσεις, την αξιολόγηση του μαθήματος στο </w:t>
      </w:r>
      <w:r w:rsidR="00B753D1">
        <w:rPr>
          <w:rFonts w:asciiTheme="minorHAnsi" w:hAnsiTheme="minorHAnsi"/>
          <w:lang w:val="en-US"/>
        </w:rPr>
        <w:t>modip</w:t>
      </w:r>
      <w:r w:rsidR="00B753D1" w:rsidRPr="00106C99">
        <w:rPr>
          <w:rFonts w:asciiTheme="minorHAnsi" w:hAnsiTheme="minorHAnsi"/>
        </w:rPr>
        <w:t>.</w:t>
      </w:r>
      <w:r w:rsidR="00B753D1">
        <w:rPr>
          <w:rFonts w:asciiTheme="minorHAnsi" w:hAnsiTheme="minorHAnsi"/>
          <w:lang w:val="en-US"/>
        </w:rPr>
        <w:t>uowm</w:t>
      </w:r>
      <w:r w:rsidR="00B753D1" w:rsidRPr="00106C99">
        <w:rPr>
          <w:rFonts w:asciiTheme="minorHAnsi" w:hAnsiTheme="minorHAnsi"/>
        </w:rPr>
        <w:t>.</w:t>
      </w:r>
      <w:r w:rsidR="00B753D1">
        <w:rPr>
          <w:rFonts w:asciiTheme="minorHAnsi" w:hAnsiTheme="minorHAnsi"/>
          <w:lang w:val="en-US"/>
        </w:rPr>
        <w:t>gr</w:t>
      </w:r>
      <w:r w:rsidR="00B753D1" w:rsidRPr="00106C99">
        <w:rPr>
          <w:rFonts w:asciiTheme="minorHAnsi" w:hAnsiTheme="minorHAnsi"/>
        </w:rPr>
        <w:t xml:space="preserve">, </w:t>
      </w:r>
      <w:r w:rsidR="00B753D1">
        <w:rPr>
          <w:rFonts w:asciiTheme="minorHAnsi" w:hAnsiTheme="minorHAnsi"/>
        </w:rPr>
        <w:t xml:space="preserve">την αναπλήρωση ωρών διδασκαλίας, την διοργάνωση εκπαιδευτικών εκδρομών και την πραγματοποίηση ειδικών διαλέξεων από εξωτερικούς επιστήμονες και στελέχη επιχειρήσεων). </w:t>
      </w:r>
    </w:p>
    <w:p w:rsidR="00EC69F2" w:rsidRDefault="00EC69F2" w:rsidP="007A60BF">
      <w:pPr>
        <w:rPr>
          <w:rFonts w:asciiTheme="minorHAnsi" w:hAnsiTheme="minorHAnsi"/>
        </w:rPr>
      </w:pPr>
    </w:p>
    <w:p w:rsidR="0016264F" w:rsidRPr="00A36786" w:rsidRDefault="0016264F" w:rsidP="007A60BF">
      <w:pPr>
        <w:widowControl w:val="0"/>
        <w:spacing w:before="60" w:after="0"/>
        <w:ind w:firstLine="0"/>
        <w:rPr>
          <w:rFonts w:asciiTheme="minorHAnsi" w:hAnsiTheme="minorHAnsi"/>
        </w:rPr>
      </w:pPr>
    </w:p>
    <w:p w:rsidR="007A60BF" w:rsidRPr="00EB0F93" w:rsidRDefault="007A60BF" w:rsidP="00943279">
      <w:pPr>
        <w:pStyle w:val="2"/>
        <w:shd w:val="clear" w:color="auto" w:fill="C5E0B3" w:themeFill="accent6" w:themeFillTint="66"/>
        <w:ind w:left="426"/>
        <w:rPr>
          <w:rFonts w:asciiTheme="minorHAnsi" w:hAnsiTheme="minorHAnsi"/>
          <w:b w:val="0"/>
          <w:color w:val="000000"/>
          <w:lang w:val="el-GR"/>
        </w:rPr>
      </w:pPr>
      <w:bookmarkStart w:id="38" w:name="_Toc198435198"/>
      <w:bookmarkStart w:id="39" w:name="_Toc421221671"/>
      <w:r w:rsidRPr="00EB0F93">
        <w:rPr>
          <w:rStyle w:val="Heading2Char"/>
          <w:rFonts w:asciiTheme="minorHAnsi" w:hAnsiTheme="minorHAnsi" w:cs="Times New Roman"/>
          <w:b/>
          <w:i w:val="0"/>
          <w:color w:val="000000"/>
          <w:sz w:val="20"/>
          <w:szCs w:val="20"/>
        </w:rPr>
        <w:t xml:space="preserve">Αξιολόγηση των </w:t>
      </w:r>
      <w:r w:rsidR="00506A09" w:rsidRPr="00EB0F93">
        <w:rPr>
          <w:rStyle w:val="Heading2Char"/>
          <w:rFonts w:asciiTheme="minorHAnsi" w:hAnsiTheme="minorHAnsi" w:cs="Times New Roman"/>
          <w:b/>
          <w:i w:val="0"/>
          <w:color w:val="000000"/>
          <w:sz w:val="20"/>
          <w:szCs w:val="20"/>
        </w:rPr>
        <w:t>φοιτητών</w:t>
      </w:r>
      <w:r w:rsidRPr="00EB0F93">
        <w:rPr>
          <w:rStyle w:val="Heading2Char"/>
          <w:rFonts w:asciiTheme="minorHAnsi" w:hAnsiTheme="minorHAnsi" w:cs="Times New Roman"/>
          <w:b/>
          <w:i w:val="0"/>
          <w:color w:val="000000"/>
          <w:sz w:val="20"/>
          <w:szCs w:val="20"/>
        </w:rPr>
        <w:t xml:space="preserve">. </w:t>
      </w:r>
      <w:bookmarkEnd w:id="38"/>
      <w:r w:rsidRPr="00EB0F93">
        <w:rPr>
          <w:rStyle w:val="Heading2Char"/>
          <w:rFonts w:asciiTheme="minorHAnsi" w:hAnsiTheme="minorHAnsi" w:cs="Times New Roman"/>
          <w:b/>
          <w:i w:val="0"/>
          <w:color w:val="000000"/>
          <w:sz w:val="20"/>
          <w:szCs w:val="20"/>
        </w:rPr>
        <w:t>Εξετάσεις</w:t>
      </w:r>
      <w:bookmarkEnd w:id="39"/>
      <w:r w:rsidRPr="00EB0F93">
        <w:rPr>
          <w:rFonts w:asciiTheme="minorHAnsi" w:hAnsiTheme="minorHAnsi"/>
          <w:b w:val="0"/>
          <w:color w:val="000000"/>
          <w:lang w:val="el-GR"/>
        </w:rPr>
        <w:t xml:space="preserve"> </w:t>
      </w:r>
    </w:p>
    <w:p w:rsidR="007A60BF" w:rsidRPr="00A36786" w:rsidRDefault="007A60BF" w:rsidP="007A60BF">
      <w:pPr>
        <w:rPr>
          <w:rFonts w:asciiTheme="minorHAnsi" w:hAnsiTheme="minorHAnsi"/>
        </w:rPr>
      </w:pPr>
    </w:p>
    <w:p w:rsidR="0048148E" w:rsidRPr="00A36786" w:rsidRDefault="0048148E" w:rsidP="0048148E">
      <w:pPr>
        <w:rPr>
          <w:rFonts w:asciiTheme="minorHAnsi" w:hAnsiTheme="minorHAnsi"/>
        </w:rPr>
      </w:pPr>
      <w:r w:rsidRPr="00A36786">
        <w:rPr>
          <w:rFonts w:asciiTheme="minorHAnsi" w:hAnsiTheme="minorHAnsi"/>
        </w:rPr>
        <w:t>Η βαθμολογία σε όλα τα μαθήματα εκφράζεται με την κλίμακα 0 έως 10, συμπεριλαμβανομένης της χρήσης κλασματικού μέρους και με βάση επιτυχίας τον βαθμό 5 (πέντε). Τα αποτελέσματα της βαθμολογίας των μαθημάτων κάθε  εξαμήνου κατατίθενται στη Γραμματεία μέσα σε 3 (τρεις) το πολύ εβδομάδες από τις τελικές εξετάσεις στο εξάμηνο, με ευθύνη των διδασκόντων στα μαθήματα αυτά.</w:t>
      </w:r>
    </w:p>
    <w:p w:rsidR="007A60BF" w:rsidRPr="00A36786" w:rsidRDefault="007A60BF" w:rsidP="007A60BF">
      <w:pPr>
        <w:rPr>
          <w:rFonts w:asciiTheme="minorHAnsi" w:hAnsiTheme="minorHAnsi"/>
        </w:rPr>
      </w:pPr>
      <w:r w:rsidRPr="00A36786">
        <w:rPr>
          <w:rFonts w:asciiTheme="minorHAnsi" w:hAnsiTheme="minorHAnsi"/>
        </w:rPr>
        <w:t xml:space="preserve">Η αξιολόγηση των </w:t>
      </w:r>
      <w:r w:rsidR="007A5D15" w:rsidRPr="00A36786">
        <w:rPr>
          <w:rFonts w:asciiTheme="minorHAnsi" w:hAnsiTheme="minorHAnsi"/>
        </w:rPr>
        <w:t>φοιτητών</w:t>
      </w:r>
      <w:r w:rsidRPr="00A36786">
        <w:rPr>
          <w:rFonts w:asciiTheme="minorHAnsi" w:hAnsiTheme="minorHAnsi"/>
        </w:rPr>
        <w:t xml:space="preserve"> για την απόδοσή τους σε κάθε μάθημα </w:t>
      </w:r>
      <w:r w:rsidR="00963259">
        <w:rPr>
          <w:rFonts w:asciiTheme="minorHAnsi" w:hAnsiTheme="minorHAnsi"/>
        </w:rPr>
        <w:t>πραγματοποιείται</w:t>
      </w:r>
      <w:r w:rsidRPr="00A36786">
        <w:rPr>
          <w:rFonts w:asciiTheme="minorHAnsi" w:hAnsiTheme="minorHAnsi"/>
        </w:rPr>
        <w:t xml:space="preserve"> καθ’ όλη τη διάρκεια της ακαδημαϊκής χρονιάς</w:t>
      </w:r>
      <w:r w:rsidR="00CF2388" w:rsidRPr="00A36786">
        <w:rPr>
          <w:rFonts w:asciiTheme="minorHAnsi" w:hAnsiTheme="minorHAnsi"/>
        </w:rPr>
        <w:t xml:space="preserve"> και με τρόπο που ορίζεται </w:t>
      </w:r>
      <w:r w:rsidR="00B93267">
        <w:rPr>
          <w:rFonts w:asciiTheme="minorHAnsi" w:hAnsiTheme="minorHAnsi"/>
        </w:rPr>
        <w:t xml:space="preserve">αποκλειστικά </w:t>
      </w:r>
      <w:r w:rsidR="00CF2388" w:rsidRPr="00A36786">
        <w:rPr>
          <w:rFonts w:asciiTheme="minorHAnsi" w:hAnsiTheme="minorHAnsi"/>
        </w:rPr>
        <w:t xml:space="preserve">από τον διδάσκοντα (π.χ., 30% από εργασίες και ασκήσεις, 70% από τελική εξέταση).  </w:t>
      </w:r>
      <w:r w:rsidRPr="00A36786">
        <w:rPr>
          <w:rFonts w:asciiTheme="minorHAnsi" w:hAnsiTheme="minorHAnsi"/>
        </w:rPr>
        <w:t xml:space="preserve"> </w:t>
      </w:r>
    </w:p>
    <w:p w:rsidR="007A60BF" w:rsidRPr="00A36786" w:rsidRDefault="007A60BF" w:rsidP="007A60BF">
      <w:pPr>
        <w:rPr>
          <w:rFonts w:asciiTheme="minorHAnsi" w:hAnsiTheme="minorHAnsi"/>
        </w:rPr>
      </w:pPr>
      <w:r w:rsidRPr="00A36786">
        <w:rPr>
          <w:rFonts w:asciiTheme="minorHAnsi" w:hAnsiTheme="minorHAnsi"/>
        </w:rPr>
        <w:t xml:space="preserve">Για τις τελικές εξετάσεις και για τα μαθήματα που διδάσκονται σε κάθε εξάμηνο, υπάρχουν </w:t>
      </w:r>
      <w:r w:rsidRPr="00A36786">
        <w:rPr>
          <w:rFonts w:asciiTheme="minorHAnsi" w:hAnsiTheme="minorHAnsi"/>
          <w:b/>
        </w:rPr>
        <w:t>2 εξεταστικές περίοδοι</w:t>
      </w:r>
      <w:r w:rsidRPr="00A36786">
        <w:rPr>
          <w:rFonts w:asciiTheme="minorHAnsi" w:hAnsiTheme="minorHAnsi"/>
        </w:rPr>
        <w:t xml:space="preserve">. H πρώτη περίοδος ορίζεται αμέσως μετά τη λήξη του συγκεκριμένου εξαμήνου, χειμερινού ή θερινού. H δεύτερη ορίζεται το Σεπτέμβριο, πριν αρχίσει το επόμενο </w:t>
      </w:r>
      <w:r w:rsidR="00B93267">
        <w:rPr>
          <w:rFonts w:asciiTheme="minorHAnsi" w:hAnsiTheme="minorHAnsi"/>
        </w:rPr>
        <w:t>ακαδημαϊκό έτος</w:t>
      </w:r>
      <w:r w:rsidRPr="00A36786">
        <w:rPr>
          <w:rFonts w:asciiTheme="minorHAnsi" w:hAnsiTheme="minorHAnsi"/>
        </w:rPr>
        <w:t>.</w:t>
      </w:r>
    </w:p>
    <w:p w:rsidR="007A60BF" w:rsidRPr="00A36786" w:rsidRDefault="007A60BF" w:rsidP="007A60BF">
      <w:pPr>
        <w:rPr>
          <w:rFonts w:asciiTheme="minorHAnsi" w:hAnsiTheme="minorHAnsi"/>
          <w:b/>
        </w:rPr>
      </w:pPr>
      <w:r w:rsidRPr="00A36786">
        <w:rPr>
          <w:rFonts w:asciiTheme="minorHAnsi" w:hAnsiTheme="minorHAnsi"/>
        </w:rPr>
        <w:t xml:space="preserve">Κάθε φοιτητής έχει </w:t>
      </w:r>
      <w:r w:rsidRPr="00A36786">
        <w:rPr>
          <w:rFonts w:asciiTheme="minorHAnsi" w:hAnsiTheme="minorHAnsi"/>
          <w:b/>
        </w:rPr>
        <w:t>δικαίωμα συμμετοχής στις εξετάσεις</w:t>
      </w:r>
      <w:r w:rsidRPr="00A36786">
        <w:rPr>
          <w:rFonts w:asciiTheme="minorHAnsi" w:hAnsiTheme="minorHAnsi"/>
        </w:rPr>
        <w:t xml:space="preserve"> </w:t>
      </w:r>
      <w:r w:rsidRPr="00A36786">
        <w:rPr>
          <w:rFonts w:asciiTheme="minorHAnsi" w:hAnsiTheme="minorHAnsi"/>
          <w:b/>
        </w:rPr>
        <w:t>μόνον εκείνων των</w:t>
      </w:r>
      <w:r w:rsidRPr="00A36786">
        <w:rPr>
          <w:rFonts w:asciiTheme="minorHAnsi" w:hAnsiTheme="minorHAnsi"/>
        </w:rPr>
        <w:t xml:space="preserve"> </w:t>
      </w:r>
      <w:r w:rsidRPr="00A36786">
        <w:rPr>
          <w:rFonts w:asciiTheme="minorHAnsi" w:hAnsiTheme="minorHAnsi"/>
          <w:b/>
        </w:rPr>
        <w:t>μαθημάτων του εξαμήνου</w:t>
      </w:r>
      <w:r w:rsidRPr="00A36786">
        <w:rPr>
          <w:rFonts w:asciiTheme="minorHAnsi" w:hAnsiTheme="minorHAnsi"/>
        </w:rPr>
        <w:t xml:space="preserve">, </w:t>
      </w:r>
      <w:r w:rsidRPr="00A36786">
        <w:rPr>
          <w:rFonts w:asciiTheme="minorHAnsi" w:hAnsiTheme="minorHAnsi"/>
          <w:b/>
        </w:rPr>
        <w:t>τα οποία έχει μόνος του καθορίσει με τη δήλωση μαθημάτων, που κατέθεσε στην αρχή αυτού του εξαμήνου.</w:t>
      </w:r>
    </w:p>
    <w:p w:rsidR="007A60BF" w:rsidRPr="00A36786" w:rsidRDefault="007A60BF" w:rsidP="007A60BF">
      <w:pPr>
        <w:rPr>
          <w:rFonts w:asciiTheme="minorHAnsi" w:hAnsiTheme="minorHAnsi"/>
        </w:rPr>
      </w:pPr>
      <w:r w:rsidRPr="00A36786">
        <w:rPr>
          <w:rFonts w:asciiTheme="minorHAnsi" w:hAnsiTheme="minorHAnsi"/>
        </w:rPr>
        <w:t xml:space="preserve">H διάρκεια των εξετάσεων είναι τρεις εβδομάδες για </w:t>
      </w:r>
      <w:r w:rsidR="00B93267">
        <w:rPr>
          <w:rFonts w:asciiTheme="minorHAnsi" w:hAnsiTheme="minorHAnsi"/>
        </w:rPr>
        <w:t xml:space="preserve">την περίοδο </w:t>
      </w:r>
      <w:r w:rsidR="00B93267" w:rsidRPr="00A36786">
        <w:rPr>
          <w:rFonts w:asciiTheme="minorHAnsi" w:hAnsiTheme="minorHAnsi"/>
        </w:rPr>
        <w:t xml:space="preserve">Ιανουαρίου-Φεβρουαρίου, τρεις εβδομάδες </w:t>
      </w:r>
      <w:r w:rsidR="00B93267">
        <w:rPr>
          <w:rFonts w:asciiTheme="minorHAnsi" w:hAnsiTheme="minorHAnsi"/>
        </w:rPr>
        <w:t>για την περίοδο του</w:t>
      </w:r>
      <w:r w:rsidRPr="00A36786">
        <w:rPr>
          <w:rFonts w:asciiTheme="minorHAnsi" w:hAnsiTheme="minorHAnsi"/>
        </w:rPr>
        <w:t xml:space="preserve"> Ιουνίου και τέσσερις εβδομάδες για την περίοδο Σεπτεμβρίου, αλλά μπορεί να επιμηκύνονται αν συντρέχει</w:t>
      </w:r>
      <w:r w:rsidR="00DC672A" w:rsidRPr="00A36786">
        <w:rPr>
          <w:rFonts w:asciiTheme="minorHAnsi" w:hAnsiTheme="minorHAnsi"/>
        </w:rPr>
        <w:t xml:space="preserve"> </w:t>
      </w:r>
      <w:r w:rsidRPr="00A36786">
        <w:rPr>
          <w:rFonts w:asciiTheme="minorHAnsi" w:hAnsiTheme="minorHAnsi"/>
        </w:rPr>
        <w:t>λόγος.</w:t>
      </w:r>
    </w:p>
    <w:p w:rsidR="007A60BF" w:rsidRPr="00A36786" w:rsidRDefault="007A60BF" w:rsidP="007A60BF">
      <w:pPr>
        <w:rPr>
          <w:rFonts w:asciiTheme="minorHAnsi" w:hAnsiTheme="minorHAnsi"/>
        </w:rPr>
      </w:pPr>
      <w:r w:rsidRPr="00A36786">
        <w:rPr>
          <w:rFonts w:asciiTheme="minorHAnsi" w:hAnsiTheme="minorHAnsi"/>
        </w:rPr>
        <w:t>Σε περίπτωση που ένας φοιτητής δε συμμετέχει στο μάθημα ή συμμετέχει μεν αλλά δεν έχει πάρει οριστικό βαθμό που να είναι μεγαλύτερος ή ίσος του πέντε μετά και από τη δεύτερη τελική εξέταση του μαθήματος τον Σεπτέμβριο, τότε:</w:t>
      </w:r>
    </w:p>
    <w:p w:rsidR="007A60BF" w:rsidRPr="00A36786" w:rsidRDefault="007A60BF" w:rsidP="007A60BF">
      <w:pPr>
        <w:widowControl w:val="0"/>
        <w:tabs>
          <w:tab w:val="left" w:pos="180"/>
        </w:tabs>
        <w:spacing w:before="80" w:after="0"/>
        <w:ind w:firstLine="0"/>
        <w:rPr>
          <w:rFonts w:asciiTheme="minorHAnsi" w:hAnsiTheme="minorHAnsi"/>
        </w:rPr>
      </w:pPr>
      <w:r w:rsidRPr="00A36786">
        <w:rPr>
          <w:rFonts w:asciiTheme="minorHAnsi" w:hAnsiTheme="minorHAnsi"/>
        </w:rPr>
        <w:t>1.</w:t>
      </w:r>
      <w:r w:rsidRPr="00A36786">
        <w:rPr>
          <w:rFonts w:asciiTheme="minorHAnsi" w:hAnsiTheme="minorHAnsi"/>
        </w:rPr>
        <w:tab/>
        <w:t>Eάν πρόκειται για Υ</w:t>
      </w:r>
      <w:r w:rsidR="00CF2388" w:rsidRPr="00A36786">
        <w:rPr>
          <w:rFonts w:asciiTheme="minorHAnsi" w:hAnsiTheme="minorHAnsi"/>
          <w:b/>
        </w:rPr>
        <w:t xml:space="preserve">ποχρεωτικό μάθημα, </w:t>
      </w:r>
      <w:r w:rsidRPr="00A36786">
        <w:rPr>
          <w:rFonts w:asciiTheme="minorHAnsi" w:hAnsiTheme="minorHAnsi"/>
          <w:b/>
        </w:rPr>
        <w:t xml:space="preserve"> </w:t>
      </w:r>
      <w:r w:rsidR="00CF2388" w:rsidRPr="00A36786">
        <w:rPr>
          <w:rFonts w:asciiTheme="minorHAnsi" w:hAnsiTheme="minorHAnsi"/>
        </w:rPr>
        <w:t>πρέπει</w:t>
      </w:r>
      <w:r w:rsidRPr="00A36786">
        <w:rPr>
          <w:rFonts w:asciiTheme="minorHAnsi" w:hAnsiTheme="minorHAnsi"/>
          <w:b/>
        </w:rPr>
        <w:t xml:space="preserve"> </w:t>
      </w:r>
      <w:r w:rsidR="00CF2388" w:rsidRPr="00A36786">
        <w:rPr>
          <w:rFonts w:asciiTheme="minorHAnsi" w:hAnsiTheme="minorHAnsi"/>
        </w:rPr>
        <w:t>να</w:t>
      </w:r>
      <w:r w:rsidR="00CF2388" w:rsidRPr="00A36786">
        <w:rPr>
          <w:rFonts w:asciiTheme="minorHAnsi" w:hAnsiTheme="minorHAnsi"/>
          <w:b/>
        </w:rPr>
        <w:t xml:space="preserve"> </w:t>
      </w:r>
      <w:r w:rsidRPr="00A36786">
        <w:rPr>
          <w:rFonts w:asciiTheme="minorHAnsi" w:hAnsiTheme="minorHAnsi"/>
          <w:b/>
        </w:rPr>
        <w:t>δηλώσει πάλι το μάθημα αυτό σε επόμενο εξάμηνο</w:t>
      </w:r>
      <w:r w:rsidRPr="00A36786">
        <w:rPr>
          <w:rFonts w:asciiTheme="minorHAnsi" w:hAnsiTheme="minorHAnsi"/>
        </w:rPr>
        <w:t>. Mε τη δήλωση αυτή έχει την ευκαιρία να επαναλάβει την εκπαιδευτική διαδικασία στο μάθημα αυτό και αποκτά πάλι το δικαίωμα συμμετοχής του στις αντίστοιχες εξετάσεις.</w:t>
      </w:r>
    </w:p>
    <w:p w:rsidR="007A60BF" w:rsidRPr="00A36786" w:rsidRDefault="007A60BF" w:rsidP="007A60BF">
      <w:pPr>
        <w:widowControl w:val="0"/>
        <w:tabs>
          <w:tab w:val="num" w:pos="180"/>
        </w:tabs>
        <w:spacing w:before="80" w:after="0"/>
        <w:ind w:firstLine="0"/>
        <w:rPr>
          <w:rFonts w:asciiTheme="minorHAnsi" w:hAnsiTheme="minorHAnsi"/>
          <w:bCs/>
        </w:rPr>
      </w:pPr>
      <w:r w:rsidRPr="00A36786">
        <w:rPr>
          <w:rFonts w:asciiTheme="minorHAnsi" w:hAnsiTheme="minorHAnsi"/>
        </w:rPr>
        <w:t xml:space="preserve">2.     Eάν πρόκειται για </w:t>
      </w:r>
      <w:r w:rsidRPr="00A36786">
        <w:rPr>
          <w:rFonts w:asciiTheme="minorHAnsi" w:hAnsiTheme="minorHAnsi"/>
          <w:b/>
          <w:bCs/>
        </w:rPr>
        <w:t xml:space="preserve">Επιλογής </w:t>
      </w:r>
      <w:r w:rsidRPr="00A36786">
        <w:rPr>
          <w:rFonts w:asciiTheme="minorHAnsi" w:hAnsiTheme="minorHAnsi"/>
          <w:b/>
        </w:rPr>
        <w:t>μάθημα</w:t>
      </w:r>
      <w:r w:rsidRPr="00A36786">
        <w:rPr>
          <w:rFonts w:asciiTheme="minorHAnsi" w:hAnsiTheme="minorHAnsi"/>
        </w:rPr>
        <w:t xml:space="preserve">, </w:t>
      </w:r>
      <w:r w:rsidRPr="00A36786">
        <w:rPr>
          <w:rFonts w:asciiTheme="minorHAnsi" w:hAnsiTheme="minorHAnsi"/>
          <w:b/>
        </w:rPr>
        <w:t xml:space="preserve">μπορεί να δηλώσει πάλι το ίδιο </w:t>
      </w:r>
      <w:r w:rsidRPr="00A36786">
        <w:rPr>
          <w:rFonts w:asciiTheme="minorHAnsi" w:hAnsiTheme="minorHAnsi"/>
          <w:b/>
        </w:rPr>
        <w:lastRenderedPageBreak/>
        <w:t>μάθημα σε ένα επόμενο εξάμηνο</w:t>
      </w:r>
      <w:r w:rsidRPr="00A36786">
        <w:rPr>
          <w:rFonts w:asciiTheme="minorHAnsi" w:hAnsiTheme="minorHAnsi"/>
        </w:rPr>
        <w:t xml:space="preserve"> για να επαναλάβει την εκπαιδευτική διαδικασία στο μάθημα αυτό και να αποκτήσει έτσι το δικαίωμα συμμετοχής του στις αντίστοιχες εξετάσεις. Έχει όμως και τη δυνατότητα να μην ξανα</w:t>
      </w:r>
      <w:r w:rsidRPr="00A36786">
        <w:rPr>
          <w:rFonts w:asciiTheme="minorHAnsi" w:hAnsiTheme="minorHAnsi"/>
        </w:rPr>
        <w:softHyphen/>
        <w:t xml:space="preserve">δηλώσει πια αυτό το μάθημα, αλλά </w:t>
      </w:r>
      <w:r w:rsidRPr="00A36786">
        <w:rPr>
          <w:rFonts w:asciiTheme="minorHAnsi" w:hAnsiTheme="minorHAnsi"/>
          <w:b/>
        </w:rPr>
        <w:t xml:space="preserve">σε επόμενο εξάμηνο να επιλέξει και να δηλώσει αντί γι’ αυτό ένα άλλο </w:t>
      </w:r>
      <w:r w:rsidR="00121503" w:rsidRPr="00A36786">
        <w:rPr>
          <w:rFonts w:asciiTheme="minorHAnsi" w:hAnsiTheme="minorHAnsi"/>
          <w:b/>
        </w:rPr>
        <w:t xml:space="preserve">μάθημα </w:t>
      </w:r>
      <w:r w:rsidRPr="00A36786">
        <w:rPr>
          <w:rFonts w:asciiTheme="minorHAnsi" w:hAnsiTheme="minorHAnsi"/>
          <w:b/>
        </w:rPr>
        <w:t>Επιλογής</w:t>
      </w:r>
      <w:r w:rsidRPr="00A36786">
        <w:rPr>
          <w:rFonts w:asciiTheme="minorHAnsi" w:hAnsiTheme="minorHAnsi"/>
          <w:bCs/>
        </w:rPr>
        <w:t>.</w:t>
      </w:r>
    </w:p>
    <w:p w:rsidR="007A60BF" w:rsidRPr="00A36786" w:rsidRDefault="007A60BF" w:rsidP="007A60BF">
      <w:pPr>
        <w:pStyle w:val="a7"/>
        <w:keepLines w:val="0"/>
        <w:widowControl w:val="0"/>
        <w:spacing w:before="80"/>
        <w:rPr>
          <w:rFonts w:asciiTheme="minorHAnsi" w:hAnsiTheme="minorHAnsi"/>
        </w:rPr>
      </w:pPr>
      <w:r w:rsidRPr="00A36786">
        <w:rPr>
          <w:rFonts w:asciiTheme="minorHAnsi" w:hAnsiTheme="minorHAnsi"/>
        </w:rPr>
        <w:t> </w:t>
      </w:r>
    </w:p>
    <w:p w:rsidR="00451069" w:rsidRDefault="00451069" w:rsidP="00451069">
      <w:pPr>
        <w:rPr>
          <w:rFonts w:asciiTheme="minorHAnsi" w:hAnsiTheme="minorHAnsi"/>
        </w:rPr>
      </w:pPr>
    </w:p>
    <w:p w:rsidR="00451069" w:rsidRPr="00EB0F93" w:rsidRDefault="00451069" w:rsidP="00451069">
      <w:pPr>
        <w:pStyle w:val="2"/>
        <w:shd w:val="clear" w:color="auto" w:fill="C5E0B3" w:themeFill="accent6" w:themeFillTint="66"/>
        <w:ind w:left="426"/>
        <w:rPr>
          <w:rFonts w:asciiTheme="minorHAnsi" w:hAnsiTheme="minorHAnsi"/>
          <w:b w:val="0"/>
          <w:color w:val="000000"/>
          <w:lang w:val="el-GR"/>
        </w:rPr>
      </w:pPr>
      <w:bookmarkStart w:id="40" w:name="_Toc421221672"/>
      <w:r>
        <w:rPr>
          <w:rStyle w:val="Heading2Char"/>
          <w:rFonts w:asciiTheme="minorHAnsi" w:hAnsiTheme="minorHAnsi" w:cs="Times New Roman"/>
          <w:b/>
          <w:i w:val="0"/>
          <w:color w:val="000000"/>
          <w:sz w:val="20"/>
          <w:szCs w:val="20"/>
        </w:rPr>
        <w:t>Πρακτική Άσκηση</w:t>
      </w:r>
      <w:bookmarkEnd w:id="40"/>
    </w:p>
    <w:p w:rsidR="00451069" w:rsidRPr="00A36786" w:rsidRDefault="00451069" w:rsidP="00451069">
      <w:pPr>
        <w:rPr>
          <w:rFonts w:asciiTheme="minorHAnsi" w:hAnsiTheme="minorHAnsi"/>
        </w:rPr>
      </w:pPr>
    </w:p>
    <w:p w:rsidR="00C54E99" w:rsidRPr="00C54E99" w:rsidRDefault="00C54E99" w:rsidP="00C54E99">
      <w:pPr>
        <w:widowControl w:val="0"/>
        <w:spacing w:before="60"/>
        <w:rPr>
          <w:rFonts w:asciiTheme="minorHAnsi" w:hAnsiTheme="minorHAnsi"/>
        </w:rPr>
      </w:pPr>
      <w:r w:rsidRPr="00C54E99">
        <w:rPr>
          <w:rFonts w:asciiTheme="minorHAnsi" w:hAnsiTheme="minorHAnsi"/>
        </w:rPr>
        <w:t xml:space="preserve">Η πρακτική άσκηση αποτελεί εξαιρετική ευκαιρία για τους φοιτητές του Τμήματος Μηχανικών Περιβάλλοντος να γνωρίσουν από κοντά δραστηριότητες που έμμεσα ή άμεσα έχουν σχέση με το αντικείμενο σπουδών τους και να αποκτήσουν εμπειρίες που σχετίζονται με την μελλοντική τους επαγγελματική σταδιοδρομία. </w:t>
      </w:r>
    </w:p>
    <w:p w:rsidR="00C54E99" w:rsidRPr="00C54E99" w:rsidRDefault="00C54E99" w:rsidP="00C54E99">
      <w:pPr>
        <w:widowControl w:val="0"/>
        <w:spacing w:before="60"/>
        <w:rPr>
          <w:rFonts w:asciiTheme="minorHAnsi" w:hAnsiTheme="minorHAnsi"/>
        </w:rPr>
      </w:pPr>
      <w:r w:rsidRPr="00C54E99">
        <w:rPr>
          <w:rFonts w:asciiTheme="minorHAnsi" w:hAnsiTheme="minorHAnsi"/>
        </w:rPr>
        <w:t xml:space="preserve">Συγκεκριμένα, </w:t>
      </w:r>
      <w:r w:rsidR="007947B1">
        <w:rPr>
          <w:rFonts w:asciiTheme="minorHAnsi" w:hAnsiTheme="minorHAnsi"/>
        </w:rPr>
        <w:t>οι φοιτητές από το εαρινό εξάμηνο του 3ου έτους</w:t>
      </w:r>
      <w:r w:rsidRPr="00C54E99">
        <w:rPr>
          <w:rFonts w:asciiTheme="minorHAnsi" w:hAnsiTheme="minorHAnsi"/>
        </w:rPr>
        <w:t xml:space="preserve">, που έχουν ολοκληρώσει </w:t>
      </w:r>
      <w:r w:rsidRPr="006E7466">
        <w:rPr>
          <w:rFonts w:asciiTheme="minorHAnsi" w:hAnsiTheme="minorHAnsi"/>
        </w:rPr>
        <w:t>επιτυχώς εύλογο αριθμό μαθημάτων</w:t>
      </w:r>
      <w:r w:rsidRPr="00C54E99">
        <w:rPr>
          <w:rFonts w:asciiTheme="minorHAnsi" w:hAnsiTheme="minorHAnsi"/>
        </w:rPr>
        <w:t xml:space="preserve"> των τριών πρώτων ετών, </w:t>
      </w:r>
      <w:r w:rsidR="007947B1">
        <w:rPr>
          <w:rFonts w:asciiTheme="minorHAnsi" w:hAnsiTheme="minorHAnsi"/>
        </w:rPr>
        <w:t xml:space="preserve">έχουν τη </w:t>
      </w:r>
      <w:r w:rsidRPr="00C54E99">
        <w:rPr>
          <w:rFonts w:asciiTheme="minorHAnsi" w:hAnsiTheme="minorHAnsi"/>
        </w:rPr>
        <w:t>δυνατότητα να πραγματοποιήσουν χρηματοδοτούμενη πρακτική άσκηση σε δημόσιους και ιδιωτικούς φορείς (βιομηχανίες, τεχνικές εταιρείες</w:t>
      </w:r>
      <w:r>
        <w:rPr>
          <w:rFonts w:asciiTheme="minorHAnsi" w:hAnsiTheme="minorHAnsi"/>
        </w:rPr>
        <w:t>, κ.λ.π.</w:t>
      </w:r>
      <w:r w:rsidRPr="00C54E99">
        <w:rPr>
          <w:rFonts w:asciiTheme="minorHAnsi" w:hAnsiTheme="minorHAnsi"/>
        </w:rPr>
        <w:t xml:space="preserve">)  στην Ελλάδα. </w:t>
      </w:r>
      <w:r w:rsidRPr="006C4BB5">
        <w:rPr>
          <w:rFonts w:asciiTheme="minorHAnsi" w:hAnsiTheme="minorHAnsi"/>
        </w:rPr>
        <w:t>Η διάρκεια της πρακτικής άσκησης από το φοιτητή είναι τρεις (3) μήνες, κυρίως κατά τους θερινούς (Ιούνιο, Ιούλιο, Αύγουστο).</w:t>
      </w:r>
    </w:p>
    <w:p w:rsidR="00451069" w:rsidRPr="006C4BB5" w:rsidRDefault="00C54E99" w:rsidP="00C54E99">
      <w:pPr>
        <w:widowControl w:val="0"/>
        <w:spacing w:before="60"/>
        <w:rPr>
          <w:rFonts w:asciiTheme="minorHAnsi" w:hAnsiTheme="minorHAnsi"/>
        </w:rPr>
      </w:pPr>
      <w:r w:rsidRPr="00C54E99">
        <w:rPr>
          <w:rFonts w:asciiTheme="minorHAnsi" w:hAnsiTheme="minorHAnsi"/>
        </w:rPr>
        <w:t>Η επιλογή των φοιτητών πραγματοποιείται από την αξιολόγηση των αιτήσεων μετά από σχετική πρόσκληση ενδιαφέροντος. Μολονότι δεν είναι υποχρεωτική η πραγματοποίηση πρακτικής άσκησης από τους φοιτητές για να ολοκληρώσουν τις σπουδές τους στο Τμήμα, η διοίκηση του Τμήματος ενθαρρύνει τους φοιτητές να υλοποιήσουν την πρακτική άσκηση και με το πέρας της να παραδώσουν μία τελική έκθεση πεπραγμένων.</w:t>
      </w:r>
      <w:r>
        <w:rPr>
          <w:rFonts w:asciiTheme="minorHAnsi" w:hAnsiTheme="minorHAnsi"/>
        </w:rPr>
        <w:t xml:space="preserve"> </w:t>
      </w:r>
    </w:p>
    <w:p w:rsidR="00451069" w:rsidRDefault="007A60BF" w:rsidP="007A60BF">
      <w:pPr>
        <w:widowControl w:val="0"/>
        <w:spacing w:before="60" w:after="0"/>
        <w:ind w:firstLine="0"/>
        <w:rPr>
          <w:rFonts w:asciiTheme="minorHAnsi" w:hAnsiTheme="minorHAnsi"/>
        </w:rPr>
      </w:pPr>
      <w:r w:rsidRPr="00A36786">
        <w:rPr>
          <w:rFonts w:asciiTheme="minorHAnsi" w:hAnsiTheme="minorHAnsi"/>
        </w:rPr>
        <w:t> </w:t>
      </w:r>
    </w:p>
    <w:p w:rsidR="00451069" w:rsidRDefault="00451069" w:rsidP="00451069">
      <w:pPr>
        <w:widowControl w:val="0"/>
        <w:spacing w:before="60"/>
        <w:ind w:left="284" w:firstLine="0"/>
        <w:rPr>
          <w:rFonts w:asciiTheme="minorHAnsi" w:hAnsiTheme="minorHAnsi"/>
        </w:rPr>
      </w:pPr>
    </w:p>
    <w:p w:rsidR="00451069" w:rsidRPr="00963259" w:rsidRDefault="00451069" w:rsidP="00451069">
      <w:pPr>
        <w:pStyle w:val="2"/>
        <w:shd w:val="clear" w:color="auto" w:fill="A8D08D" w:themeFill="accent6" w:themeFillTint="99"/>
        <w:ind w:left="431" w:hanging="431"/>
        <w:rPr>
          <w:rFonts w:asciiTheme="minorHAnsi" w:hAnsiTheme="minorHAnsi"/>
        </w:rPr>
      </w:pPr>
      <w:bookmarkStart w:id="41" w:name="_Toc421221673"/>
      <w:r w:rsidRPr="00963259">
        <w:rPr>
          <w:rStyle w:val="Heading2Char"/>
          <w:rFonts w:asciiTheme="minorHAnsi" w:hAnsiTheme="minorHAnsi" w:cs="Times New Roman"/>
          <w:b/>
          <w:i w:val="0"/>
          <w:sz w:val="20"/>
          <w:szCs w:val="20"/>
        </w:rPr>
        <w:t xml:space="preserve">Πρόγραμμα </w:t>
      </w:r>
      <w:r w:rsidRPr="00963259">
        <w:rPr>
          <w:rStyle w:val="Heading2Char"/>
          <w:rFonts w:asciiTheme="minorHAnsi" w:hAnsiTheme="minorHAnsi" w:cs="Times New Roman"/>
          <w:b/>
          <w:i w:val="0"/>
          <w:sz w:val="20"/>
          <w:szCs w:val="20"/>
          <w:lang w:val="en-US"/>
        </w:rPr>
        <w:t>ERASMUS+</w:t>
      </w:r>
      <w:bookmarkEnd w:id="41"/>
    </w:p>
    <w:p w:rsidR="00451069" w:rsidRDefault="00451069" w:rsidP="00451069">
      <w:pPr>
        <w:widowControl w:val="0"/>
        <w:spacing w:before="60"/>
        <w:ind w:left="284" w:firstLine="0"/>
        <w:rPr>
          <w:rFonts w:asciiTheme="minorHAnsi" w:hAnsiTheme="minorHAnsi"/>
        </w:rPr>
      </w:pPr>
    </w:p>
    <w:p w:rsidR="00FB0B8B" w:rsidRPr="00861498" w:rsidRDefault="00FB0B8B" w:rsidP="00FB0B8B">
      <w:pPr>
        <w:widowControl w:val="0"/>
        <w:spacing w:before="60"/>
        <w:rPr>
          <w:rFonts w:asciiTheme="minorHAnsi" w:hAnsiTheme="minorHAnsi"/>
        </w:rPr>
      </w:pPr>
      <w:r w:rsidRPr="00861498">
        <w:rPr>
          <w:rFonts w:asciiTheme="minorHAnsi" w:hAnsiTheme="minorHAnsi"/>
        </w:rPr>
        <w:t>Οι φοιτητές του Τμήματος μπορούν να συμμετάσχουν στο ευρωπαϊκό πρόγραμμα ανταλλαγής φοιτητών που φέρει τον τίτλο ERASMUS+</w:t>
      </w:r>
      <w:r>
        <w:rPr>
          <w:rFonts w:asciiTheme="minorHAnsi" w:hAnsiTheme="minorHAnsi"/>
        </w:rPr>
        <w:t xml:space="preserve">. </w:t>
      </w:r>
      <w:r w:rsidRPr="00861498">
        <w:rPr>
          <w:rFonts w:asciiTheme="minorHAnsi" w:hAnsiTheme="minorHAnsi"/>
        </w:rPr>
        <w:t>Tο ERASMUS+ αποτελεί το νέο πρόγραμμα της Ευρωπαϊκής Επιτροπής για την εκπαίδευση, την κατάρτιση, τη νεολαία και τον αθλητισμό, το οποίο τέθηκε σε ισχύ από την 1η Ιανουαρίου του 2014.</w:t>
      </w:r>
    </w:p>
    <w:p w:rsidR="00FB0B8B" w:rsidRPr="00861498" w:rsidRDefault="00FB0B8B" w:rsidP="00FB0B8B">
      <w:pPr>
        <w:widowControl w:val="0"/>
        <w:spacing w:before="60"/>
        <w:rPr>
          <w:rFonts w:asciiTheme="minorHAnsi" w:hAnsiTheme="minorHAnsi"/>
        </w:rPr>
      </w:pPr>
      <w:r w:rsidRPr="00861498">
        <w:rPr>
          <w:rFonts w:asciiTheme="minorHAnsi" w:hAnsiTheme="minorHAnsi"/>
        </w:rPr>
        <w:t xml:space="preserve">Ενσωματώνει τα προηγούμενα προγράμματα της Ε.Ε. για την εκπαίδευση, την κατάρτιση και τη νεολαία όπως, μεταξύ άλλων, το ολοκληρωμένο Πρόγραμμα Δια Βίου Μάθησης (LLP) (Erasmus, Leonardo da Vinci, Comenius, Grundtvig), το </w:t>
      </w:r>
      <w:r w:rsidRPr="00861498">
        <w:rPr>
          <w:rFonts w:asciiTheme="minorHAnsi" w:hAnsiTheme="minorHAnsi"/>
        </w:rPr>
        <w:lastRenderedPageBreak/>
        <w:t>πρόγραμμα «Νεολαία σε Δράση» και πέντε προγράμματα διεθνούς συνεργασίας (Erasmus Mundus, Tempus, Alfa, Edulink και τα προγράμματα συνεργασίας με τις βιομηχανικές χώρες).</w:t>
      </w:r>
    </w:p>
    <w:p w:rsidR="00FB0B8B" w:rsidRPr="00FB0B8B" w:rsidRDefault="00FB0B8B" w:rsidP="00FB0B8B">
      <w:pPr>
        <w:widowControl w:val="0"/>
        <w:spacing w:before="60"/>
        <w:rPr>
          <w:rFonts w:asciiTheme="minorHAnsi" w:hAnsiTheme="minorHAnsi"/>
        </w:rPr>
      </w:pPr>
      <w:r w:rsidRPr="00FB0B8B">
        <w:rPr>
          <w:rFonts w:asciiTheme="minorHAnsi" w:hAnsiTheme="minorHAnsi"/>
        </w:rPr>
        <w:t>Συγκεκριμένα, το πρόγραμμα ανταλλαγής φοιτητών ERASMUS+ δίνει την δυνατότητα σε φοιτητές που έχουν ολοκληρώσει με επιτυχία το 1</w:t>
      </w:r>
      <w:r w:rsidRPr="00FB0B8B">
        <w:rPr>
          <w:rFonts w:asciiTheme="minorHAnsi" w:hAnsiTheme="minorHAnsi"/>
          <w:vertAlign w:val="superscript"/>
        </w:rPr>
        <w:t>ο</w:t>
      </w:r>
      <w:r w:rsidRPr="00FB0B8B">
        <w:rPr>
          <w:rFonts w:asciiTheme="minorHAnsi" w:hAnsiTheme="minorHAnsi"/>
        </w:rPr>
        <w:t xml:space="preserve"> έτος των σπουδών τους και πληρούν συγκεκριμένες προδιαγραφές να πραγματοποιήσουν μέρος του προγράμματος σπουδών τους σε ένα συναφές Τμήμα ενός Ευρωπαϊκού Ακαδημαϊκού Ιδρύματος από κατ’ ελάχιστο 6 (1 εξάμηνο) έως και 12 Μήνες (2 εξάμηνα) διάρκεια. Το ΠΔΜ συμμετέχει ενεργά από το 2004 στο πρόγραμμα ανταλλαγής φοιτητών ERASMUS+ και για το σκοπό αυτό τα ήδη υφιστάμενα Τμήματα του ΠΔΜ έχουν συνάψει πλήθος διμερών συμφωνιών με αναγνωρισμένα ακαδημαϊκά ιδρύματα του εξωτερικού, στα οποία οι φοιτητές του Τμήματος Μηχανικών Περιβάλλοντος μπορούν από το ακαδημαϊκό έτος 2016-2017 να πραγματοποιήσουν μέρος των σπουδών τους σε αυτά τα Διεθνή Πανεπιστήμια. </w:t>
      </w:r>
    </w:p>
    <w:p w:rsidR="00FB0B8B" w:rsidRPr="00FB0B8B" w:rsidRDefault="00FB0B8B" w:rsidP="00FB0B8B">
      <w:pPr>
        <w:widowControl w:val="0"/>
        <w:spacing w:before="60"/>
        <w:rPr>
          <w:rFonts w:asciiTheme="minorHAnsi" w:hAnsiTheme="minorHAnsi"/>
        </w:rPr>
      </w:pPr>
      <w:r w:rsidRPr="00FB0B8B">
        <w:rPr>
          <w:rFonts w:asciiTheme="minorHAnsi" w:hAnsiTheme="minorHAnsi"/>
        </w:rPr>
        <w:t>Μετά από σχετική πρόσκληση εκδήλωσης ενδιαφέροντος οι φοιτητές υποβάλλουν σχετική αίτηση και κατόπιν αξιολόγησης από τον Τμηματικό Υπεύθυνο του προγράμματος επιλέγονται για να συμμετάσχουν στο πρόγραμμα.</w:t>
      </w:r>
    </w:p>
    <w:p w:rsidR="00FB0B8B" w:rsidRPr="00FB0B8B" w:rsidRDefault="00FB0B8B" w:rsidP="00FB0B8B">
      <w:pPr>
        <w:widowControl w:val="0"/>
        <w:spacing w:before="60"/>
        <w:rPr>
          <w:rFonts w:asciiTheme="minorHAnsi" w:hAnsiTheme="minorHAnsi"/>
        </w:rPr>
      </w:pPr>
      <w:r w:rsidRPr="00FB0B8B">
        <w:rPr>
          <w:rFonts w:asciiTheme="minorHAnsi" w:hAnsiTheme="minorHAnsi"/>
        </w:rPr>
        <w:t>Επιπλέον</w:t>
      </w:r>
      <w:r>
        <w:rPr>
          <w:rFonts w:asciiTheme="minorHAnsi" w:hAnsiTheme="minorHAnsi"/>
        </w:rPr>
        <w:t>,</w:t>
      </w:r>
      <w:r w:rsidRPr="00FB0B8B">
        <w:rPr>
          <w:rFonts w:asciiTheme="minorHAnsi" w:hAnsiTheme="minorHAnsi"/>
        </w:rPr>
        <w:t xml:space="preserve"> επειδή το πρόγραμμα ERASMUS+ συνέχεια εξελίσσεται και επεκτείνει τις δράσεις του, δίνει πλέον την δυνατότητα απασχόλησης των φοιτητών στα πλαίσια πρακτικής άσκησης σε οργανισμούς και εταιρείες του εξωτερικού για διάστημα </w:t>
      </w:r>
      <w:r w:rsidR="00C54E99" w:rsidRPr="00FB0B8B">
        <w:rPr>
          <w:rFonts w:asciiTheme="minorHAnsi" w:hAnsiTheme="minorHAnsi"/>
        </w:rPr>
        <w:t>έως</w:t>
      </w:r>
      <w:r w:rsidRPr="00FB0B8B">
        <w:rPr>
          <w:rFonts w:asciiTheme="minorHAnsi" w:hAnsiTheme="minorHAnsi"/>
        </w:rPr>
        <w:t xml:space="preserve"> και 12 Μηνών. Μάλιστα η συγκεκριμένη δυνατότητα δίνεται και στους αποφοίτους του Τμήματος μέχρι και την λήξη του ακαδημαϊκού έτους, στο οποίο τους απονεμήθηκε το Δίπλωμα του Μηχανικού Περιβάλλοντος.</w:t>
      </w:r>
    </w:p>
    <w:p w:rsidR="00FB0B8B" w:rsidRDefault="00FB0B8B" w:rsidP="00FB0B8B">
      <w:pPr>
        <w:widowControl w:val="0"/>
        <w:spacing w:before="60"/>
        <w:rPr>
          <w:rFonts w:asciiTheme="minorHAnsi" w:hAnsiTheme="minorHAnsi"/>
        </w:rPr>
      </w:pPr>
      <w:r w:rsidRPr="00861498">
        <w:rPr>
          <w:rFonts w:asciiTheme="minorHAnsi" w:hAnsiTheme="minorHAnsi"/>
        </w:rPr>
        <w:t xml:space="preserve">Οι ακόλουθες χώρες μπορούν να συμμετέχουν πλήρως σε όλες τις δράσεις του προγράμματος </w:t>
      </w:r>
      <w:r>
        <w:rPr>
          <w:rFonts w:asciiTheme="minorHAnsi" w:hAnsiTheme="minorHAnsi"/>
          <w:lang w:val="en-US"/>
        </w:rPr>
        <w:t>ERASMUS</w:t>
      </w:r>
      <w:r w:rsidRPr="00861498">
        <w:rPr>
          <w:rFonts w:asciiTheme="minorHAnsi" w:hAnsiTheme="minorHAnsi"/>
        </w:rPr>
        <w:t xml:space="preserve">+: </w:t>
      </w:r>
    </w:p>
    <w:p w:rsidR="00FB0B8B" w:rsidRDefault="00FB0B8B" w:rsidP="00FB0B8B">
      <w:pPr>
        <w:widowControl w:val="0"/>
        <w:spacing w:before="60"/>
        <w:ind w:firstLine="0"/>
        <w:rPr>
          <w:rFonts w:asciiTheme="minorHAnsi" w:hAnsiTheme="minorHAnsi"/>
        </w:rPr>
      </w:pPr>
      <w:r w:rsidRPr="00106C99">
        <w:rPr>
          <w:rFonts w:asciiTheme="minorHAnsi" w:hAnsiTheme="minorHAnsi"/>
          <w:b/>
        </w:rPr>
        <w:t>Κράτη μέλη της Ευρωπαϊκής Ένωσης (ΕΕ</w:t>
      </w:r>
      <w:r w:rsidRPr="00861498">
        <w:rPr>
          <w:rFonts w:asciiTheme="minorHAnsi" w:hAnsiTheme="minorHAnsi"/>
        </w:rPr>
        <w:t>): Βέλγιο</w:t>
      </w:r>
      <w:r>
        <w:rPr>
          <w:rFonts w:asciiTheme="minorHAnsi" w:hAnsiTheme="minorHAnsi"/>
        </w:rPr>
        <w:t>,</w:t>
      </w:r>
      <w:r w:rsidRPr="00861498">
        <w:rPr>
          <w:rFonts w:asciiTheme="minorHAnsi" w:hAnsiTheme="minorHAnsi"/>
        </w:rPr>
        <w:t xml:space="preserve"> Βουλγαρία</w:t>
      </w:r>
      <w:r>
        <w:rPr>
          <w:rFonts w:asciiTheme="minorHAnsi" w:hAnsiTheme="minorHAnsi"/>
        </w:rPr>
        <w:t>,</w:t>
      </w:r>
      <w:r w:rsidRPr="00861498">
        <w:rPr>
          <w:rFonts w:asciiTheme="minorHAnsi" w:hAnsiTheme="minorHAnsi"/>
        </w:rPr>
        <w:t xml:space="preserve"> Τσεχική Δημοκρατία</w:t>
      </w:r>
      <w:r>
        <w:rPr>
          <w:rFonts w:asciiTheme="minorHAnsi" w:hAnsiTheme="minorHAnsi"/>
        </w:rPr>
        <w:t>,</w:t>
      </w:r>
      <w:r w:rsidRPr="00861498">
        <w:rPr>
          <w:rFonts w:asciiTheme="minorHAnsi" w:hAnsiTheme="minorHAnsi"/>
        </w:rPr>
        <w:t xml:space="preserve"> Δανία</w:t>
      </w:r>
      <w:r>
        <w:rPr>
          <w:rFonts w:asciiTheme="minorHAnsi" w:hAnsiTheme="minorHAnsi"/>
        </w:rPr>
        <w:t>,</w:t>
      </w:r>
      <w:r w:rsidRPr="00861498">
        <w:rPr>
          <w:rFonts w:asciiTheme="minorHAnsi" w:hAnsiTheme="minorHAnsi"/>
        </w:rPr>
        <w:t xml:space="preserve"> Γερμανία</w:t>
      </w:r>
      <w:r>
        <w:rPr>
          <w:rFonts w:asciiTheme="minorHAnsi" w:hAnsiTheme="minorHAnsi"/>
        </w:rPr>
        <w:t>,</w:t>
      </w:r>
      <w:r w:rsidRPr="00861498">
        <w:rPr>
          <w:rFonts w:asciiTheme="minorHAnsi" w:hAnsiTheme="minorHAnsi"/>
        </w:rPr>
        <w:t xml:space="preserve"> Εσθονία</w:t>
      </w:r>
      <w:r>
        <w:rPr>
          <w:rFonts w:asciiTheme="minorHAnsi" w:hAnsiTheme="minorHAnsi"/>
        </w:rPr>
        <w:t>,</w:t>
      </w:r>
      <w:r w:rsidRPr="00861498">
        <w:rPr>
          <w:rFonts w:asciiTheme="minorHAnsi" w:hAnsiTheme="minorHAnsi"/>
        </w:rPr>
        <w:t xml:space="preserve"> Ιρλανδία</w:t>
      </w:r>
      <w:r>
        <w:rPr>
          <w:rFonts w:asciiTheme="minorHAnsi" w:hAnsiTheme="minorHAnsi"/>
        </w:rPr>
        <w:t>,</w:t>
      </w:r>
      <w:r w:rsidRPr="00861498">
        <w:rPr>
          <w:rFonts w:asciiTheme="minorHAnsi" w:hAnsiTheme="minorHAnsi"/>
        </w:rPr>
        <w:t xml:space="preserve"> Ελλάδα</w:t>
      </w:r>
      <w:r>
        <w:rPr>
          <w:rFonts w:asciiTheme="minorHAnsi" w:hAnsiTheme="minorHAnsi"/>
        </w:rPr>
        <w:t>,</w:t>
      </w:r>
      <w:r w:rsidRPr="00861498">
        <w:rPr>
          <w:rFonts w:asciiTheme="minorHAnsi" w:hAnsiTheme="minorHAnsi"/>
        </w:rPr>
        <w:t xml:space="preserve"> Ισπανία</w:t>
      </w:r>
      <w:r>
        <w:rPr>
          <w:rFonts w:asciiTheme="minorHAnsi" w:hAnsiTheme="minorHAnsi"/>
        </w:rPr>
        <w:t>,</w:t>
      </w:r>
      <w:r w:rsidRPr="00861498">
        <w:rPr>
          <w:rFonts w:asciiTheme="minorHAnsi" w:hAnsiTheme="minorHAnsi"/>
        </w:rPr>
        <w:t xml:space="preserve"> Γαλλία</w:t>
      </w:r>
      <w:r>
        <w:rPr>
          <w:rFonts w:asciiTheme="minorHAnsi" w:hAnsiTheme="minorHAnsi"/>
        </w:rPr>
        <w:t>,</w:t>
      </w:r>
      <w:r w:rsidRPr="00861498">
        <w:rPr>
          <w:rFonts w:asciiTheme="minorHAnsi" w:hAnsiTheme="minorHAnsi"/>
        </w:rPr>
        <w:t xml:space="preserve"> Κροατία</w:t>
      </w:r>
      <w:r>
        <w:rPr>
          <w:rFonts w:asciiTheme="minorHAnsi" w:hAnsiTheme="minorHAnsi"/>
        </w:rPr>
        <w:t>,</w:t>
      </w:r>
      <w:r w:rsidRPr="00861498">
        <w:rPr>
          <w:rFonts w:asciiTheme="minorHAnsi" w:hAnsiTheme="minorHAnsi"/>
        </w:rPr>
        <w:t xml:space="preserve"> Ιταλία</w:t>
      </w:r>
      <w:r>
        <w:rPr>
          <w:rFonts w:asciiTheme="minorHAnsi" w:hAnsiTheme="minorHAnsi"/>
        </w:rPr>
        <w:t>,</w:t>
      </w:r>
      <w:r w:rsidRPr="00861498">
        <w:rPr>
          <w:rFonts w:asciiTheme="minorHAnsi" w:hAnsiTheme="minorHAnsi"/>
        </w:rPr>
        <w:t xml:space="preserve"> Κύπρος</w:t>
      </w:r>
      <w:r>
        <w:rPr>
          <w:rFonts w:asciiTheme="minorHAnsi" w:hAnsiTheme="minorHAnsi"/>
        </w:rPr>
        <w:t>,</w:t>
      </w:r>
      <w:r w:rsidRPr="00861498">
        <w:rPr>
          <w:rFonts w:asciiTheme="minorHAnsi" w:hAnsiTheme="minorHAnsi"/>
        </w:rPr>
        <w:t xml:space="preserve"> Λετονία</w:t>
      </w:r>
      <w:r>
        <w:rPr>
          <w:rFonts w:asciiTheme="minorHAnsi" w:hAnsiTheme="minorHAnsi"/>
        </w:rPr>
        <w:t>,</w:t>
      </w:r>
      <w:r w:rsidRPr="00861498">
        <w:rPr>
          <w:rFonts w:asciiTheme="minorHAnsi" w:hAnsiTheme="minorHAnsi"/>
        </w:rPr>
        <w:t xml:space="preserve"> Λιθουανία</w:t>
      </w:r>
      <w:r>
        <w:rPr>
          <w:rFonts w:asciiTheme="minorHAnsi" w:hAnsiTheme="minorHAnsi"/>
        </w:rPr>
        <w:t>,</w:t>
      </w:r>
      <w:r w:rsidRPr="00861498">
        <w:rPr>
          <w:rFonts w:asciiTheme="minorHAnsi" w:hAnsiTheme="minorHAnsi"/>
        </w:rPr>
        <w:t xml:space="preserve"> Λουξεμβούργο</w:t>
      </w:r>
      <w:r>
        <w:rPr>
          <w:rFonts w:asciiTheme="minorHAnsi" w:hAnsiTheme="minorHAnsi"/>
        </w:rPr>
        <w:t>,</w:t>
      </w:r>
      <w:r w:rsidRPr="00861498">
        <w:rPr>
          <w:rFonts w:asciiTheme="minorHAnsi" w:hAnsiTheme="minorHAnsi"/>
        </w:rPr>
        <w:t xml:space="preserve"> Ουγγαρία</w:t>
      </w:r>
      <w:r>
        <w:rPr>
          <w:rFonts w:asciiTheme="minorHAnsi" w:hAnsiTheme="minorHAnsi"/>
        </w:rPr>
        <w:t>,</w:t>
      </w:r>
      <w:r w:rsidRPr="00861498">
        <w:rPr>
          <w:rFonts w:asciiTheme="minorHAnsi" w:hAnsiTheme="minorHAnsi"/>
        </w:rPr>
        <w:t xml:space="preserve"> Μάλτα</w:t>
      </w:r>
      <w:r>
        <w:rPr>
          <w:rFonts w:asciiTheme="minorHAnsi" w:hAnsiTheme="minorHAnsi"/>
        </w:rPr>
        <w:t>,</w:t>
      </w:r>
      <w:r w:rsidRPr="00861498">
        <w:rPr>
          <w:rFonts w:asciiTheme="minorHAnsi" w:hAnsiTheme="minorHAnsi"/>
        </w:rPr>
        <w:t xml:space="preserve"> Ολλανδία</w:t>
      </w:r>
      <w:r>
        <w:rPr>
          <w:rFonts w:asciiTheme="minorHAnsi" w:hAnsiTheme="minorHAnsi"/>
        </w:rPr>
        <w:t>,</w:t>
      </w:r>
      <w:r w:rsidRPr="00861498">
        <w:rPr>
          <w:rFonts w:asciiTheme="minorHAnsi" w:hAnsiTheme="minorHAnsi"/>
        </w:rPr>
        <w:t xml:space="preserve"> Αυστρία</w:t>
      </w:r>
      <w:r>
        <w:rPr>
          <w:rFonts w:asciiTheme="minorHAnsi" w:hAnsiTheme="minorHAnsi"/>
        </w:rPr>
        <w:t>,</w:t>
      </w:r>
      <w:r w:rsidRPr="00861498">
        <w:rPr>
          <w:rFonts w:asciiTheme="minorHAnsi" w:hAnsiTheme="minorHAnsi"/>
        </w:rPr>
        <w:t xml:space="preserve"> Πολωνία</w:t>
      </w:r>
      <w:r>
        <w:rPr>
          <w:rFonts w:asciiTheme="minorHAnsi" w:hAnsiTheme="minorHAnsi"/>
        </w:rPr>
        <w:t>,</w:t>
      </w:r>
      <w:r w:rsidRPr="00861498">
        <w:rPr>
          <w:rFonts w:asciiTheme="minorHAnsi" w:hAnsiTheme="minorHAnsi"/>
        </w:rPr>
        <w:t xml:space="preserve"> Πορτογαλία</w:t>
      </w:r>
      <w:r>
        <w:rPr>
          <w:rFonts w:asciiTheme="minorHAnsi" w:hAnsiTheme="minorHAnsi"/>
        </w:rPr>
        <w:t>,</w:t>
      </w:r>
      <w:r w:rsidRPr="00861498">
        <w:rPr>
          <w:rFonts w:asciiTheme="minorHAnsi" w:hAnsiTheme="minorHAnsi"/>
        </w:rPr>
        <w:t xml:space="preserve"> Ρουμανία</w:t>
      </w:r>
      <w:r>
        <w:rPr>
          <w:rFonts w:asciiTheme="minorHAnsi" w:hAnsiTheme="minorHAnsi"/>
        </w:rPr>
        <w:t>,</w:t>
      </w:r>
      <w:r w:rsidRPr="00861498">
        <w:rPr>
          <w:rFonts w:asciiTheme="minorHAnsi" w:hAnsiTheme="minorHAnsi"/>
        </w:rPr>
        <w:t xml:space="preserve"> Σλοβενία</w:t>
      </w:r>
      <w:r>
        <w:rPr>
          <w:rFonts w:asciiTheme="minorHAnsi" w:hAnsiTheme="minorHAnsi"/>
        </w:rPr>
        <w:t>,</w:t>
      </w:r>
      <w:r w:rsidRPr="00861498">
        <w:rPr>
          <w:rFonts w:asciiTheme="minorHAnsi" w:hAnsiTheme="minorHAnsi"/>
        </w:rPr>
        <w:t xml:space="preserve"> Σλοβακία</w:t>
      </w:r>
      <w:r>
        <w:rPr>
          <w:rFonts w:asciiTheme="minorHAnsi" w:hAnsiTheme="minorHAnsi"/>
        </w:rPr>
        <w:t>,</w:t>
      </w:r>
      <w:r w:rsidRPr="00861498">
        <w:rPr>
          <w:rFonts w:asciiTheme="minorHAnsi" w:hAnsiTheme="minorHAnsi"/>
        </w:rPr>
        <w:t xml:space="preserve"> Φινλανδία</w:t>
      </w:r>
      <w:r>
        <w:rPr>
          <w:rFonts w:asciiTheme="minorHAnsi" w:hAnsiTheme="minorHAnsi"/>
        </w:rPr>
        <w:t>,</w:t>
      </w:r>
      <w:r w:rsidRPr="00861498">
        <w:rPr>
          <w:rFonts w:asciiTheme="minorHAnsi" w:hAnsiTheme="minorHAnsi"/>
        </w:rPr>
        <w:t xml:space="preserve"> Σουηδία</w:t>
      </w:r>
      <w:r>
        <w:rPr>
          <w:rFonts w:asciiTheme="minorHAnsi" w:hAnsiTheme="minorHAnsi"/>
        </w:rPr>
        <w:t>,</w:t>
      </w:r>
      <w:r w:rsidRPr="00861498">
        <w:rPr>
          <w:rFonts w:asciiTheme="minorHAnsi" w:hAnsiTheme="minorHAnsi"/>
        </w:rPr>
        <w:t xml:space="preserve"> Ηνωμένο Βασίλειο. </w:t>
      </w:r>
    </w:p>
    <w:p w:rsidR="00FB0B8B" w:rsidRDefault="00FB0B8B" w:rsidP="00FB0B8B">
      <w:pPr>
        <w:widowControl w:val="0"/>
        <w:spacing w:before="60"/>
        <w:ind w:firstLine="0"/>
        <w:rPr>
          <w:rFonts w:asciiTheme="minorHAnsi" w:hAnsiTheme="minorHAnsi"/>
        </w:rPr>
      </w:pPr>
      <w:r w:rsidRPr="00106C99">
        <w:rPr>
          <w:rFonts w:asciiTheme="minorHAnsi" w:hAnsiTheme="minorHAnsi"/>
          <w:b/>
        </w:rPr>
        <w:t>Χώρες που δεν ανήκουν στην Ευρωπαϊκή Ένωση (ΕΕ):</w:t>
      </w:r>
      <w:r>
        <w:rPr>
          <w:rFonts w:asciiTheme="minorHAnsi" w:hAnsiTheme="minorHAnsi"/>
        </w:rPr>
        <w:t xml:space="preserve"> </w:t>
      </w:r>
      <w:r w:rsidRPr="00861498">
        <w:rPr>
          <w:rFonts w:asciiTheme="minorHAnsi" w:hAnsiTheme="minorHAnsi"/>
        </w:rPr>
        <w:t>πρώην Γιουγκοσλαβική Δημοκρατία της Μακεδονίας</w:t>
      </w:r>
      <w:r>
        <w:rPr>
          <w:rFonts w:asciiTheme="minorHAnsi" w:hAnsiTheme="minorHAnsi"/>
        </w:rPr>
        <w:t>,</w:t>
      </w:r>
      <w:r w:rsidRPr="00861498">
        <w:rPr>
          <w:rFonts w:asciiTheme="minorHAnsi" w:hAnsiTheme="minorHAnsi"/>
        </w:rPr>
        <w:t xml:space="preserve"> Ισλανδία</w:t>
      </w:r>
      <w:r>
        <w:rPr>
          <w:rFonts w:asciiTheme="minorHAnsi" w:hAnsiTheme="minorHAnsi"/>
        </w:rPr>
        <w:t>,</w:t>
      </w:r>
      <w:r w:rsidRPr="00861498">
        <w:rPr>
          <w:rFonts w:asciiTheme="minorHAnsi" w:hAnsiTheme="minorHAnsi"/>
        </w:rPr>
        <w:t xml:space="preserve"> Λιχτενστάιν</w:t>
      </w:r>
      <w:r>
        <w:rPr>
          <w:rFonts w:asciiTheme="minorHAnsi" w:hAnsiTheme="minorHAnsi"/>
        </w:rPr>
        <w:t>,</w:t>
      </w:r>
      <w:r w:rsidRPr="00861498">
        <w:rPr>
          <w:rFonts w:asciiTheme="minorHAnsi" w:hAnsiTheme="minorHAnsi"/>
        </w:rPr>
        <w:t xml:space="preserve"> Νορβηγία</w:t>
      </w:r>
      <w:r>
        <w:rPr>
          <w:rFonts w:asciiTheme="minorHAnsi" w:hAnsiTheme="minorHAnsi"/>
        </w:rPr>
        <w:t xml:space="preserve"> και</w:t>
      </w:r>
      <w:r w:rsidRPr="00861498">
        <w:rPr>
          <w:rFonts w:asciiTheme="minorHAnsi" w:hAnsiTheme="minorHAnsi"/>
        </w:rPr>
        <w:t xml:space="preserve"> Τουρκία.</w:t>
      </w:r>
    </w:p>
    <w:p w:rsidR="00BA2FF0" w:rsidRPr="00A36786" w:rsidRDefault="007A60BF" w:rsidP="007A60BF">
      <w:pPr>
        <w:widowControl w:val="0"/>
        <w:spacing w:before="60" w:after="0"/>
        <w:ind w:firstLine="0"/>
        <w:rPr>
          <w:rFonts w:asciiTheme="minorHAnsi" w:hAnsiTheme="minorHAnsi"/>
        </w:rPr>
      </w:pPr>
      <w:r w:rsidRPr="00A36786">
        <w:rPr>
          <w:rFonts w:asciiTheme="minorHAnsi" w:hAnsiTheme="minorHAnsi"/>
        </w:rPr>
        <w:t> </w:t>
      </w:r>
    </w:p>
    <w:p w:rsidR="0016264F" w:rsidRPr="00A36786" w:rsidRDefault="0016264F" w:rsidP="007A60BF">
      <w:pPr>
        <w:widowControl w:val="0"/>
        <w:spacing w:before="60" w:after="0"/>
        <w:ind w:firstLine="0"/>
        <w:rPr>
          <w:rFonts w:asciiTheme="minorHAnsi" w:hAnsiTheme="minorHAnsi"/>
        </w:rPr>
      </w:pPr>
    </w:p>
    <w:p w:rsidR="007A60BF" w:rsidRPr="00EB0F93" w:rsidRDefault="007947B1" w:rsidP="00943279">
      <w:pPr>
        <w:pStyle w:val="2"/>
        <w:shd w:val="clear" w:color="auto" w:fill="C5E0B3" w:themeFill="accent6" w:themeFillTint="66"/>
        <w:ind w:left="426"/>
        <w:rPr>
          <w:rFonts w:asciiTheme="minorHAnsi" w:hAnsiTheme="minorHAnsi"/>
          <w:b w:val="0"/>
          <w:color w:val="000000"/>
          <w:lang w:val="el-GR"/>
        </w:rPr>
      </w:pPr>
      <w:bookmarkStart w:id="42" w:name="_Toc198435201"/>
      <w:bookmarkStart w:id="43" w:name="_Toc421221674"/>
      <w:r>
        <w:rPr>
          <w:rStyle w:val="Heading2Char"/>
          <w:rFonts w:asciiTheme="minorHAnsi" w:hAnsiTheme="minorHAnsi" w:cs="Times New Roman"/>
          <w:b/>
          <w:i w:val="0"/>
          <w:color w:val="000000"/>
          <w:sz w:val="20"/>
          <w:szCs w:val="20"/>
        </w:rPr>
        <w:t xml:space="preserve"> </w:t>
      </w:r>
      <w:r w:rsidR="007A60BF" w:rsidRPr="00EB0F93">
        <w:rPr>
          <w:rStyle w:val="Heading2Char"/>
          <w:rFonts w:asciiTheme="minorHAnsi" w:hAnsiTheme="minorHAnsi" w:cs="Times New Roman"/>
          <w:b/>
          <w:i w:val="0"/>
          <w:color w:val="000000"/>
          <w:sz w:val="20"/>
          <w:szCs w:val="20"/>
        </w:rPr>
        <w:t>Διπλωματική Εργασία</w:t>
      </w:r>
      <w:bookmarkEnd w:id="42"/>
      <w:bookmarkEnd w:id="43"/>
    </w:p>
    <w:p w:rsidR="007A60BF" w:rsidRPr="00A36786" w:rsidRDefault="007A60BF" w:rsidP="00F454EB">
      <w:pPr>
        <w:rPr>
          <w:rFonts w:asciiTheme="minorHAnsi" w:hAnsiTheme="minorHAnsi"/>
        </w:rPr>
      </w:pPr>
      <w:r w:rsidRPr="00A36786">
        <w:rPr>
          <w:rFonts w:asciiTheme="minorHAnsi" w:hAnsiTheme="minorHAnsi"/>
        </w:rPr>
        <w:t xml:space="preserve">Οι σπουδές του </w:t>
      </w:r>
      <w:r w:rsidR="007A5D15" w:rsidRPr="00A36786">
        <w:rPr>
          <w:rFonts w:asciiTheme="minorHAnsi" w:hAnsiTheme="minorHAnsi"/>
        </w:rPr>
        <w:t>Μηχανικού Περιβάλλοντος</w:t>
      </w:r>
      <w:r w:rsidR="00B753D1">
        <w:rPr>
          <w:rFonts w:asciiTheme="minorHAnsi" w:hAnsiTheme="minorHAnsi"/>
        </w:rPr>
        <w:t xml:space="preserve"> </w:t>
      </w:r>
      <w:r w:rsidR="00B753D1" w:rsidRPr="00A36786">
        <w:rPr>
          <w:rFonts w:asciiTheme="minorHAnsi" w:hAnsiTheme="minorHAnsi"/>
        </w:rPr>
        <w:t>ολοκληρώνονται</w:t>
      </w:r>
      <w:r w:rsidR="007A5D15" w:rsidRPr="00A36786">
        <w:rPr>
          <w:rFonts w:asciiTheme="minorHAnsi" w:hAnsiTheme="minorHAnsi"/>
        </w:rPr>
        <w:t xml:space="preserve"> </w:t>
      </w:r>
      <w:r w:rsidR="00B753D1" w:rsidRPr="00A36786">
        <w:rPr>
          <w:rFonts w:asciiTheme="minorHAnsi" w:hAnsiTheme="minorHAnsi"/>
        </w:rPr>
        <w:t xml:space="preserve">με τη </w:t>
      </w:r>
      <w:r w:rsidR="00B753D1">
        <w:rPr>
          <w:rFonts w:asciiTheme="minorHAnsi" w:hAnsiTheme="minorHAnsi"/>
        </w:rPr>
        <w:t xml:space="preserve">εκπόνηση </w:t>
      </w:r>
      <w:r w:rsidR="00B753D1" w:rsidRPr="00A36786">
        <w:rPr>
          <w:rFonts w:asciiTheme="minorHAnsi" w:hAnsiTheme="minorHAnsi"/>
        </w:rPr>
        <w:t>Διπλωμα</w:t>
      </w:r>
      <w:r w:rsidR="00B753D1" w:rsidRPr="00A36786">
        <w:rPr>
          <w:rFonts w:asciiTheme="minorHAnsi" w:hAnsiTheme="minorHAnsi"/>
        </w:rPr>
        <w:softHyphen/>
        <w:t>τική</w:t>
      </w:r>
      <w:r w:rsidR="00B753D1">
        <w:rPr>
          <w:rFonts w:asciiTheme="minorHAnsi" w:hAnsiTheme="minorHAnsi"/>
        </w:rPr>
        <w:t>ς</w:t>
      </w:r>
      <w:r w:rsidR="00B753D1" w:rsidRPr="00A36786">
        <w:rPr>
          <w:rFonts w:asciiTheme="minorHAnsi" w:hAnsiTheme="minorHAnsi"/>
        </w:rPr>
        <w:t xml:space="preserve"> Εργασία</w:t>
      </w:r>
      <w:r w:rsidR="00B753D1">
        <w:rPr>
          <w:rFonts w:asciiTheme="minorHAnsi" w:hAnsiTheme="minorHAnsi"/>
        </w:rPr>
        <w:t>ς</w:t>
      </w:r>
      <w:r w:rsidR="00B753D1" w:rsidRPr="00A36786">
        <w:rPr>
          <w:rFonts w:asciiTheme="minorHAnsi" w:hAnsiTheme="minorHAnsi"/>
        </w:rPr>
        <w:t xml:space="preserve">. H εργασία αυτή </w:t>
      </w:r>
      <w:r w:rsidR="00B753D1">
        <w:rPr>
          <w:rFonts w:asciiTheme="minorHAnsi" w:hAnsiTheme="minorHAnsi"/>
        </w:rPr>
        <w:t xml:space="preserve">αφορά σε </w:t>
      </w:r>
      <w:r w:rsidR="00B753D1" w:rsidRPr="00A36786">
        <w:rPr>
          <w:rFonts w:asciiTheme="minorHAnsi" w:hAnsiTheme="minorHAnsi"/>
        </w:rPr>
        <w:t>μία εκτεταμένη</w:t>
      </w:r>
      <w:r w:rsidR="00B753D1">
        <w:rPr>
          <w:rFonts w:asciiTheme="minorHAnsi" w:hAnsiTheme="minorHAnsi"/>
        </w:rPr>
        <w:t>,</w:t>
      </w:r>
      <w:r w:rsidR="00B753D1" w:rsidRPr="00A36786">
        <w:rPr>
          <w:rFonts w:asciiTheme="minorHAnsi" w:hAnsiTheme="minorHAnsi"/>
        </w:rPr>
        <w:t xml:space="preserve"> </w:t>
      </w:r>
      <w:r w:rsidR="00B753D1">
        <w:rPr>
          <w:rFonts w:asciiTheme="minorHAnsi" w:hAnsiTheme="minorHAnsi"/>
        </w:rPr>
        <w:t xml:space="preserve">εις βάθος </w:t>
      </w:r>
      <w:r w:rsidR="00B753D1" w:rsidRPr="00A36786">
        <w:rPr>
          <w:rFonts w:asciiTheme="minorHAnsi" w:hAnsiTheme="minorHAnsi"/>
        </w:rPr>
        <w:lastRenderedPageBreak/>
        <w:t>μελέτη</w:t>
      </w:r>
      <w:r w:rsidR="00B753D1">
        <w:rPr>
          <w:rFonts w:asciiTheme="minorHAnsi" w:hAnsiTheme="minorHAnsi"/>
        </w:rPr>
        <w:t>,</w:t>
      </w:r>
      <w:r w:rsidR="00B753D1" w:rsidRPr="00A36786">
        <w:rPr>
          <w:rFonts w:asciiTheme="minorHAnsi" w:hAnsiTheme="minorHAnsi"/>
        </w:rPr>
        <w:t xml:space="preserve"> μία</w:t>
      </w:r>
      <w:r w:rsidR="00B753D1">
        <w:rPr>
          <w:rFonts w:asciiTheme="minorHAnsi" w:hAnsiTheme="minorHAnsi"/>
        </w:rPr>
        <w:t>ς</w:t>
      </w:r>
      <w:r w:rsidR="00B753D1" w:rsidRPr="00A36786">
        <w:rPr>
          <w:rFonts w:asciiTheme="minorHAnsi" w:hAnsiTheme="minorHAnsi"/>
        </w:rPr>
        <w:t xml:space="preserve"> επιστημο</w:t>
      </w:r>
      <w:r w:rsidR="00B753D1" w:rsidRPr="00A36786">
        <w:rPr>
          <w:rFonts w:asciiTheme="minorHAnsi" w:hAnsiTheme="minorHAnsi"/>
        </w:rPr>
        <w:softHyphen/>
        <w:t>νική</w:t>
      </w:r>
      <w:r w:rsidR="00B753D1">
        <w:rPr>
          <w:rFonts w:asciiTheme="minorHAnsi" w:hAnsiTheme="minorHAnsi"/>
        </w:rPr>
        <w:t>ς</w:t>
      </w:r>
      <w:r w:rsidR="00B753D1" w:rsidRPr="00A36786">
        <w:rPr>
          <w:rFonts w:asciiTheme="minorHAnsi" w:hAnsiTheme="minorHAnsi"/>
        </w:rPr>
        <w:t xml:space="preserve"> περιοχή</w:t>
      </w:r>
      <w:r w:rsidR="00B753D1">
        <w:rPr>
          <w:rFonts w:asciiTheme="minorHAnsi" w:hAnsiTheme="minorHAnsi"/>
        </w:rPr>
        <w:t>ς</w:t>
      </w:r>
      <w:r w:rsidR="00B753D1" w:rsidRPr="00A36786">
        <w:rPr>
          <w:rFonts w:asciiTheme="minorHAnsi" w:hAnsiTheme="minorHAnsi"/>
        </w:rPr>
        <w:t xml:space="preserve"> της ειδικότητας του Μηχανικού Περιβάλλοντος. </w:t>
      </w:r>
      <w:r w:rsidR="00B753D1">
        <w:rPr>
          <w:rFonts w:asciiTheme="minorHAnsi" w:hAnsiTheme="minorHAnsi"/>
        </w:rPr>
        <w:t>Η</w:t>
      </w:r>
      <w:r w:rsidR="00B753D1" w:rsidRPr="00A36786">
        <w:rPr>
          <w:rFonts w:asciiTheme="minorHAnsi" w:hAnsiTheme="minorHAnsi"/>
        </w:rPr>
        <w:t xml:space="preserve"> Διπλωματική Εργασία, έχει σαν σκοπό να καταδείξει ότι ο φοιτητής είναι σε θέση να εργασθεί και να εμβαθύνει επιστημονικά σε ένα στενό </w:t>
      </w:r>
      <w:r w:rsidR="00B753D1">
        <w:rPr>
          <w:rFonts w:asciiTheme="minorHAnsi" w:hAnsiTheme="minorHAnsi"/>
        </w:rPr>
        <w:t xml:space="preserve">επιστημονικό </w:t>
      </w:r>
      <w:r w:rsidR="00B753D1" w:rsidRPr="00A36786">
        <w:rPr>
          <w:rFonts w:asciiTheme="minorHAnsi" w:hAnsiTheme="minorHAnsi"/>
        </w:rPr>
        <w:t xml:space="preserve">αντικείμενο. Κάθε φοιτητής μπορεί να επιλέξει </w:t>
      </w:r>
      <w:r w:rsidR="00B753D1">
        <w:rPr>
          <w:rFonts w:asciiTheme="minorHAnsi" w:hAnsiTheme="minorHAnsi"/>
        </w:rPr>
        <w:t>μετά το πέρας του 8</w:t>
      </w:r>
      <w:r w:rsidR="00B753D1" w:rsidRPr="00106C99">
        <w:rPr>
          <w:rFonts w:asciiTheme="minorHAnsi" w:hAnsiTheme="minorHAnsi"/>
          <w:vertAlign w:val="superscript"/>
        </w:rPr>
        <w:t>ου</w:t>
      </w:r>
      <w:r w:rsidR="00B753D1">
        <w:rPr>
          <w:rFonts w:asciiTheme="minorHAnsi" w:hAnsiTheme="minorHAnsi"/>
        </w:rPr>
        <w:t xml:space="preserve"> εξαμήνου </w:t>
      </w:r>
      <w:r w:rsidR="00B753D1" w:rsidRPr="00A36786">
        <w:rPr>
          <w:rFonts w:asciiTheme="minorHAnsi" w:hAnsiTheme="minorHAnsi"/>
        </w:rPr>
        <w:t>την περιοχή, στην οποία θέλει να εκπο</w:t>
      </w:r>
      <w:r w:rsidR="00B753D1" w:rsidRPr="00A36786">
        <w:rPr>
          <w:rFonts w:asciiTheme="minorHAnsi" w:hAnsiTheme="minorHAnsi"/>
        </w:rPr>
        <w:softHyphen/>
        <w:t>νήσει τη Διπλωματική του Εργασία</w:t>
      </w:r>
      <w:r w:rsidR="00B753D1">
        <w:rPr>
          <w:rFonts w:asciiTheme="minorHAnsi" w:hAnsiTheme="minorHAnsi"/>
        </w:rPr>
        <w:t xml:space="preserve"> καθώς και τον Καθηγητή που θα επιβλέψει την εκπόνηση της εργασίας</w:t>
      </w:r>
      <w:r w:rsidR="00B753D1" w:rsidRPr="00A36786">
        <w:rPr>
          <w:rFonts w:asciiTheme="minorHAnsi" w:hAnsiTheme="minorHAnsi"/>
        </w:rPr>
        <w:t xml:space="preserve">. </w:t>
      </w:r>
      <w:r w:rsidR="00F454EB" w:rsidRPr="00A36786">
        <w:rPr>
          <w:rFonts w:asciiTheme="minorHAnsi" w:hAnsiTheme="minorHAnsi"/>
        </w:rPr>
        <w:t>Θέματα διπλωματικών εργασιών και σύντομη περιγραφή του αντικειμένου αναρτώνται στην ιστοσελίδα του τμήματος.</w:t>
      </w:r>
    </w:p>
    <w:p w:rsidR="00F454EB" w:rsidRPr="00A36786" w:rsidRDefault="00F454EB" w:rsidP="00F454EB">
      <w:pPr>
        <w:widowControl w:val="0"/>
        <w:spacing w:after="0"/>
        <w:ind w:firstLine="0"/>
        <w:rPr>
          <w:rFonts w:asciiTheme="minorHAnsi" w:hAnsiTheme="minorHAnsi"/>
          <w:b/>
        </w:rPr>
      </w:pPr>
      <w:r w:rsidRPr="00A36786">
        <w:rPr>
          <w:rFonts w:asciiTheme="minorHAnsi" w:hAnsiTheme="minorHAnsi"/>
          <w:b/>
        </w:rPr>
        <w:t>Σύνθεση της Τριμελούς Εξεταστικής Επιτροπής</w:t>
      </w:r>
    </w:p>
    <w:p w:rsidR="00F454EB" w:rsidRPr="00A36786" w:rsidRDefault="00F454EB" w:rsidP="00F454EB">
      <w:pPr>
        <w:widowControl w:val="0"/>
        <w:spacing w:after="0"/>
        <w:rPr>
          <w:rFonts w:asciiTheme="minorHAnsi" w:hAnsiTheme="minorHAnsi"/>
        </w:rPr>
      </w:pPr>
      <w:r w:rsidRPr="00A36786">
        <w:rPr>
          <w:rFonts w:asciiTheme="minorHAnsi" w:hAnsiTheme="minorHAnsi"/>
        </w:rPr>
        <w:t xml:space="preserve">Δικαίωμα συμμετοχής στην Τριμελή Εξεταστική Επιτροπή των Διπλωματικών Εργασιών έχουν όλα τα μέλη ΔΕΠ </w:t>
      </w:r>
      <w:r w:rsidR="00B753D1">
        <w:rPr>
          <w:rFonts w:asciiTheme="minorHAnsi" w:hAnsiTheme="minorHAnsi"/>
        </w:rPr>
        <w:t xml:space="preserve">του Τμήματος Μηχανικών Περιβάλλοντος </w:t>
      </w:r>
      <w:r w:rsidRPr="00A36786">
        <w:rPr>
          <w:rFonts w:asciiTheme="minorHAnsi" w:hAnsiTheme="minorHAnsi"/>
        </w:rPr>
        <w:t>ή άλλων τμημάτων του Πανεπιστημίου Δυτικής Μακεδονίας ή άλλου αναγνωρισμένου Ανώτατου Εκπαιδευτικού Ιδρύματος του εσωτερικού ή εξωτερικού ή ερευνητής αναγνωρισμένου ερευνητικού Φορέα / Οργανισμού ή και αναγνωρισμένου κύρους επιστήμονας (με διδακτορικό) που εργάζεται σε εταιρεία.</w:t>
      </w:r>
    </w:p>
    <w:p w:rsidR="00FD57EA" w:rsidRPr="00A36786" w:rsidRDefault="00F454EB" w:rsidP="00F454EB">
      <w:pPr>
        <w:widowControl w:val="0"/>
        <w:spacing w:after="0"/>
        <w:rPr>
          <w:rFonts w:asciiTheme="minorHAnsi" w:hAnsiTheme="minorHAnsi"/>
        </w:rPr>
      </w:pPr>
      <w:r w:rsidRPr="00A36786">
        <w:rPr>
          <w:rFonts w:asciiTheme="minorHAnsi" w:hAnsiTheme="minorHAnsi"/>
        </w:rPr>
        <w:t xml:space="preserve">Επιβλέπων Καθηγητής μπορεί να οριστεί μόνο μέλος ΔΕΠ </w:t>
      </w:r>
      <w:r w:rsidR="00963259">
        <w:rPr>
          <w:rFonts w:asciiTheme="minorHAnsi" w:hAnsiTheme="minorHAnsi"/>
        </w:rPr>
        <w:t xml:space="preserve">του Τμήματος </w:t>
      </w:r>
      <w:r w:rsidRPr="00A36786">
        <w:rPr>
          <w:rFonts w:asciiTheme="minorHAnsi" w:hAnsiTheme="minorHAnsi"/>
        </w:rPr>
        <w:t xml:space="preserve">Μηχανικών Περιβάλλοντος ο οποίος Προεδρεύει της Εξεταστικής Επιτροπής. Κατά την εξέταση της Διπλωματικής </w:t>
      </w:r>
      <w:r w:rsidR="00B753D1">
        <w:rPr>
          <w:rFonts w:asciiTheme="minorHAnsi" w:hAnsiTheme="minorHAnsi"/>
        </w:rPr>
        <w:t xml:space="preserve">Εργασίας </w:t>
      </w:r>
      <w:r w:rsidRPr="00A36786">
        <w:rPr>
          <w:rFonts w:asciiTheme="minorHAnsi" w:hAnsiTheme="minorHAnsi"/>
        </w:rPr>
        <w:t xml:space="preserve">κρίνεται αναγκαία η παρουσία και των τριών μελών της Εξεταστικής Επιτροπής. Το θέμα της Διπλωματικής Εργασίας και η σύνθεση της Τριμελούς Εξεταστικής Επιτροπής, εγκρίνεται από τη Γενική Συνέλευση. Η πρόοδος της Διπλωματικής Εργασίας παρακολουθείται σε τακτά χρονικά διαστήματα σε συνεργασία που θα έχει ο φοιτητής με τον Επιβλέποντα Καθηγητή </w:t>
      </w:r>
      <w:r w:rsidR="00121503">
        <w:rPr>
          <w:rFonts w:asciiTheme="minorHAnsi" w:hAnsiTheme="minorHAnsi"/>
        </w:rPr>
        <w:t>και τα υπόλοιπα μέλη της τριμελούς</w:t>
      </w:r>
      <w:r w:rsidR="00B753D1">
        <w:rPr>
          <w:rFonts w:asciiTheme="minorHAnsi" w:hAnsiTheme="minorHAnsi"/>
        </w:rPr>
        <w:t xml:space="preserve"> επιτροπής</w:t>
      </w:r>
      <w:r w:rsidRPr="00A36786">
        <w:rPr>
          <w:rFonts w:asciiTheme="minorHAnsi" w:hAnsiTheme="minorHAnsi"/>
        </w:rPr>
        <w:t>.</w:t>
      </w:r>
    </w:p>
    <w:p w:rsidR="00F454EB" w:rsidRPr="00A36786" w:rsidRDefault="00F454EB" w:rsidP="00F454EB">
      <w:pPr>
        <w:widowControl w:val="0"/>
        <w:spacing w:after="0"/>
        <w:rPr>
          <w:rFonts w:asciiTheme="minorHAnsi" w:hAnsiTheme="minorHAnsi"/>
        </w:rPr>
      </w:pPr>
      <w:r w:rsidRPr="00A36786">
        <w:rPr>
          <w:rFonts w:asciiTheme="minorHAnsi" w:hAnsiTheme="minorHAnsi"/>
        </w:rPr>
        <w:t xml:space="preserve"> </w:t>
      </w:r>
    </w:p>
    <w:p w:rsidR="00F454EB" w:rsidRPr="00A36786" w:rsidRDefault="00F454EB" w:rsidP="00F454EB">
      <w:pPr>
        <w:widowControl w:val="0"/>
        <w:spacing w:after="0"/>
        <w:ind w:firstLine="0"/>
        <w:rPr>
          <w:rFonts w:asciiTheme="minorHAnsi" w:hAnsiTheme="minorHAnsi"/>
          <w:b/>
        </w:rPr>
      </w:pPr>
      <w:r w:rsidRPr="00A36786">
        <w:rPr>
          <w:rFonts w:asciiTheme="minorHAnsi" w:hAnsiTheme="minorHAnsi"/>
          <w:b/>
        </w:rPr>
        <w:t>Περιεχόμενο και Χρονικό Διάστημα Εκπόνησης της Διπλωματικής Εργασίας</w:t>
      </w:r>
    </w:p>
    <w:p w:rsidR="002A3752" w:rsidRPr="00A36786" w:rsidRDefault="00F454EB" w:rsidP="00D56EC5">
      <w:pPr>
        <w:widowControl w:val="0"/>
        <w:spacing w:after="0"/>
        <w:rPr>
          <w:rFonts w:asciiTheme="minorHAnsi" w:hAnsiTheme="minorHAnsi"/>
        </w:rPr>
      </w:pPr>
      <w:r w:rsidRPr="00A36786">
        <w:rPr>
          <w:rFonts w:asciiTheme="minorHAnsi" w:hAnsiTheme="minorHAnsi"/>
        </w:rPr>
        <w:t>Το θέμα της Διπλωματικής Εργασίας πρέπει να είναι αυτόνομο και πλήρες και να περιλαμβάνει όσα απαιτούνται ώστε να είναι κατανοητό το περιεχόμενό της. Η Διπλωματική Εργασία αποτελεί γραπτή έκθεση της εργασίας του φοιτητή γι’ αυτό πρέπει να περιλαμβάνει: τεκμηρίωση της αναγκαιότητας εκτέλεσης του έργου, πλήρη βιβλιογραφική ανασκόπηση, περιγραφή της πειραματικής διαδικασίας και μεθοδολογίας</w:t>
      </w:r>
      <w:r w:rsidR="002A3752" w:rsidRPr="00A36786">
        <w:rPr>
          <w:rFonts w:asciiTheme="minorHAnsi" w:hAnsiTheme="minorHAnsi"/>
        </w:rPr>
        <w:t xml:space="preserve"> (προκειμένου για πειραματικά ή υπολογιστικά θέματα)</w:t>
      </w:r>
      <w:r w:rsidRPr="00A36786">
        <w:rPr>
          <w:rFonts w:asciiTheme="minorHAnsi" w:hAnsiTheme="minorHAnsi"/>
        </w:rPr>
        <w:t>, παρουσίαση και συζήτηση των αποτελεσμάτων, συμπεράσματα και προτάσεις</w:t>
      </w:r>
      <w:r w:rsidR="00D56EC5" w:rsidRPr="00A36786">
        <w:rPr>
          <w:rFonts w:asciiTheme="minorHAnsi" w:hAnsiTheme="minorHAnsi"/>
        </w:rPr>
        <w:t>. Βασική προϋπόθεση για την επιτυχή ολοκλήρωση της είναι να είναι γραμμένη σύμφωνα με τους κανόνες ηθικής και δεοντολογίας</w:t>
      </w:r>
      <w:r w:rsidR="002A3752" w:rsidRPr="00A36786">
        <w:rPr>
          <w:rFonts w:asciiTheme="minorHAnsi" w:hAnsiTheme="minorHAnsi"/>
        </w:rPr>
        <w:t xml:space="preserve"> στην έρευνα, καθώς επίσης να παραθέτει </w:t>
      </w:r>
      <w:r w:rsidRPr="00A36786">
        <w:rPr>
          <w:rFonts w:asciiTheme="minorHAnsi" w:hAnsiTheme="minorHAnsi"/>
        </w:rPr>
        <w:t xml:space="preserve">τα στοιχεία που τεκμηριώνουν τα αποτελέσματα </w:t>
      </w:r>
      <w:r w:rsidR="002A3752" w:rsidRPr="00A36786">
        <w:rPr>
          <w:rFonts w:asciiTheme="minorHAnsi" w:hAnsiTheme="minorHAnsi"/>
        </w:rPr>
        <w:t xml:space="preserve">της. </w:t>
      </w:r>
    </w:p>
    <w:p w:rsidR="0016264F" w:rsidRPr="00A36786" w:rsidRDefault="00D56EC5" w:rsidP="00D56EC5">
      <w:pPr>
        <w:widowControl w:val="0"/>
        <w:spacing w:after="0"/>
        <w:rPr>
          <w:rFonts w:asciiTheme="minorHAnsi" w:hAnsiTheme="minorHAnsi"/>
        </w:rPr>
      </w:pPr>
      <w:r w:rsidRPr="00A36786">
        <w:rPr>
          <w:rFonts w:asciiTheme="minorHAnsi" w:hAnsiTheme="minorHAnsi"/>
        </w:rPr>
        <w:t xml:space="preserve">Το ελάχιστο χρονικό διάστημα για την εκπόνηση κάθε εργασίας είναι ένα ακαδημαϊκό εξάμηνο. Στην περίπτωση ομαδικών εργασιών (μέχρι </w:t>
      </w:r>
      <w:r w:rsidR="00B753D1">
        <w:rPr>
          <w:rFonts w:asciiTheme="minorHAnsi" w:hAnsiTheme="minorHAnsi"/>
        </w:rPr>
        <w:t>2</w:t>
      </w:r>
      <w:r w:rsidRPr="00A36786">
        <w:rPr>
          <w:rFonts w:asciiTheme="minorHAnsi" w:hAnsiTheme="minorHAnsi"/>
        </w:rPr>
        <w:t xml:space="preserve"> άτομα) απαιτείται η παρουσίαση μιας μόνο γραπτής έκθεσης, ανεξάρτητα από τον αριθμό των μελών της ομάδας</w:t>
      </w:r>
      <w:r w:rsidR="00B753D1">
        <w:rPr>
          <w:rFonts w:asciiTheme="minorHAnsi" w:hAnsiTheme="minorHAnsi"/>
        </w:rPr>
        <w:t xml:space="preserve">. </w:t>
      </w:r>
      <w:r w:rsidRPr="00A36786">
        <w:rPr>
          <w:rFonts w:asciiTheme="minorHAnsi" w:hAnsiTheme="minorHAnsi"/>
        </w:rPr>
        <w:t xml:space="preserve">Η ημερομηνία και η ώρα εξέτασης ορίζεται μετά από συνεννόηση με την Επιτροπή Εξέτασης. </w:t>
      </w:r>
      <w:r w:rsidR="00B753D1">
        <w:rPr>
          <w:rFonts w:asciiTheme="minorHAnsi" w:hAnsiTheme="minorHAnsi"/>
        </w:rPr>
        <w:t>Οι παρουσιάσεις</w:t>
      </w:r>
      <w:r w:rsidRPr="00A36786">
        <w:rPr>
          <w:rFonts w:asciiTheme="minorHAnsi" w:hAnsiTheme="minorHAnsi"/>
        </w:rPr>
        <w:t xml:space="preserve"> των Διπλωματικών </w:t>
      </w:r>
      <w:r w:rsidR="000A2427">
        <w:rPr>
          <w:rFonts w:asciiTheme="minorHAnsi" w:hAnsiTheme="minorHAnsi"/>
        </w:rPr>
        <w:lastRenderedPageBreak/>
        <w:t xml:space="preserve">Εργασιών </w:t>
      </w:r>
      <w:r w:rsidR="00B753D1">
        <w:rPr>
          <w:rFonts w:asciiTheme="minorHAnsi" w:hAnsiTheme="minorHAnsi"/>
        </w:rPr>
        <w:t>πραγματοποιούνται</w:t>
      </w:r>
      <w:r w:rsidRPr="00A36786">
        <w:rPr>
          <w:rFonts w:asciiTheme="minorHAnsi" w:hAnsiTheme="minorHAnsi"/>
        </w:rPr>
        <w:t xml:space="preserve"> κατά την διάρκεια των εξεταστικών Ιανουαρίου, Ιουνίου, Σεπτεμβρίου και μέχρι 3 εβδομάδες μετά το τέλος της εξεταστικής περιόδου για λήψη διπλώματος κατά την επόμενη </w:t>
      </w:r>
      <w:r w:rsidR="00B753D1">
        <w:rPr>
          <w:rFonts w:asciiTheme="minorHAnsi" w:hAnsiTheme="minorHAnsi"/>
        </w:rPr>
        <w:t xml:space="preserve">τελετή </w:t>
      </w:r>
      <w:r w:rsidRPr="00A36786">
        <w:rPr>
          <w:rFonts w:asciiTheme="minorHAnsi" w:hAnsiTheme="minorHAnsi"/>
        </w:rPr>
        <w:t>απονομή</w:t>
      </w:r>
      <w:r w:rsidR="00B753D1">
        <w:rPr>
          <w:rFonts w:asciiTheme="minorHAnsi" w:hAnsiTheme="minorHAnsi"/>
        </w:rPr>
        <w:t>ς</w:t>
      </w:r>
      <w:r w:rsidRPr="00A36786">
        <w:rPr>
          <w:rFonts w:asciiTheme="minorHAnsi" w:hAnsiTheme="minorHAnsi"/>
        </w:rPr>
        <w:t>.</w:t>
      </w:r>
    </w:p>
    <w:p w:rsidR="00D56EC5" w:rsidRPr="00A36786" w:rsidRDefault="00D56EC5" w:rsidP="00D56EC5">
      <w:pPr>
        <w:widowControl w:val="0"/>
        <w:spacing w:after="0"/>
        <w:rPr>
          <w:rFonts w:asciiTheme="minorHAnsi" w:hAnsiTheme="minorHAnsi"/>
        </w:rPr>
      </w:pPr>
    </w:p>
    <w:p w:rsidR="00D56EC5" w:rsidRPr="00A36786" w:rsidRDefault="00D56EC5" w:rsidP="00D56EC5">
      <w:pPr>
        <w:widowControl w:val="0"/>
        <w:spacing w:after="0"/>
        <w:ind w:firstLine="0"/>
        <w:rPr>
          <w:rFonts w:asciiTheme="minorHAnsi" w:hAnsiTheme="minorHAnsi"/>
          <w:b/>
        </w:rPr>
      </w:pPr>
      <w:r w:rsidRPr="00A36786">
        <w:rPr>
          <w:rFonts w:asciiTheme="minorHAnsi" w:hAnsiTheme="minorHAnsi"/>
          <w:b/>
        </w:rPr>
        <w:t>Βαθμολογία της Διπλωματικής Εργασίας</w:t>
      </w:r>
    </w:p>
    <w:p w:rsidR="00B753D1" w:rsidRPr="00A36786" w:rsidRDefault="00D56EC5" w:rsidP="00B753D1">
      <w:pPr>
        <w:widowControl w:val="0"/>
        <w:spacing w:after="0"/>
        <w:rPr>
          <w:rFonts w:asciiTheme="minorHAnsi" w:hAnsiTheme="minorHAnsi"/>
        </w:rPr>
      </w:pPr>
      <w:r w:rsidRPr="00A36786">
        <w:rPr>
          <w:rFonts w:asciiTheme="minorHAnsi" w:hAnsiTheme="minorHAnsi"/>
        </w:rPr>
        <w:t xml:space="preserve">Η βαθμολόγηση της διπλωματικής εργασίας γίνεται ξεχωριστά και από τους τρεις Καθηγητές της Εξεταστικής Επιτροπής και εξάγεται </w:t>
      </w:r>
      <w:r w:rsidR="00963259">
        <w:rPr>
          <w:rFonts w:asciiTheme="minorHAnsi" w:hAnsiTheme="minorHAnsi"/>
        </w:rPr>
        <w:t xml:space="preserve">ο </w:t>
      </w:r>
      <w:r w:rsidRPr="00A36786">
        <w:rPr>
          <w:rFonts w:asciiTheme="minorHAnsi" w:hAnsiTheme="minorHAnsi"/>
        </w:rPr>
        <w:t>μέσος όρος. Ο Συντελεστής Βαρύτητας της Διπ</w:t>
      </w:r>
      <w:r w:rsidR="000A2427">
        <w:rPr>
          <w:rFonts w:asciiTheme="minorHAnsi" w:hAnsiTheme="minorHAnsi"/>
        </w:rPr>
        <w:t>λωματικής Εργασίας ορίζεται σε 1</w:t>
      </w:r>
      <w:r w:rsidRPr="00A36786">
        <w:rPr>
          <w:rFonts w:asciiTheme="minorHAnsi" w:hAnsiTheme="minorHAnsi"/>
        </w:rPr>
        <w:t xml:space="preserve">0% επί του συνολικού βαθμού, έτσι ώστε να αντιστοιχεί σε </w:t>
      </w:r>
      <w:r w:rsidR="000A2427">
        <w:rPr>
          <w:rFonts w:asciiTheme="minorHAnsi" w:hAnsiTheme="minorHAnsi"/>
        </w:rPr>
        <w:t>ένα (1) πλήρες εξάμηνο φοίτησης</w:t>
      </w:r>
      <w:r w:rsidRPr="00A36786">
        <w:rPr>
          <w:rFonts w:asciiTheme="minorHAnsi" w:hAnsiTheme="minorHAnsi"/>
        </w:rPr>
        <w:t xml:space="preserve">. Μετά την επιτυχή εξέταση της Διπλωματικής Εργασίας οι φοιτητές οφείλουν να καταθέσουν </w:t>
      </w:r>
      <w:r w:rsidR="00B753D1">
        <w:rPr>
          <w:rFonts w:asciiTheme="minorHAnsi" w:hAnsiTheme="minorHAnsi"/>
        </w:rPr>
        <w:t>ένα</w:t>
      </w:r>
      <w:r w:rsidRPr="00A36786">
        <w:rPr>
          <w:rFonts w:asciiTheme="minorHAnsi" w:hAnsiTheme="minorHAnsi"/>
        </w:rPr>
        <w:t xml:space="preserve"> (</w:t>
      </w:r>
      <w:r w:rsidR="00B753D1">
        <w:rPr>
          <w:rFonts w:asciiTheme="minorHAnsi" w:hAnsiTheme="minorHAnsi"/>
        </w:rPr>
        <w:t>1) αντίτυπο στη Γραμματεία του τμήματος</w:t>
      </w:r>
      <w:r w:rsidRPr="00A36786">
        <w:rPr>
          <w:rFonts w:asciiTheme="minorHAnsi" w:hAnsiTheme="minorHAnsi"/>
        </w:rPr>
        <w:t>, ένα (1) αντίτυπο στη βιβλιοθήκη και τρία (3) για τα μέλη της Εξεταστικής Επιτροπής.</w:t>
      </w:r>
      <w:r w:rsidR="00B753D1">
        <w:rPr>
          <w:rFonts w:asciiTheme="minorHAnsi" w:hAnsiTheme="minorHAnsi"/>
        </w:rPr>
        <w:t xml:space="preserve"> Επίσης για την ολοκλήρωση της διαδικασίας, ο/οι εξεταζόμενος/οι θα πρέπει ηλεκτρονικά να αναρτήσουν την διπλωματική τους εργασία στο ηλεκτρονικό αποθετήριο του Πανεπιστημίου Δυτικής Μακεδονίας.</w:t>
      </w:r>
    </w:p>
    <w:p w:rsidR="00D56EC5" w:rsidRPr="00A36786" w:rsidRDefault="00D56EC5" w:rsidP="00D56EC5">
      <w:pPr>
        <w:widowControl w:val="0"/>
        <w:spacing w:after="0"/>
        <w:rPr>
          <w:rFonts w:asciiTheme="minorHAnsi" w:hAnsiTheme="minorHAnsi"/>
        </w:rPr>
      </w:pPr>
    </w:p>
    <w:p w:rsidR="00A36786" w:rsidRDefault="00A36786" w:rsidP="00D56EC5">
      <w:pPr>
        <w:widowControl w:val="0"/>
        <w:tabs>
          <w:tab w:val="left" w:pos="4482"/>
        </w:tabs>
        <w:spacing w:after="0"/>
        <w:rPr>
          <w:rFonts w:asciiTheme="minorHAnsi" w:hAnsiTheme="minorHAnsi"/>
        </w:rPr>
      </w:pPr>
    </w:p>
    <w:p w:rsidR="00D56EC5" w:rsidRPr="00A36786" w:rsidRDefault="00D56EC5" w:rsidP="00D56EC5">
      <w:pPr>
        <w:widowControl w:val="0"/>
        <w:spacing w:after="0"/>
        <w:rPr>
          <w:rFonts w:asciiTheme="minorHAnsi" w:hAnsiTheme="minorHAnsi"/>
        </w:rPr>
      </w:pPr>
    </w:p>
    <w:p w:rsidR="007A60BF" w:rsidRPr="00EB0F93" w:rsidRDefault="007947B1" w:rsidP="00943279">
      <w:pPr>
        <w:pStyle w:val="2"/>
        <w:shd w:val="clear" w:color="auto" w:fill="C5E0B3" w:themeFill="accent6" w:themeFillTint="66"/>
        <w:ind w:left="426"/>
        <w:rPr>
          <w:rFonts w:asciiTheme="minorHAnsi" w:hAnsiTheme="minorHAnsi"/>
          <w:b w:val="0"/>
          <w:color w:val="000000"/>
          <w:lang w:val="el-GR"/>
        </w:rPr>
      </w:pPr>
      <w:bookmarkStart w:id="44" w:name="_Toc198435202"/>
      <w:bookmarkStart w:id="45" w:name="_Toc421221675"/>
      <w:r>
        <w:rPr>
          <w:rStyle w:val="Heading2Char"/>
          <w:rFonts w:asciiTheme="minorHAnsi" w:hAnsiTheme="minorHAnsi" w:cs="Times New Roman"/>
          <w:b/>
          <w:i w:val="0"/>
          <w:color w:val="000000"/>
          <w:sz w:val="20"/>
          <w:szCs w:val="20"/>
        </w:rPr>
        <w:t xml:space="preserve"> </w:t>
      </w:r>
      <w:r w:rsidR="007A60BF" w:rsidRPr="00EB0F93">
        <w:rPr>
          <w:rStyle w:val="Heading2Char"/>
          <w:rFonts w:asciiTheme="minorHAnsi" w:hAnsiTheme="minorHAnsi" w:cs="Times New Roman"/>
          <w:b/>
          <w:i w:val="0"/>
          <w:color w:val="000000"/>
          <w:sz w:val="20"/>
          <w:szCs w:val="20"/>
        </w:rPr>
        <w:t>Δίπλωμα</w:t>
      </w:r>
      <w:bookmarkEnd w:id="44"/>
      <w:bookmarkEnd w:id="45"/>
      <w:r w:rsidR="007A60BF" w:rsidRPr="00EB0F93">
        <w:rPr>
          <w:rFonts w:asciiTheme="minorHAnsi" w:hAnsiTheme="minorHAnsi"/>
          <w:b w:val="0"/>
          <w:color w:val="000000"/>
          <w:lang w:val="el-GR"/>
        </w:rPr>
        <w:t xml:space="preserve">  </w:t>
      </w:r>
    </w:p>
    <w:p w:rsidR="007A60BF" w:rsidRPr="00A36786" w:rsidRDefault="007A60BF" w:rsidP="00943279">
      <w:pPr>
        <w:rPr>
          <w:rFonts w:asciiTheme="minorHAnsi" w:hAnsiTheme="minorHAnsi"/>
        </w:rPr>
      </w:pPr>
    </w:p>
    <w:p w:rsidR="00A36786" w:rsidRDefault="007A60BF" w:rsidP="00B62DDE">
      <w:pPr>
        <w:widowControl w:val="0"/>
        <w:spacing w:before="60" w:after="0"/>
        <w:rPr>
          <w:rFonts w:asciiTheme="minorHAnsi" w:hAnsiTheme="minorHAnsi"/>
        </w:rPr>
      </w:pPr>
      <w:r w:rsidRPr="00A36786">
        <w:rPr>
          <w:rFonts w:asciiTheme="minorHAnsi" w:hAnsiTheme="minorHAnsi"/>
        </w:rPr>
        <w:t>Όλοι οι απόφοιτοι του Τμήματος</w:t>
      </w:r>
      <w:r w:rsidR="00DC672A" w:rsidRPr="00A36786">
        <w:rPr>
          <w:rFonts w:asciiTheme="minorHAnsi" w:hAnsiTheme="minorHAnsi"/>
        </w:rPr>
        <w:t xml:space="preserve"> </w:t>
      </w:r>
      <w:r w:rsidR="00465E68" w:rsidRPr="00A36786">
        <w:rPr>
          <w:rFonts w:asciiTheme="minorHAnsi" w:hAnsiTheme="minorHAnsi"/>
        </w:rPr>
        <w:t>Μηχανικών Περιβάλλοντος</w:t>
      </w:r>
      <w:r w:rsidR="00DC672A" w:rsidRPr="00A36786">
        <w:rPr>
          <w:rFonts w:asciiTheme="minorHAnsi" w:hAnsiTheme="minorHAnsi"/>
        </w:rPr>
        <w:t xml:space="preserve"> </w:t>
      </w:r>
      <w:r w:rsidRPr="00A36786">
        <w:rPr>
          <w:rFonts w:asciiTheme="minorHAnsi" w:hAnsiTheme="minorHAnsi"/>
        </w:rPr>
        <w:t xml:space="preserve">του Π.Δ.Μ. παίρνουν χωρίς διάκριση τον τίτλο του Διπλωματούχου </w:t>
      </w:r>
      <w:r w:rsidR="006E090B" w:rsidRPr="00A36786">
        <w:rPr>
          <w:rFonts w:asciiTheme="minorHAnsi" w:hAnsiTheme="minorHAnsi"/>
        </w:rPr>
        <w:t>Μηχανικού Περιβάλλοντος</w:t>
      </w:r>
      <w:r w:rsidRPr="00A36786">
        <w:rPr>
          <w:rFonts w:asciiTheme="minorHAnsi" w:hAnsiTheme="minorHAnsi"/>
        </w:rPr>
        <w:t>.</w:t>
      </w:r>
      <w:r w:rsidR="00DC672A" w:rsidRPr="00A36786">
        <w:rPr>
          <w:rFonts w:asciiTheme="minorHAnsi" w:hAnsiTheme="minorHAnsi"/>
        </w:rPr>
        <w:t xml:space="preserve"> </w:t>
      </w:r>
    </w:p>
    <w:p w:rsidR="00A36786" w:rsidRDefault="00A36786" w:rsidP="00B62DDE">
      <w:pPr>
        <w:widowControl w:val="0"/>
        <w:spacing w:before="60" w:after="0"/>
        <w:rPr>
          <w:rFonts w:asciiTheme="minorHAnsi" w:hAnsiTheme="minorHAnsi"/>
        </w:rPr>
      </w:pPr>
      <w:r w:rsidRPr="00A36786">
        <w:rPr>
          <w:rFonts w:asciiTheme="minorHAnsi" w:hAnsiTheme="minorHAnsi"/>
        </w:rPr>
        <w:t>Για τη λήψη του Διπλώματος απαιτείται η παρακολούθηση τουλάχιστον 5</w:t>
      </w:r>
      <w:r w:rsidR="00451069" w:rsidRPr="00451069">
        <w:rPr>
          <w:rFonts w:asciiTheme="minorHAnsi" w:hAnsiTheme="minorHAnsi"/>
        </w:rPr>
        <w:t>6</w:t>
      </w:r>
      <w:r w:rsidRPr="00A36786">
        <w:rPr>
          <w:rFonts w:asciiTheme="minorHAnsi" w:hAnsiTheme="minorHAnsi"/>
        </w:rPr>
        <w:t xml:space="preserve"> μαθημάτων, 2 μαθημάτων ξένης γλώσσας, η εκπόνηση Διπλωματικής Εργασίας και η συμπλήρωση 300 πιστωτικών μονάδων, από τις οποίες οι 270 προκύπτουν από την επιτυχή ολοκλήρωση των υποχρεωτικών και κατ’ επιλογή μαθημάτων (180 από τον Α’ Κύκλο σπουδών και 90 από τον Β’ Κύκλο) και οι 30 από τη Διπλωματική Εργασία. </w:t>
      </w:r>
    </w:p>
    <w:p w:rsidR="00B62DDE" w:rsidRPr="00A36786" w:rsidRDefault="00B62DDE" w:rsidP="00B62DDE">
      <w:pPr>
        <w:widowControl w:val="0"/>
        <w:spacing w:before="60" w:after="0"/>
        <w:rPr>
          <w:rFonts w:asciiTheme="minorHAnsi" w:hAnsiTheme="minorHAnsi"/>
        </w:rPr>
      </w:pPr>
      <w:r w:rsidRPr="00A36786">
        <w:rPr>
          <w:rFonts w:asciiTheme="minorHAnsi" w:hAnsiTheme="minorHAnsi"/>
        </w:rPr>
        <w:t xml:space="preserve">Το δίπλωμα πιστοποιεί την επιτυχή αποπεράτωση των σπουδών του φοιτητή και αναγράφει το βαθμό που μπορεί να είναι δεκαδικός μέχρι 2 εκατοστά. Ο βαθμός αυτός είναι κατά σειρά επιτυχίας: Άριστα από 8,50 μέχρι 10,00, πολύ καλά από 6,5 μέχρι 8,49 και καλά από 5,00 μέχρι 6,49. </w:t>
      </w:r>
    </w:p>
    <w:p w:rsidR="00B62DDE" w:rsidRPr="00A36786" w:rsidRDefault="00B62DDE" w:rsidP="00B62DDE">
      <w:pPr>
        <w:widowControl w:val="0"/>
        <w:spacing w:before="60" w:after="0"/>
        <w:rPr>
          <w:rFonts w:asciiTheme="minorHAnsi" w:hAnsiTheme="minorHAnsi"/>
        </w:rPr>
      </w:pPr>
      <w:r w:rsidRPr="00A36786">
        <w:rPr>
          <w:rFonts w:asciiTheme="minorHAnsi" w:hAnsiTheme="minorHAnsi"/>
        </w:rPr>
        <w:t xml:space="preserve">Ο φοιτητής που ολοκλήρωσε επιτυχώς τις σπουδές του, για να λάβει το πτυχίο του ορκίζεται ενώπιον του Πρύτανη και του Προέδρου του Τμήματος. Η ορκωμοσία δεν αποτελεί συστατικό της επιτυχούς αποπεράτωσης των σπουδών, αλλά είναι απαραίτητη για τη χορήγηση του τίτλου και είναι υποχρεωτική η συμμετοχή του απόφοιτου. Η ορκωμοσία πτυχιούχων γίνεται μετά από κάθε εξεταστική περίοδο, σε ημέρα και αίθουσα που ορίζεται από τον Πρύτανη. Πριν από την ορκωμοσία μπορεί να δίνεται στον απόφοιτο βεβαίωση από τη </w:t>
      </w:r>
      <w:r w:rsidRPr="00A36786">
        <w:rPr>
          <w:rFonts w:asciiTheme="minorHAnsi" w:hAnsiTheme="minorHAnsi"/>
        </w:rPr>
        <w:lastRenderedPageBreak/>
        <w:t xml:space="preserve">Γραμματεία του Τμήματος ότι </w:t>
      </w:r>
      <w:r w:rsidR="00AD20F5" w:rsidRPr="00A36786">
        <w:rPr>
          <w:rFonts w:asciiTheme="minorHAnsi" w:hAnsiTheme="minorHAnsi"/>
        </w:rPr>
        <w:t>πληροί</w:t>
      </w:r>
      <w:r w:rsidRPr="00A36786">
        <w:rPr>
          <w:rFonts w:asciiTheme="minorHAnsi" w:hAnsiTheme="minorHAnsi"/>
        </w:rPr>
        <w:t xml:space="preserve"> τις προϋποθέσεις λήψης πτυχίου. Το πτυχίο υπογράφεται από τον Πρύτανη, τον Πρόεδρο του Τμήματος και τον Γραμματέα του Τμήματος και σφραγίζεται με τη σφραγίδα του Πανεπιστημίου.</w:t>
      </w:r>
    </w:p>
    <w:p w:rsidR="00B62DDE" w:rsidRPr="00A36786" w:rsidRDefault="00B62DDE" w:rsidP="00B62DDE">
      <w:pPr>
        <w:widowControl w:val="0"/>
        <w:spacing w:before="60" w:after="0"/>
        <w:ind w:left="720" w:firstLine="0"/>
        <w:rPr>
          <w:rFonts w:asciiTheme="minorHAnsi" w:hAnsiTheme="minorHAnsi"/>
        </w:rPr>
      </w:pPr>
      <w:r w:rsidRPr="00A36786">
        <w:rPr>
          <w:rFonts w:asciiTheme="minorHAnsi" w:hAnsiTheme="minorHAnsi"/>
        </w:rPr>
        <w:t xml:space="preserve"> </w:t>
      </w:r>
    </w:p>
    <w:p w:rsidR="00B62DDE" w:rsidRPr="00A36786" w:rsidRDefault="00B62DDE" w:rsidP="00B62DDE">
      <w:pPr>
        <w:widowControl w:val="0"/>
        <w:spacing w:before="60" w:after="0"/>
        <w:rPr>
          <w:rFonts w:asciiTheme="minorHAnsi" w:hAnsiTheme="minorHAnsi"/>
        </w:rPr>
      </w:pPr>
      <w:r w:rsidRPr="00A36786">
        <w:rPr>
          <w:rFonts w:asciiTheme="minorHAnsi" w:hAnsiTheme="minorHAnsi"/>
        </w:rPr>
        <w:t>Ο πτυχιούχος δικαιούται να πάρει:</w:t>
      </w:r>
    </w:p>
    <w:p w:rsidR="00B62DDE" w:rsidRPr="00A36786" w:rsidRDefault="00B62DDE" w:rsidP="00B62DDE">
      <w:pPr>
        <w:widowControl w:val="0"/>
        <w:spacing w:before="60" w:after="0"/>
        <w:ind w:firstLine="0"/>
        <w:rPr>
          <w:rFonts w:asciiTheme="minorHAnsi" w:hAnsiTheme="minorHAnsi"/>
        </w:rPr>
      </w:pPr>
      <w:r w:rsidRPr="00A36786">
        <w:rPr>
          <w:rFonts w:asciiTheme="minorHAnsi" w:hAnsiTheme="minorHAnsi"/>
        </w:rPr>
        <w:t>α. Δύο (2) αντίγραφα του πιο πάνω τίτλου</w:t>
      </w:r>
    </w:p>
    <w:p w:rsidR="00B62DDE" w:rsidRPr="00A36786" w:rsidRDefault="00B62DDE" w:rsidP="00B62DDE">
      <w:pPr>
        <w:widowControl w:val="0"/>
        <w:spacing w:before="60" w:after="0"/>
        <w:ind w:firstLine="0"/>
        <w:rPr>
          <w:rFonts w:asciiTheme="minorHAnsi" w:hAnsiTheme="minorHAnsi"/>
        </w:rPr>
      </w:pPr>
      <w:r w:rsidRPr="00A36786">
        <w:rPr>
          <w:rFonts w:asciiTheme="minorHAnsi" w:hAnsiTheme="minorHAnsi"/>
        </w:rPr>
        <w:t xml:space="preserve">β. </w:t>
      </w:r>
      <w:r w:rsidR="00451069" w:rsidRPr="00A36786">
        <w:rPr>
          <w:rFonts w:asciiTheme="minorHAnsi" w:hAnsiTheme="minorHAnsi"/>
        </w:rPr>
        <w:t>Ένα</w:t>
      </w:r>
      <w:r w:rsidRPr="00A36786">
        <w:rPr>
          <w:rFonts w:asciiTheme="minorHAnsi" w:hAnsiTheme="minorHAnsi"/>
        </w:rPr>
        <w:t xml:space="preserve"> (1) αντίγραφο πιστοποιητικού σπουδαστικής κατάστασης</w:t>
      </w:r>
    </w:p>
    <w:p w:rsidR="00B62DDE" w:rsidRPr="00A36786" w:rsidRDefault="00B62DDE" w:rsidP="00B62DDE">
      <w:pPr>
        <w:widowControl w:val="0"/>
        <w:spacing w:before="60" w:after="0"/>
        <w:ind w:firstLine="0"/>
        <w:rPr>
          <w:rFonts w:asciiTheme="minorHAnsi" w:hAnsiTheme="minorHAnsi"/>
        </w:rPr>
      </w:pPr>
      <w:r w:rsidRPr="00A36786">
        <w:rPr>
          <w:rFonts w:asciiTheme="minorHAnsi" w:hAnsiTheme="minorHAnsi"/>
        </w:rPr>
        <w:t xml:space="preserve">γ. </w:t>
      </w:r>
      <w:r w:rsidR="00451069" w:rsidRPr="00A36786">
        <w:rPr>
          <w:rFonts w:asciiTheme="minorHAnsi" w:hAnsiTheme="minorHAnsi"/>
        </w:rPr>
        <w:t>Ένα</w:t>
      </w:r>
      <w:r w:rsidRPr="00A36786">
        <w:rPr>
          <w:rFonts w:asciiTheme="minorHAnsi" w:hAnsiTheme="minorHAnsi"/>
        </w:rPr>
        <w:t xml:space="preserve"> (1) πιστοποιητικό αναλυτικής βαθμολογίας</w:t>
      </w:r>
    </w:p>
    <w:p w:rsidR="00B62DDE" w:rsidRPr="00A36786" w:rsidRDefault="00B62DDE" w:rsidP="00B62DDE">
      <w:pPr>
        <w:widowControl w:val="0"/>
        <w:spacing w:before="60" w:after="0"/>
        <w:ind w:firstLine="0"/>
        <w:rPr>
          <w:rFonts w:asciiTheme="minorHAnsi" w:hAnsiTheme="minorHAnsi"/>
        </w:rPr>
      </w:pPr>
      <w:r w:rsidRPr="00A36786">
        <w:rPr>
          <w:rFonts w:asciiTheme="minorHAnsi" w:hAnsiTheme="minorHAnsi"/>
        </w:rPr>
        <w:t>Τα (α) και (β) χορηγούνται κατά την ορκωμοσία. Το (γ) χορηγείται εντός μηνός από την ορκωμοσία.</w:t>
      </w:r>
    </w:p>
    <w:p w:rsidR="007A60BF" w:rsidRPr="00A36786" w:rsidRDefault="007A60BF" w:rsidP="00943279">
      <w:pPr>
        <w:rPr>
          <w:rFonts w:asciiTheme="minorHAnsi" w:hAnsiTheme="minorHAnsi"/>
        </w:rPr>
      </w:pPr>
      <w:r w:rsidRPr="00A36786">
        <w:rPr>
          <w:rFonts w:asciiTheme="minorHAnsi" w:hAnsiTheme="minorHAnsi"/>
        </w:rPr>
        <w:t xml:space="preserve">Στο </w:t>
      </w:r>
      <w:r w:rsidRPr="00A36786">
        <w:rPr>
          <w:rFonts w:asciiTheme="minorHAnsi" w:hAnsiTheme="minorHAnsi"/>
          <w:b/>
        </w:rPr>
        <w:t>πιστοποιητικό αναλυτικής βαθμολογίας</w:t>
      </w:r>
      <w:r w:rsidRPr="00A36786">
        <w:rPr>
          <w:rFonts w:asciiTheme="minorHAnsi" w:hAnsiTheme="minorHAnsi"/>
        </w:rPr>
        <w:t>, που μπορεί να πάρει κά</w:t>
      </w:r>
      <w:r w:rsidRPr="00A36786">
        <w:rPr>
          <w:rFonts w:asciiTheme="minorHAnsi" w:hAnsiTheme="minorHAnsi"/>
        </w:rPr>
        <w:softHyphen/>
        <w:t xml:space="preserve">θε απόφοιτος, φαίνονται αναλυτικά όλα τα μαθήματα, τα οποία παρακολούθησε. </w:t>
      </w:r>
    </w:p>
    <w:p w:rsidR="00B62DDE" w:rsidRPr="00A36786" w:rsidRDefault="00B62DDE" w:rsidP="00943279">
      <w:pPr>
        <w:rPr>
          <w:rFonts w:asciiTheme="minorHAnsi" w:hAnsiTheme="minorHAnsi"/>
        </w:rPr>
      </w:pPr>
    </w:p>
    <w:p w:rsidR="0016264F" w:rsidRPr="00A36786" w:rsidRDefault="0016264F" w:rsidP="00943279">
      <w:pPr>
        <w:rPr>
          <w:rFonts w:asciiTheme="minorHAnsi" w:hAnsiTheme="minorHAnsi"/>
        </w:rPr>
      </w:pPr>
    </w:p>
    <w:p w:rsidR="007A60BF" w:rsidRPr="00EB0F93" w:rsidRDefault="007A60BF" w:rsidP="00CF2388">
      <w:pPr>
        <w:pStyle w:val="2"/>
        <w:shd w:val="clear" w:color="auto" w:fill="C5E0B3" w:themeFill="accent6" w:themeFillTint="66"/>
        <w:ind w:left="426"/>
        <w:rPr>
          <w:rStyle w:val="Heading2Char"/>
          <w:rFonts w:asciiTheme="minorHAnsi" w:hAnsiTheme="minorHAnsi" w:cs="Times New Roman"/>
          <w:b/>
          <w:i w:val="0"/>
          <w:sz w:val="20"/>
          <w:szCs w:val="20"/>
        </w:rPr>
      </w:pPr>
      <w:r w:rsidRPr="00EB0F93">
        <w:rPr>
          <w:rFonts w:asciiTheme="minorHAnsi" w:hAnsiTheme="minorHAnsi"/>
        </w:rPr>
        <w:t> </w:t>
      </w:r>
      <w:bookmarkStart w:id="46" w:name="_Toc198435203"/>
      <w:bookmarkStart w:id="47" w:name="_Toc421221676"/>
      <w:r w:rsidRPr="00EB0F93">
        <w:rPr>
          <w:rStyle w:val="Heading2Char"/>
          <w:rFonts w:asciiTheme="minorHAnsi" w:hAnsiTheme="minorHAnsi" w:cs="Times New Roman"/>
          <w:b/>
          <w:i w:val="0"/>
          <w:color w:val="000000"/>
          <w:sz w:val="20"/>
          <w:szCs w:val="20"/>
        </w:rPr>
        <w:t>Υπολογισμός του Βαθμού Διπλώματος</w:t>
      </w:r>
      <w:bookmarkEnd w:id="46"/>
      <w:bookmarkEnd w:id="47"/>
    </w:p>
    <w:p w:rsidR="00CF2388" w:rsidRPr="00A36786" w:rsidRDefault="00CF2388" w:rsidP="00CF2388">
      <w:pPr>
        <w:widowControl w:val="0"/>
        <w:spacing w:before="60" w:after="0"/>
        <w:ind w:firstLine="0"/>
        <w:rPr>
          <w:rFonts w:asciiTheme="minorHAnsi" w:hAnsiTheme="minorHAnsi"/>
        </w:rPr>
      </w:pPr>
    </w:p>
    <w:p w:rsidR="002A3752" w:rsidRPr="00A36786" w:rsidRDefault="002A3752" w:rsidP="002038E0">
      <w:pPr>
        <w:widowControl w:val="0"/>
        <w:spacing w:before="60" w:after="0"/>
        <w:rPr>
          <w:rFonts w:asciiTheme="minorHAnsi" w:hAnsiTheme="minorHAnsi"/>
        </w:rPr>
      </w:pPr>
      <w:r w:rsidRPr="00A36786">
        <w:rPr>
          <w:rFonts w:asciiTheme="minorHAnsi" w:hAnsiTheme="minorHAnsi"/>
        </w:rPr>
        <w:t xml:space="preserve">Για τον υπολογισμό του βαθμού του </w:t>
      </w:r>
      <w:r w:rsidR="00B753D1">
        <w:rPr>
          <w:rFonts w:asciiTheme="minorHAnsi" w:hAnsiTheme="minorHAnsi"/>
        </w:rPr>
        <w:t>Διπλώματος</w:t>
      </w:r>
      <w:r w:rsidRPr="00A36786">
        <w:rPr>
          <w:rFonts w:asciiTheme="minorHAnsi" w:hAnsiTheme="minorHAnsi"/>
        </w:rPr>
        <w:t xml:space="preserve"> πολλαπλασιάζεται ο βαθμός κάθε μαθήματος επί τον συντελεστή βαρύτητας του μαθήματος και το άθροισμα των επιμέρους γινομένων διαιρείται με το άθροισμα των συντελεστών βαρύτητας όλων των μαθημάτων.</w:t>
      </w:r>
    </w:p>
    <w:p w:rsidR="002A3752" w:rsidRPr="00A36786" w:rsidRDefault="002A3752" w:rsidP="00E80793">
      <w:pPr>
        <w:widowControl w:val="0"/>
        <w:spacing w:before="60" w:after="0"/>
        <w:rPr>
          <w:rFonts w:asciiTheme="minorHAnsi" w:hAnsiTheme="minorHAnsi"/>
        </w:rPr>
      </w:pPr>
      <w:r w:rsidRPr="00A36786">
        <w:rPr>
          <w:rFonts w:asciiTheme="minorHAnsi" w:hAnsiTheme="minorHAnsi"/>
        </w:rPr>
        <w:t xml:space="preserve"> Κάθε μάθημα χαρακτηρίζεται από ένα αριθμό </w:t>
      </w:r>
      <w:r w:rsidR="00AD20F5">
        <w:rPr>
          <w:rFonts w:asciiTheme="minorHAnsi" w:hAnsiTheme="minorHAnsi"/>
          <w:lang w:val="en-US"/>
        </w:rPr>
        <w:t>ECTS</w:t>
      </w:r>
      <w:r w:rsidRPr="00A36786">
        <w:rPr>
          <w:rFonts w:asciiTheme="minorHAnsi" w:hAnsiTheme="minorHAnsi"/>
        </w:rPr>
        <w:t xml:space="preserve">. </w:t>
      </w:r>
      <w:r w:rsidR="00AD20F5">
        <w:rPr>
          <w:rFonts w:asciiTheme="minorHAnsi" w:hAnsiTheme="minorHAnsi"/>
        </w:rPr>
        <w:t xml:space="preserve">Ένα (1) </w:t>
      </w:r>
      <w:r w:rsidR="00AD20F5">
        <w:rPr>
          <w:rFonts w:asciiTheme="minorHAnsi" w:hAnsiTheme="minorHAnsi"/>
          <w:lang w:val="en-US"/>
        </w:rPr>
        <w:t>ECTS</w:t>
      </w:r>
      <w:r w:rsidRPr="00A36786">
        <w:rPr>
          <w:rFonts w:asciiTheme="minorHAnsi" w:hAnsiTheme="minorHAnsi"/>
        </w:rPr>
        <w:t xml:space="preserve"> αντιστοιχεί σε 1 ώρα διάλεξης και</w:t>
      </w:r>
      <w:r w:rsidR="00CC34C5">
        <w:rPr>
          <w:rFonts w:asciiTheme="minorHAnsi" w:hAnsiTheme="minorHAnsi"/>
        </w:rPr>
        <w:t>/ή</w:t>
      </w:r>
      <w:r w:rsidRPr="00A36786">
        <w:rPr>
          <w:rFonts w:asciiTheme="minorHAnsi" w:hAnsiTheme="minorHAnsi"/>
        </w:rPr>
        <w:t xml:space="preserve"> έως 3 ώρες φροντιστηρίου</w:t>
      </w:r>
      <w:r w:rsidR="00CC34C5">
        <w:rPr>
          <w:rFonts w:asciiTheme="minorHAnsi" w:hAnsiTheme="minorHAnsi"/>
        </w:rPr>
        <w:t xml:space="preserve"> ή </w:t>
      </w:r>
      <w:r w:rsidRPr="00A36786">
        <w:rPr>
          <w:rFonts w:asciiTheme="minorHAnsi" w:hAnsiTheme="minorHAnsi"/>
        </w:rPr>
        <w:t>εργαστηρίου ανά εβδομάδα.  Οι συντελεστές βαρύτητας κυμαίνονται από 1,0 έως 2,0 και υπολογίζονται ως εξής:</w:t>
      </w:r>
    </w:p>
    <w:p w:rsidR="002A3752" w:rsidRPr="00A36786" w:rsidRDefault="002A3752" w:rsidP="0059671B">
      <w:pPr>
        <w:pStyle w:val="afc"/>
        <w:widowControl w:val="0"/>
        <w:numPr>
          <w:ilvl w:val="0"/>
          <w:numId w:val="21"/>
        </w:numPr>
        <w:spacing w:before="60"/>
        <w:rPr>
          <w:rFonts w:asciiTheme="minorHAnsi" w:hAnsiTheme="minorHAnsi"/>
          <w:sz w:val="20"/>
        </w:rPr>
      </w:pPr>
      <w:r w:rsidRPr="00A36786">
        <w:rPr>
          <w:rFonts w:asciiTheme="minorHAnsi" w:hAnsiTheme="minorHAnsi" w:cs="Calibri"/>
          <w:sz w:val="20"/>
        </w:rPr>
        <w:t>Μαθήμ</w:t>
      </w:r>
      <w:r w:rsidRPr="00A36786">
        <w:rPr>
          <w:rFonts w:asciiTheme="minorHAnsi" w:hAnsiTheme="minorHAnsi"/>
          <w:sz w:val="20"/>
        </w:rPr>
        <w:t xml:space="preserve">ατα με 1 ή 2 </w:t>
      </w:r>
      <w:r w:rsidR="00AD20F5">
        <w:rPr>
          <w:rFonts w:asciiTheme="minorHAnsi" w:hAnsiTheme="minorHAnsi"/>
          <w:lang w:val="en-US"/>
        </w:rPr>
        <w:t>ECTS</w:t>
      </w:r>
      <w:r w:rsidRPr="00A36786">
        <w:rPr>
          <w:rFonts w:asciiTheme="minorHAnsi" w:hAnsiTheme="minorHAnsi"/>
          <w:sz w:val="20"/>
        </w:rPr>
        <w:t xml:space="preserve"> έχουν συντελεστή βαρύτητας 1,0.</w:t>
      </w:r>
    </w:p>
    <w:p w:rsidR="002A3752" w:rsidRPr="00A36786" w:rsidRDefault="002A3752" w:rsidP="0059671B">
      <w:pPr>
        <w:pStyle w:val="afc"/>
        <w:widowControl w:val="0"/>
        <w:numPr>
          <w:ilvl w:val="0"/>
          <w:numId w:val="21"/>
        </w:numPr>
        <w:spacing w:before="60"/>
        <w:rPr>
          <w:rFonts w:asciiTheme="minorHAnsi" w:hAnsiTheme="minorHAnsi"/>
          <w:sz w:val="20"/>
        </w:rPr>
      </w:pPr>
      <w:r w:rsidRPr="00A36786">
        <w:rPr>
          <w:rFonts w:asciiTheme="minorHAnsi" w:hAnsiTheme="minorHAnsi" w:cs="Calibri"/>
          <w:sz w:val="20"/>
        </w:rPr>
        <w:t>Μαθήματα</w:t>
      </w:r>
      <w:r w:rsidRPr="00A36786">
        <w:rPr>
          <w:rFonts w:asciiTheme="minorHAnsi" w:hAnsiTheme="minorHAnsi"/>
          <w:sz w:val="20"/>
        </w:rPr>
        <w:t xml:space="preserve"> </w:t>
      </w:r>
      <w:r w:rsidRPr="00A36786">
        <w:rPr>
          <w:rFonts w:asciiTheme="minorHAnsi" w:hAnsiTheme="minorHAnsi" w:cs="Calibri"/>
          <w:sz w:val="20"/>
        </w:rPr>
        <w:t>με</w:t>
      </w:r>
      <w:r w:rsidRPr="00A36786">
        <w:rPr>
          <w:rFonts w:asciiTheme="minorHAnsi" w:hAnsiTheme="minorHAnsi"/>
          <w:sz w:val="20"/>
        </w:rPr>
        <w:t xml:space="preserve"> 3 </w:t>
      </w:r>
      <w:r w:rsidRPr="00A36786">
        <w:rPr>
          <w:rFonts w:asciiTheme="minorHAnsi" w:hAnsiTheme="minorHAnsi" w:cs="Calibri"/>
          <w:sz w:val="20"/>
        </w:rPr>
        <w:t>ή</w:t>
      </w:r>
      <w:r w:rsidRPr="00A36786">
        <w:rPr>
          <w:rFonts w:asciiTheme="minorHAnsi" w:hAnsiTheme="minorHAnsi"/>
          <w:sz w:val="20"/>
        </w:rPr>
        <w:t xml:space="preserve"> 4 </w:t>
      </w:r>
      <w:r w:rsidR="00AD20F5">
        <w:rPr>
          <w:rFonts w:asciiTheme="minorHAnsi" w:hAnsiTheme="minorHAnsi"/>
          <w:lang w:val="en-US"/>
        </w:rPr>
        <w:t>ECTS</w:t>
      </w:r>
      <w:r w:rsidRPr="00A36786">
        <w:rPr>
          <w:rFonts w:asciiTheme="minorHAnsi" w:hAnsiTheme="minorHAnsi"/>
          <w:sz w:val="20"/>
        </w:rPr>
        <w:t xml:space="preserve"> </w:t>
      </w:r>
      <w:r w:rsidRPr="00A36786">
        <w:rPr>
          <w:rFonts w:asciiTheme="minorHAnsi" w:hAnsiTheme="minorHAnsi" w:cs="Calibri"/>
          <w:sz w:val="20"/>
        </w:rPr>
        <w:t>έχουν</w:t>
      </w:r>
      <w:r w:rsidRPr="00A36786">
        <w:rPr>
          <w:rFonts w:asciiTheme="minorHAnsi" w:hAnsiTheme="minorHAnsi"/>
          <w:sz w:val="20"/>
        </w:rPr>
        <w:t xml:space="preserve"> </w:t>
      </w:r>
      <w:r w:rsidRPr="00A36786">
        <w:rPr>
          <w:rFonts w:asciiTheme="minorHAnsi" w:hAnsiTheme="minorHAnsi" w:cs="Calibri"/>
          <w:sz w:val="20"/>
        </w:rPr>
        <w:t>συντελεστή</w:t>
      </w:r>
      <w:r w:rsidRPr="00A36786">
        <w:rPr>
          <w:rFonts w:asciiTheme="minorHAnsi" w:hAnsiTheme="minorHAnsi"/>
          <w:sz w:val="20"/>
        </w:rPr>
        <w:t xml:space="preserve"> </w:t>
      </w:r>
      <w:r w:rsidRPr="00A36786">
        <w:rPr>
          <w:rFonts w:asciiTheme="minorHAnsi" w:hAnsiTheme="minorHAnsi" w:cs="Calibri"/>
          <w:sz w:val="20"/>
        </w:rPr>
        <w:t>βαρύτητας</w:t>
      </w:r>
      <w:r w:rsidRPr="00A36786">
        <w:rPr>
          <w:rFonts w:asciiTheme="minorHAnsi" w:hAnsiTheme="minorHAnsi"/>
          <w:sz w:val="20"/>
        </w:rPr>
        <w:t xml:space="preserve"> 1,5.</w:t>
      </w:r>
    </w:p>
    <w:p w:rsidR="002A3752" w:rsidRPr="00A36786" w:rsidRDefault="002A3752" w:rsidP="0059671B">
      <w:pPr>
        <w:pStyle w:val="afc"/>
        <w:widowControl w:val="0"/>
        <w:numPr>
          <w:ilvl w:val="0"/>
          <w:numId w:val="21"/>
        </w:numPr>
        <w:spacing w:before="60"/>
        <w:rPr>
          <w:rFonts w:asciiTheme="minorHAnsi" w:hAnsiTheme="minorHAnsi"/>
          <w:sz w:val="20"/>
        </w:rPr>
      </w:pPr>
      <w:r w:rsidRPr="00A36786">
        <w:rPr>
          <w:rFonts w:asciiTheme="minorHAnsi" w:hAnsiTheme="minorHAnsi" w:cs="Calibri"/>
          <w:sz w:val="20"/>
        </w:rPr>
        <w:t>Μαθήματα</w:t>
      </w:r>
      <w:r w:rsidRPr="00A36786">
        <w:rPr>
          <w:rFonts w:asciiTheme="minorHAnsi" w:hAnsiTheme="minorHAnsi"/>
          <w:sz w:val="20"/>
        </w:rPr>
        <w:t xml:space="preserve"> </w:t>
      </w:r>
      <w:r w:rsidR="0035736D" w:rsidRPr="00A36786">
        <w:rPr>
          <w:rFonts w:asciiTheme="minorHAnsi" w:hAnsiTheme="minorHAnsi" w:cs="Calibri"/>
          <w:sz w:val="20"/>
        </w:rPr>
        <w:t>με 5 ή περισσότερ</w:t>
      </w:r>
      <w:r w:rsidR="00AD20F5">
        <w:rPr>
          <w:rFonts w:asciiTheme="minorHAnsi" w:hAnsiTheme="minorHAnsi" w:cs="Calibri"/>
          <w:sz w:val="20"/>
        </w:rPr>
        <w:t>α</w:t>
      </w:r>
      <w:r w:rsidR="0035736D" w:rsidRPr="00A36786">
        <w:rPr>
          <w:rFonts w:asciiTheme="minorHAnsi" w:hAnsiTheme="minorHAnsi" w:cs="Calibri"/>
          <w:sz w:val="20"/>
        </w:rPr>
        <w:t xml:space="preserve"> </w:t>
      </w:r>
      <w:r w:rsidR="00AD20F5">
        <w:rPr>
          <w:rFonts w:asciiTheme="minorHAnsi" w:hAnsiTheme="minorHAnsi"/>
          <w:lang w:val="en-US"/>
        </w:rPr>
        <w:t>ECTS</w:t>
      </w:r>
      <w:r w:rsidRPr="00A36786">
        <w:rPr>
          <w:rFonts w:asciiTheme="minorHAnsi" w:hAnsiTheme="minorHAnsi"/>
          <w:sz w:val="20"/>
        </w:rPr>
        <w:t xml:space="preserve"> </w:t>
      </w:r>
      <w:r w:rsidRPr="00A36786">
        <w:rPr>
          <w:rFonts w:asciiTheme="minorHAnsi" w:hAnsiTheme="minorHAnsi" w:cs="Calibri"/>
          <w:sz w:val="20"/>
        </w:rPr>
        <w:t>έχουν</w:t>
      </w:r>
      <w:r w:rsidRPr="00A36786">
        <w:rPr>
          <w:rFonts w:asciiTheme="minorHAnsi" w:hAnsiTheme="minorHAnsi"/>
          <w:sz w:val="20"/>
        </w:rPr>
        <w:t xml:space="preserve"> </w:t>
      </w:r>
      <w:r w:rsidRPr="00A36786">
        <w:rPr>
          <w:rFonts w:asciiTheme="minorHAnsi" w:hAnsiTheme="minorHAnsi" w:cs="Calibri"/>
          <w:sz w:val="20"/>
        </w:rPr>
        <w:t>συντελεστή</w:t>
      </w:r>
      <w:r w:rsidRPr="00A36786">
        <w:rPr>
          <w:rFonts w:asciiTheme="minorHAnsi" w:hAnsiTheme="minorHAnsi"/>
          <w:sz w:val="20"/>
        </w:rPr>
        <w:t xml:space="preserve"> </w:t>
      </w:r>
      <w:r w:rsidRPr="00A36786">
        <w:rPr>
          <w:rFonts w:asciiTheme="minorHAnsi" w:hAnsiTheme="minorHAnsi" w:cs="Calibri"/>
          <w:sz w:val="20"/>
        </w:rPr>
        <w:t>βαρύτητας</w:t>
      </w:r>
      <w:r w:rsidRPr="00A36786">
        <w:rPr>
          <w:rFonts w:asciiTheme="minorHAnsi" w:hAnsiTheme="minorHAnsi"/>
          <w:sz w:val="20"/>
        </w:rPr>
        <w:t xml:space="preserve">  2,0.</w:t>
      </w:r>
    </w:p>
    <w:p w:rsidR="002A3752" w:rsidRPr="00A36786" w:rsidRDefault="002A3752" w:rsidP="00963259">
      <w:pPr>
        <w:widowControl w:val="0"/>
        <w:spacing w:before="60" w:after="0"/>
        <w:rPr>
          <w:rFonts w:asciiTheme="minorHAnsi" w:hAnsiTheme="minorHAnsi"/>
        </w:rPr>
      </w:pPr>
      <w:r w:rsidRPr="00A36786">
        <w:rPr>
          <w:rFonts w:asciiTheme="minorHAnsi" w:hAnsiTheme="minorHAnsi"/>
        </w:rPr>
        <w:t xml:space="preserve"> Εάν ένας φοιτητής έχει βαθμολογηθεί σε περισσότερα μαθήματα από όσα αντιστοιχούν στον κατά το Πρόγραμμα Σπουδών απαιτούμενο ελάχιστο αριθμό μαθημάτων και </w:t>
      </w:r>
      <w:r w:rsidR="00CC34C5">
        <w:rPr>
          <w:rFonts w:asciiTheme="minorHAnsi" w:hAnsiTheme="minorHAnsi"/>
          <w:lang w:val="en-US"/>
        </w:rPr>
        <w:t>ECTS</w:t>
      </w:r>
      <w:r w:rsidR="00CC34C5" w:rsidRPr="00A36786">
        <w:rPr>
          <w:rFonts w:asciiTheme="minorHAnsi" w:hAnsiTheme="minorHAnsi"/>
        </w:rPr>
        <w:t xml:space="preserve"> </w:t>
      </w:r>
      <w:r w:rsidRPr="00A36786">
        <w:rPr>
          <w:rFonts w:asciiTheme="minorHAnsi" w:hAnsiTheme="minorHAnsi"/>
        </w:rPr>
        <w:t>για τη λήψη του πτυχίου, μπορεί να μην συνυπολογίσει για την εξαγωγή του βαθμού του πτυχίου του, τους βαθμούς ενός αριθμού κατ' επιλογήν υποχρεωτικών μαθημάτων</w:t>
      </w:r>
      <w:r w:rsidR="00A36786" w:rsidRPr="00A36786">
        <w:rPr>
          <w:rFonts w:asciiTheme="minorHAnsi" w:hAnsiTheme="minorHAnsi"/>
        </w:rPr>
        <w:t xml:space="preserve">. </w:t>
      </w:r>
      <w:r w:rsidRPr="00A36786">
        <w:rPr>
          <w:rFonts w:asciiTheme="minorHAnsi" w:hAnsiTheme="minorHAnsi"/>
        </w:rPr>
        <w:t xml:space="preserve"> </w:t>
      </w:r>
    </w:p>
    <w:p w:rsidR="0016264F" w:rsidRPr="00A36786" w:rsidRDefault="002A3752" w:rsidP="002038E0">
      <w:pPr>
        <w:widowControl w:val="0"/>
        <w:spacing w:before="60" w:after="0"/>
        <w:rPr>
          <w:rFonts w:asciiTheme="minorHAnsi" w:hAnsiTheme="minorHAnsi"/>
        </w:rPr>
      </w:pPr>
      <w:r w:rsidRPr="00A36786">
        <w:rPr>
          <w:rFonts w:asciiTheme="minorHAnsi" w:hAnsiTheme="minorHAnsi"/>
        </w:rPr>
        <w:t xml:space="preserve">Για τον υπολογισμό του βαθμού διπλώματος, ο βαθμός κάθε μαθήματος πολλαπλασιάζεται με τον συντελεστή βαρύτητας του μαθήματος. Το άθροισμα των επιμέρους γινομένων διαιρείται με το άθροισμα των συντελεστών βαρύτητας όλων των μαθημάτων και προκύπτει ο μέσος όρος του βαθμού των μαθημάτων. Ο βαθμός διπλώματος υπολογίζεται από το μέσο όρο των βαθμών των </w:t>
      </w:r>
      <w:r w:rsidRPr="00A36786">
        <w:rPr>
          <w:rFonts w:asciiTheme="minorHAnsi" w:hAnsiTheme="minorHAnsi"/>
        </w:rPr>
        <w:lastRenderedPageBreak/>
        <w:t>μαθημάτων με συντελεστή βαρύτητας 90% και από το βαθμό της διπλωματικής με συντελεστή βαρύτητας 10%</w:t>
      </w:r>
      <w:r w:rsidR="002038E0" w:rsidRPr="00A36786">
        <w:rPr>
          <w:rFonts w:asciiTheme="minorHAnsi" w:hAnsiTheme="minorHAnsi"/>
        </w:rPr>
        <w:t xml:space="preserve"> ώστε να αντιστοιχεί σε ένα εξάμηνο</w:t>
      </w:r>
      <w:r w:rsidRPr="00A36786">
        <w:rPr>
          <w:rFonts w:asciiTheme="minorHAnsi" w:hAnsiTheme="minorHAnsi"/>
        </w:rPr>
        <w:t xml:space="preserve">. </w:t>
      </w:r>
      <w:r w:rsidR="0016264F" w:rsidRPr="00A36786">
        <w:rPr>
          <w:rFonts w:asciiTheme="minorHAnsi" w:hAnsiTheme="minorHAnsi"/>
        </w:rPr>
        <w:t xml:space="preserve">Ο βαθμός του Διπλώματος (Β.Δ.) υπολογίζεται με βάση την παρακάτω σχέση: </w:t>
      </w:r>
    </w:p>
    <w:p w:rsidR="0016264F" w:rsidRPr="00A36786" w:rsidRDefault="0035736D" w:rsidP="0016264F">
      <w:pPr>
        <w:widowControl w:val="0"/>
        <w:spacing w:before="60" w:after="0"/>
        <w:ind w:firstLine="0"/>
        <w:jc w:val="center"/>
        <w:rPr>
          <w:rFonts w:asciiTheme="minorHAnsi" w:hAnsiTheme="minorHAnsi"/>
        </w:rPr>
      </w:pPr>
      <w:r w:rsidRPr="00A36786">
        <w:rPr>
          <w:rFonts w:asciiTheme="minorHAnsi" w:hAnsiTheme="minorHAnsi"/>
          <w:position w:val="-60"/>
        </w:rPr>
        <w:object w:dxaOrig="3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65pt;height:66.25pt" o:ole="" filled="t" fillcolor="#e2efd9 [665]">
            <v:imagedata r:id="rId14" o:title=""/>
          </v:shape>
          <o:OLEObject Type="Embed" ProgID="Equation.3" ShapeID="_x0000_i1025" DrawAspect="Content" ObjectID="_1582713192" r:id="rId15"/>
        </w:object>
      </w:r>
    </w:p>
    <w:p w:rsidR="00830396" w:rsidRDefault="00830396" w:rsidP="0016264F">
      <w:pPr>
        <w:widowControl w:val="0"/>
        <w:spacing w:before="60" w:after="0"/>
        <w:ind w:firstLine="0"/>
        <w:rPr>
          <w:rFonts w:asciiTheme="minorHAnsi" w:hAnsiTheme="minorHAnsi"/>
        </w:rPr>
      </w:pPr>
    </w:p>
    <w:p w:rsidR="0016264F" w:rsidRPr="00A36786" w:rsidRDefault="0016264F" w:rsidP="0016264F">
      <w:pPr>
        <w:widowControl w:val="0"/>
        <w:spacing w:before="60" w:after="0"/>
        <w:ind w:firstLine="0"/>
        <w:rPr>
          <w:rFonts w:asciiTheme="minorHAnsi" w:hAnsiTheme="minorHAnsi"/>
        </w:rPr>
      </w:pPr>
      <w:r w:rsidRPr="00A36786">
        <w:rPr>
          <w:rFonts w:asciiTheme="minorHAnsi" w:hAnsiTheme="minorHAnsi"/>
        </w:rPr>
        <w:t xml:space="preserve">όπου Μ είναι το πλήθος των μαθημάτων που πρέπει να εξετασθεί με επιτυχία ο φοιτητής, </w:t>
      </w:r>
      <w:r w:rsidRPr="00A36786">
        <w:rPr>
          <w:rFonts w:asciiTheme="minorHAnsi" w:hAnsiTheme="minorHAnsi"/>
          <w:lang w:val="en-US"/>
        </w:rPr>
        <w:t>B</w:t>
      </w:r>
      <w:r w:rsidRPr="00A36786">
        <w:rPr>
          <w:rFonts w:asciiTheme="minorHAnsi" w:hAnsiTheme="minorHAnsi"/>
          <w:vertAlign w:val="subscript"/>
          <w:lang w:val="en-US"/>
        </w:rPr>
        <w:t>i</w:t>
      </w:r>
      <w:r w:rsidRPr="00A36786">
        <w:rPr>
          <w:rFonts w:asciiTheme="minorHAnsi" w:hAnsiTheme="minorHAnsi"/>
        </w:rPr>
        <w:t xml:space="preserve"> είναι ο βαθμός του μαθήματος </w:t>
      </w:r>
      <w:r w:rsidRPr="00A36786">
        <w:rPr>
          <w:rFonts w:asciiTheme="minorHAnsi" w:hAnsiTheme="minorHAnsi"/>
          <w:lang w:val="en-US"/>
        </w:rPr>
        <w:t>i</w:t>
      </w:r>
      <w:r w:rsidRPr="00A36786">
        <w:rPr>
          <w:rFonts w:asciiTheme="minorHAnsi" w:hAnsiTheme="minorHAnsi"/>
        </w:rPr>
        <w:t xml:space="preserve"> που εξετάσθηκε με επιτυχία ο φοιτητής</w:t>
      </w:r>
      <w:r w:rsidR="0035736D" w:rsidRPr="00A36786">
        <w:rPr>
          <w:rFonts w:asciiTheme="minorHAnsi" w:hAnsiTheme="minorHAnsi"/>
        </w:rPr>
        <w:t xml:space="preserve">, </w:t>
      </w:r>
      <w:r w:rsidR="0035736D" w:rsidRPr="00A36786">
        <w:rPr>
          <w:rFonts w:asciiTheme="minorHAnsi" w:hAnsiTheme="minorHAnsi"/>
          <w:lang w:val="en-US"/>
        </w:rPr>
        <w:t>W</w:t>
      </w:r>
      <w:r w:rsidR="0035736D" w:rsidRPr="00A36786">
        <w:rPr>
          <w:rFonts w:asciiTheme="minorHAnsi" w:hAnsiTheme="minorHAnsi"/>
          <w:vertAlign w:val="subscript"/>
          <w:lang w:val="en-US"/>
        </w:rPr>
        <w:t>i</w:t>
      </w:r>
      <w:r w:rsidR="0035736D" w:rsidRPr="00A36786">
        <w:rPr>
          <w:rFonts w:asciiTheme="minorHAnsi" w:hAnsiTheme="minorHAnsi"/>
        </w:rPr>
        <w:t xml:space="preserve"> είναι ο συντελεστής βαρύτητας του μαθήματος </w:t>
      </w:r>
      <w:r w:rsidR="0035736D" w:rsidRPr="00A36786">
        <w:rPr>
          <w:rFonts w:asciiTheme="minorHAnsi" w:hAnsiTheme="minorHAnsi"/>
          <w:lang w:val="en-US"/>
        </w:rPr>
        <w:t>i</w:t>
      </w:r>
      <w:r w:rsidRPr="00A36786">
        <w:rPr>
          <w:rFonts w:asciiTheme="minorHAnsi" w:hAnsiTheme="minorHAnsi"/>
        </w:rPr>
        <w:t xml:space="preserve"> και Β</w:t>
      </w:r>
      <w:r w:rsidRPr="00A36786">
        <w:rPr>
          <w:rFonts w:asciiTheme="minorHAnsi" w:hAnsiTheme="minorHAnsi"/>
          <w:vertAlign w:val="subscript"/>
        </w:rPr>
        <w:t>δ</w:t>
      </w:r>
      <w:r w:rsidRPr="00A36786">
        <w:rPr>
          <w:rFonts w:asciiTheme="minorHAnsi" w:hAnsiTheme="minorHAnsi"/>
        </w:rPr>
        <w:t xml:space="preserve"> είναι ο βαθμός της διπλωματικής εργασίας.</w:t>
      </w:r>
    </w:p>
    <w:p w:rsidR="007A60BF" w:rsidRPr="00A36786" w:rsidRDefault="00FD57EA" w:rsidP="006B6A7F">
      <w:pPr>
        <w:widowControl w:val="0"/>
        <w:spacing w:before="60" w:after="0"/>
        <w:ind w:firstLine="0"/>
        <w:rPr>
          <w:rFonts w:asciiTheme="minorHAnsi" w:hAnsiTheme="minorHAnsi"/>
        </w:rPr>
      </w:pPr>
      <w:r w:rsidRPr="00A36786">
        <w:rPr>
          <w:rFonts w:asciiTheme="minorHAnsi" w:hAnsiTheme="minorHAnsi"/>
        </w:rPr>
        <w:br w:type="page"/>
      </w:r>
    </w:p>
    <w:p w:rsidR="007A60BF" w:rsidRPr="00EB0F93" w:rsidRDefault="007A60BF" w:rsidP="00A36786">
      <w:pPr>
        <w:pStyle w:val="10"/>
        <w:pBdr>
          <w:bottom w:val="none" w:sz="0" w:space="0" w:color="auto"/>
        </w:pBdr>
        <w:shd w:val="clear" w:color="auto" w:fill="A8D08D" w:themeFill="accent6" w:themeFillTint="99"/>
        <w:tabs>
          <w:tab w:val="clear" w:pos="2771"/>
        </w:tabs>
        <w:ind w:left="357" w:hanging="357"/>
        <w:rPr>
          <w:rFonts w:asciiTheme="minorHAnsi" w:hAnsiTheme="minorHAnsi"/>
          <w:b w:val="0"/>
          <w:sz w:val="28"/>
          <w:szCs w:val="28"/>
        </w:rPr>
      </w:pPr>
      <w:bookmarkStart w:id="48" w:name="_Toc198435204"/>
      <w:bookmarkStart w:id="49" w:name="_Toc421221677"/>
      <w:r w:rsidRPr="00EB0F93">
        <w:rPr>
          <w:rStyle w:val="Heading1Char"/>
          <w:rFonts w:asciiTheme="minorHAnsi" w:hAnsiTheme="minorHAnsi"/>
          <w:b/>
          <w:szCs w:val="28"/>
        </w:rPr>
        <w:lastRenderedPageBreak/>
        <w:t>ΑΡΜΟΔΙΟΤΗΤΕΣ ΚΑΙ ΛΕΙΤΟΥΡΓΙΑ ΓΡΑΜΜΑΤΕΙΑΣ</w:t>
      </w:r>
      <w:bookmarkEnd w:id="48"/>
      <w:bookmarkEnd w:id="49"/>
    </w:p>
    <w:p w:rsidR="007A60BF" w:rsidRPr="00A36786" w:rsidRDefault="007A60BF" w:rsidP="007A60BF">
      <w:pPr>
        <w:widowControl w:val="0"/>
        <w:spacing w:before="80" w:after="0"/>
        <w:ind w:firstLine="0"/>
        <w:rPr>
          <w:rFonts w:asciiTheme="minorHAnsi" w:hAnsiTheme="minorHAnsi"/>
        </w:rPr>
      </w:pPr>
      <w:r w:rsidRPr="00A36786">
        <w:rPr>
          <w:rFonts w:asciiTheme="minorHAnsi" w:hAnsiTheme="minorHAnsi"/>
        </w:rPr>
        <w:t> </w:t>
      </w:r>
    </w:p>
    <w:p w:rsidR="007A60BF" w:rsidRPr="00A36786" w:rsidRDefault="007A60BF" w:rsidP="007A60BF">
      <w:pPr>
        <w:rPr>
          <w:rFonts w:asciiTheme="minorHAnsi" w:hAnsiTheme="minorHAnsi"/>
        </w:rPr>
      </w:pPr>
      <w:r w:rsidRPr="00A36786">
        <w:rPr>
          <w:rFonts w:asciiTheme="minorHAnsi" w:hAnsiTheme="minorHAnsi"/>
        </w:rPr>
        <w:t xml:space="preserve">H Γραμματεία του Τμήματος είναι αρμόδια για </w:t>
      </w:r>
      <w:r w:rsidR="00B753D1">
        <w:rPr>
          <w:rFonts w:asciiTheme="minorHAnsi" w:hAnsiTheme="minorHAnsi"/>
        </w:rPr>
        <w:t xml:space="preserve">τα </w:t>
      </w:r>
      <w:r w:rsidRPr="00A36786">
        <w:rPr>
          <w:rFonts w:asciiTheme="minorHAnsi" w:hAnsiTheme="minorHAnsi"/>
        </w:rPr>
        <w:t>φοιτητικά και διοικητικά θέ</w:t>
      </w:r>
      <w:r w:rsidRPr="00A36786">
        <w:rPr>
          <w:rFonts w:asciiTheme="minorHAnsi" w:hAnsiTheme="minorHAnsi"/>
        </w:rPr>
        <w:softHyphen/>
        <w:t xml:space="preserve">ματα. Ειδικότερα στα φοιτητικά θέματα περιλαμβάνονται: </w:t>
      </w:r>
    </w:p>
    <w:p w:rsidR="007A60BF" w:rsidRPr="00687642" w:rsidRDefault="007A60BF" w:rsidP="0059671B">
      <w:pPr>
        <w:pStyle w:val="afc"/>
        <w:widowControl w:val="0"/>
        <w:numPr>
          <w:ilvl w:val="0"/>
          <w:numId w:val="23"/>
        </w:numPr>
        <w:tabs>
          <w:tab w:val="left" w:pos="180"/>
        </w:tabs>
        <w:spacing w:before="80"/>
        <w:rPr>
          <w:rFonts w:asciiTheme="minorHAnsi" w:hAnsiTheme="minorHAnsi"/>
          <w:sz w:val="20"/>
        </w:rPr>
      </w:pPr>
      <w:r w:rsidRPr="00687642">
        <w:rPr>
          <w:rFonts w:asciiTheme="minorHAnsi" w:hAnsiTheme="minorHAnsi"/>
          <w:sz w:val="20"/>
        </w:rPr>
        <w:t>Οι εγγραφές των φοιτητών.</w:t>
      </w:r>
    </w:p>
    <w:p w:rsidR="007A60BF" w:rsidRPr="00687642" w:rsidRDefault="007A60BF" w:rsidP="0059671B">
      <w:pPr>
        <w:pStyle w:val="afc"/>
        <w:widowControl w:val="0"/>
        <w:numPr>
          <w:ilvl w:val="0"/>
          <w:numId w:val="23"/>
        </w:numPr>
        <w:tabs>
          <w:tab w:val="left" w:pos="180"/>
        </w:tabs>
        <w:spacing w:before="20"/>
        <w:rPr>
          <w:rFonts w:asciiTheme="minorHAnsi" w:hAnsiTheme="minorHAnsi"/>
          <w:sz w:val="20"/>
        </w:rPr>
      </w:pPr>
      <w:r w:rsidRPr="00687642">
        <w:rPr>
          <w:rFonts w:asciiTheme="minorHAnsi" w:hAnsiTheme="minorHAnsi"/>
          <w:sz w:val="20"/>
        </w:rPr>
        <w:t>H τήρηση του αρχείου των φοιτητών, στο οποίο περιλαμβάνονται η βα</w:t>
      </w:r>
      <w:r w:rsidRPr="00687642">
        <w:rPr>
          <w:rFonts w:asciiTheme="minorHAnsi" w:hAnsiTheme="minorHAnsi"/>
          <w:sz w:val="20"/>
        </w:rPr>
        <w:softHyphen/>
        <w:t>θμολογία, στοιχεία σχετικά με τις υποτροφίες και τη χορήγηση διπλωμά</w:t>
      </w:r>
      <w:r w:rsidRPr="00687642">
        <w:rPr>
          <w:rFonts w:asciiTheme="minorHAnsi" w:hAnsiTheme="minorHAnsi"/>
          <w:sz w:val="20"/>
        </w:rPr>
        <w:softHyphen/>
        <w:t>των.</w:t>
      </w:r>
    </w:p>
    <w:p w:rsidR="007A60BF" w:rsidRPr="00687642" w:rsidRDefault="007A60BF" w:rsidP="0059671B">
      <w:pPr>
        <w:pStyle w:val="afc"/>
        <w:widowControl w:val="0"/>
        <w:numPr>
          <w:ilvl w:val="0"/>
          <w:numId w:val="23"/>
        </w:numPr>
        <w:tabs>
          <w:tab w:val="left" w:pos="180"/>
        </w:tabs>
        <w:spacing w:before="20"/>
        <w:rPr>
          <w:rFonts w:asciiTheme="minorHAnsi" w:hAnsiTheme="minorHAnsi"/>
          <w:sz w:val="20"/>
        </w:rPr>
      </w:pPr>
      <w:r w:rsidRPr="00687642">
        <w:rPr>
          <w:rFonts w:asciiTheme="minorHAnsi" w:hAnsiTheme="minorHAnsi"/>
          <w:sz w:val="20"/>
        </w:rPr>
        <w:t>H σύνταξη καταστάσεων φοιτητών, σύμφωνα με τη δήλωση επιλογής εκ μέρους τους των μαθημάτων, που αυτοί επιθυμούν να παρακολουθή</w:t>
      </w:r>
      <w:r w:rsidRPr="00687642">
        <w:rPr>
          <w:rFonts w:asciiTheme="minorHAnsi" w:hAnsiTheme="minorHAnsi"/>
          <w:sz w:val="20"/>
        </w:rPr>
        <w:softHyphen/>
        <w:t>σουν.</w:t>
      </w:r>
    </w:p>
    <w:p w:rsidR="007A60BF" w:rsidRPr="00687642" w:rsidRDefault="007A60BF" w:rsidP="0059671B">
      <w:pPr>
        <w:pStyle w:val="afc"/>
        <w:widowControl w:val="0"/>
        <w:numPr>
          <w:ilvl w:val="0"/>
          <w:numId w:val="23"/>
        </w:numPr>
        <w:tabs>
          <w:tab w:val="left" w:pos="180"/>
        </w:tabs>
        <w:spacing w:before="20"/>
        <w:rPr>
          <w:rFonts w:asciiTheme="minorHAnsi" w:hAnsiTheme="minorHAnsi"/>
          <w:sz w:val="20"/>
        </w:rPr>
      </w:pPr>
      <w:r w:rsidRPr="00687642">
        <w:rPr>
          <w:rFonts w:asciiTheme="minorHAnsi" w:hAnsiTheme="minorHAnsi"/>
          <w:sz w:val="20"/>
        </w:rPr>
        <w:t>H έκδοση πιστοποιητικών.</w:t>
      </w:r>
    </w:p>
    <w:p w:rsidR="007A60BF" w:rsidRPr="00A36786" w:rsidRDefault="007A60BF" w:rsidP="007A60BF">
      <w:pPr>
        <w:widowControl w:val="0"/>
        <w:spacing w:before="20" w:after="0"/>
        <w:ind w:hanging="360"/>
        <w:rPr>
          <w:rFonts w:asciiTheme="minorHAnsi" w:hAnsiTheme="minorHAnsi"/>
        </w:rPr>
      </w:pPr>
    </w:p>
    <w:p w:rsidR="007A60BF" w:rsidRPr="00A36786" w:rsidRDefault="007A60BF" w:rsidP="0016264F">
      <w:pPr>
        <w:rPr>
          <w:rFonts w:asciiTheme="minorHAnsi" w:hAnsiTheme="minorHAnsi"/>
        </w:rPr>
      </w:pPr>
      <w:r w:rsidRPr="00A36786">
        <w:rPr>
          <w:rFonts w:asciiTheme="minorHAnsi" w:hAnsiTheme="minorHAnsi"/>
        </w:rPr>
        <w:t xml:space="preserve">Όσον αφορά </w:t>
      </w:r>
      <w:r w:rsidR="00943279" w:rsidRPr="00A36786">
        <w:rPr>
          <w:rFonts w:asciiTheme="minorHAnsi" w:hAnsiTheme="minorHAnsi"/>
        </w:rPr>
        <w:t>σ</w:t>
      </w:r>
      <w:r w:rsidRPr="00A36786">
        <w:rPr>
          <w:rFonts w:asciiTheme="minorHAnsi" w:hAnsiTheme="minorHAnsi"/>
        </w:rPr>
        <w:t>την εξυπηρέτηση των φοιτητών, αυτή γίνεται όλες τις εργάσι</w:t>
      </w:r>
      <w:r w:rsidRPr="00A36786">
        <w:rPr>
          <w:rFonts w:asciiTheme="minorHAnsi" w:hAnsiTheme="minorHAnsi"/>
        </w:rPr>
        <w:softHyphen/>
        <w:t xml:space="preserve">μες μέρες από </w:t>
      </w:r>
      <w:r w:rsidRPr="00A36786">
        <w:rPr>
          <w:rFonts w:asciiTheme="minorHAnsi" w:hAnsiTheme="minorHAnsi"/>
          <w:b/>
        </w:rPr>
        <w:t>11:00</w:t>
      </w:r>
      <w:r w:rsidRPr="00A36786">
        <w:rPr>
          <w:rFonts w:asciiTheme="minorHAnsi" w:hAnsiTheme="minorHAnsi"/>
        </w:rPr>
        <w:t xml:space="preserve"> έως </w:t>
      </w:r>
      <w:r w:rsidRPr="00A36786">
        <w:rPr>
          <w:rFonts w:asciiTheme="minorHAnsi" w:hAnsiTheme="minorHAnsi"/>
          <w:b/>
        </w:rPr>
        <w:t>13:00</w:t>
      </w:r>
      <w:r w:rsidRPr="00A36786">
        <w:rPr>
          <w:rFonts w:asciiTheme="minorHAnsi" w:hAnsiTheme="minorHAnsi"/>
        </w:rPr>
        <w:t xml:space="preserve"> στα γραφεία της Γραμματείας.</w:t>
      </w:r>
    </w:p>
    <w:p w:rsidR="007A60BF" w:rsidRPr="00A36786" w:rsidRDefault="007A60BF" w:rsidP="00943279">
      <w:pPr>
        <w:ind w:firstLine="0"/>
        <w:rPr>
          <w:rFonts w:asciiTheme="minorHAnsi" w:hAnsiTheme="minorHAnsi"/>
        </w:rPr>
      </w:pPr>
      <w:r w:rsidRPr="00A36786">
        <w:rPr>
          <w:rFonts w:asciiTheme="minorHAnsi" w:hAnsiTheme="minorHAnsi"/>
        </w:rPr>
        <w:t xml:space="preserve">Για τις </w:t>
      </w:r>
      <w:r w:rsidRPr="00A36786">
        <w:rPr>
          <w:rFonts w:asciiTheme="minorHAnsi" w:hAnsiTheme="minorHAnsi"/>
          <w:b/>
        </w:rPr>
        <w:t>εγγραφές των πρωτοετών</w:t>
      </w:r>
      <w:r w:rsidRPr="00A36786">
        <w:rPr>
          <w:rFonts w:asciiTheme="minorHAnsi" w:hAnsiTheme="minorHAnsi"/>
        </w:rPr>
        <w:t xml:space="preserve"> ισχύουν ειδικότερα τα εξής :</w:t>
      </w:r>
    </w:p>
    <w:p w:rsidR="007A60BF" w:rsidRPr="00A36786" w:rsidRDefault="007A60BF" w:rsidP="0016264F">
      <w:pPr>
        <w:rPr>
          <w:rFonts w:asciiTheme="minorHAnsi" w:hAnsiTheme="minorHAnsi"/>
        </w:rPr>
      </w:pPr>
      <w:r w:rsidRPr="00A36786">
        <w:rPr>
          <w:rFonts w:asciiTheme="minorHAnsi" w:hAnsiTheme="minorHAnsi"/>
        </w:rPr>
        <w:t>Μετά την αποστολή από το Y.</w:t>
      </w:r>
      <w:r w:rsidR="000A2427">
        <w:rPr>
          <w:rFonts w:asciiTheme="minorHAnsi" w:hAnsiTheme="minorHAnsi"/>
        </w:rPr>
        <w:t>ΠΟ.</w:t>
      </w:r>
      <w:r w:rsidRPr="00A36786">
        <w:rPr>
          <w:rFonts w:asciiTheme="minorHAnsi" w:hAnsiTheme="minorHAnsi"/>
        </w:rPr>
        <w:t xml:space="preserve">ΠΑΙ.Θ. των πινάκων των επιτυχόντων, </w:t>
      </w:r>
      <w:r w:rsidR="000A2427">
        <w:rPr>
          <w:rFonts w:asciiTheme="minorHAnsi" w:hAnsiTheme="minorHAnsi"/>
        </w:rPr>
        <w:t>ορίζεται</w:t>
      </w:r>
      <w:r w:rsidRPr="00A36786">
        <w:rPr>
          <w:rFonts w:asciiTheme="minorHAnsi" w:hAnsiTheme="minorHAnsi"/>
        </w:rPr>
        <w:t xml:space="preserve"> </w:t>
      </w:r>
      <w:r w:rsidR="000A2427">
        <w:rPr>
          <w:rFonts w:asciiTheme="minorHAnsi" w:hAnsiTheme="minorHAnsi"/>
        </w:rPr>
        <w:t>η</w:t>
      </w:r>
      <w:r w:rsidRPr="00A36786">
        <w:rPr>
          <w:rFonts w:asciiTheme="minorHAnsi" w:hAnsiTheme="minorHAnsi"/>
        </w:rPr>
        <w:t xml:space="preserve"> προθεσμία, μέσα στην οποία θα πρέπει να έχουν πραγματοποιηθεί οι εγγραφές. H προθεσμία αυτή είναι καταλυτική, που σημαίνει ότι χάνει το δικαίωμα εγγραφής του όποιος είναι εκπρόθεσμος. Αμέσως μετά τον ορισμό της, η προθεσμία εγγραφών γνωστοποιείται στον πίνακα ανακοινώσεων του Τμήματος.</w:t>
      </w:r>
    </w:p>
    <w:p w:rsidR="007A60BF" w:rsidRPr="00A36786" w:rsidRDefault="007A60BF" w:rsidP="0016264F">
      <w:pPr>
        <w:rPr>
          <w:rFonts w:asciiTheme="minorHAnsi" w:hAnsiTheme="minorHAnsi"/>
        </w:rPr>
      </w:pPr>
      <w:r w:rsidRPr="00A36786">
        <w:rPr>
          <w:rFonts w:asciiTheme="minorHAnsi" w:hAnsiTheme="minorHAnsi"/>
        </w:rPr>
        <w:t xml:space="preserve">H Γραμματεία, τέλος, ενημερώνει τους φοιτητές σχετικά με τα Ευρωπαϊκά προγράμματα ανταλλαγής φοιτητών, καθώς επίσης και με τον </w:t>
      </w:r>
      <w:r w:rsidRPr="00A36786">
        <w:rPr>
          <w:rFonts w:asciiTheme="minorHAnsi" w:hAnsiTheme="minorHAnsi"/>
          <w:b/>
        </w:rPr>
        <w:t>κανονι</w:t>
      </w:r>
      <w:r w:rsidRPr="00A36786">
        <w:rPr>
          <w:rFonts w:asciiTheme="minorHAnsi" w:hAnsiTheme="minorHAnsi"/>
          <w:b/>
        </w:rPr>
        <w:softHyphen/>
        <w:t>σμό γραπτών εξετάσεων</w:t>
      </w:r>
      <w:r w:rsidRPr="00A36786">
        <w:rPr>
          <w:rFonts w:asciiTheme="minorHAnsi" w:hAnsiTheme="minorHAnsi"/>
        </w:rPr>
        <w:t>.</w:t>
      </w:r>
    </w:p>
    <w:p w:rsidR="00714AC6" w:rsidRPr="00A36786" w:rsidRDefault="007A60BF" w:rsidP="007A60BF">
      <w:pPr>
        <w:rPr>
          <w:rFonts w:asciiTheme="minorHAnsi" w:hAnsiTheme="minorHAnsi"/>
        </w:rPr>
      </w:pPr>
      <w:r w:rsidRPr="00A36786">
        <w:rPr>
          <w:rFonts w:asciiTheme="minorHAnsi" w:hAnsiTheme="minorHAnsi"/>
        </w:rPr>
        <w:t>  </w:t>
      </w:r>
    </w:p>
    <w:p w:rsidR="0027166B" w:rsidRPr="00A36786" w:rsidRDefault="0027166B" w:rsidP="00967F97">
      <w:pPr>
        <w:ind w:firstLine="0"/>
        <w:rPr>
          <w:rFonts w:asciiTheme="minorHAnsi" w:hAnsiTheme="minorHAnsi"/>
        </w:rPr>
      </w:pPr>
    </w:p>
    <w:p w:rsidR="00967F97" w:rsidRPr="00A36786" w:rsidRDefault="00967F97" w:rsidP="00967F97">
      <w:pPr>
        <w:ind w:firstLine="0"/>
        <w:rPr>
          <w:rFonts w:asciiTheme="minorHAnsi" w:hAnsiTheme="minorHAnsi"/>
        </w:rPr>
      </w:pPr>
    </w:p>
    <w:p w:rsidR="00967F97" w:rsidRPr="00A36786" w:rsidRDefault="00967F97" w:rsidP="00967F97">
      <w:pPr>
        <w:ind w:firstLine="0"/>
        <w:rPr>
          <w:rFonts w:asciiTheme="minorHAnsi" w:hAnsiTheme="minorHAnsi"/>
        </w:rPr>
      </w:pPr>
    </w:p>
    <w:p w:rsidR="00967F97" w:rsidRPr="00A36786" w:rsidRDefault="00967F97" w:rsidP="00967F97">
      <w:pPr>
        <w:ind w:firstLine="0"/>
        <w:rPr>
          <w:rFonts w:asciiTheme="minorHAnsi" w:hAnsiTheme="minorHAnsi"/>
        </w:rPr>
      </w:pPr>
    </w:p>
    <w:p w:rsidR="00967F97" w:rsidRPr="00A36786" w:rsidRDefault="00967F97" w:rsidP="00967F97">
      <w:pPr>
        <w:ind w:firstLine="0"/>
        <w:rPr>
          <w:rFonts w:asciiTheme="minorHAnsi" w:hAnsiTheme="minorHAnsi"/>
        </w:rPr>
      </w:pPr>
    </w:p>
    <w:p w:rsidR="00967F97" w:rsidRPr="00A36786" w:rsidRDefault="00967F97" w:rsidP="00967F97">
      <w:pPr>
        <w:ind w:firstLine="0"/>
        <w:rPr>
          <w:rFonts w:asciiTheme="minorHAnsi" w:hAnsiTheme="minorHAnsi"/>
        </w:rPr>
      </w:pPr>
    </w:p>
    <w:p w:rsidR="005F2707" w:rsidRDefault="005F2707" w:rsidP="0027166B">
      <w:pPr>
        <w:ind w:firstLine="0"/>
        <w:jc w:val="center"/>
        <w:rPr>
          <w:rFonts w:asciiTheme="minorHAnsi" w:hAnsiTheme="minorHAnsi"/>
          <w:color w:val="538135" w:themeColor="accent6" w:themeShade="BF"/>
          <w:sz w:val="88"/>
          <w:szCs w:val="88"/>
        </w:rPr>
      </w:pPr>
    </w:p>
    <w:p w:rsidR="005F2707" w:rsidRDefault="005F2707" w:rsidP="0027166B">
      <w:pPr>
        <w:ind w:firstLine="0"/>
        <w:jc w:val="center"/>
        <w:rPr>
          <w:rFonts w:asciiTheme="minorHAnsi" w:hAnsiTheme="minorHAnsi"/>
          <w:color w:val="538135" w:themeColor="accent6" w:themeShade="BF"/>
          <w:sz w:val="88"/>
          <w:szCs w:val="88"/>
        </w:rPr>
      </w:pPr>
    </w:p>
    <w:p w:rsidR="005F2707" w:rsidRDefault="005F2707" w:rsidP="0027166B">
      <w:pPr>
        <w:ind w:firstLine="0"/>
        <w:jc w:val="center"/>
        <w:rPr>
          <w:rFonts w:asciiTheme="minorHAnsi" w:hAnsiTheme="minorHAnsi"/>
          <w:color w:val="538135" w:themeColor="accent6" w:themeShade="BF"/>
          <w:sz w:val="88"/>
          <w:szCs w:val="88"/>
        </w:rPr>
      </w:pPr>
    </w:p>
    <w:p w:rsidR="005F2707" w:rsidRDefault="005F2707" w:rsidP="0027166B">
      <w:pPr>
        <w:ind w:firstLine="0"/>
        <w:jc w:val="center"/>
        <w:rPr>
          <w:rFonts w:asciiTheme="minorHAnsi" w:hAnsiTheme="minorHAnsi"/>
          <w:color w:val="538135" w:themeColor="accent6" w:themeShade="BF"/>
          <w:sz w:val="88"/>
          <w:szCs w:val="88"/>
        </w:rPr>
      </w:pPr>
    </w:p>
    <w:p w:rsidR="0027166B" w:rsidRPr="005875AB" w:rsidRDefault="0027166B" w:rsidP="0027166B">
      <w:pPr>
        <w:ind w:firstLine="0"/>
        <w:jc w:val="center"/>
        <w:rPr>
          <w:rFonts w:asciiTheme="minorHAnsi" w:hAnsiTheme="minorHAnsi"/>
          <w:color w:val="538135" w:themeColor="accent6" w:themeShade="BF"/>
          <w:sz w:val="88"/>
          <w:szCs w:val="88"/>
        </w:rPr>
      </w:pPr>
      <w:r w:rsidRPr="005875AB">
        <w:rPr>
          <w:rFonts w:asciiTheme="minorHAnsi" w:hAnsiTheme="minorHAnsi"/>
          <w:color w:val="538135" w:themeColor="accent6" w:themeShade="BF"/>
          <w:sz w:val="88"/>
          <w:szCs w:val="88"/>
        </w:rPr>
        <w:t>ΠΡΟΓΡΑΜΜΑ ΣΠΟΥΔΩΝ</w:t>
      </w:r>
    </w:p>
    <w:p w:rsidR="007A60BF" w:rsidRPr="005875AB" w:rsidRDefault="007A60BF" w:rsidP="00714AC6">
      <w:pPr>
        <w:ind w:firstLine="0"/>
        <w:rPr>
          <w:rFonts w:asciiTheme="minorHAnsi" w:hAnsiTheme="minorHAnsi"/>
          <w:lang w:val="en-US"/>
        </w:rPr>
      </w:pPr>
    </w:p>
    <w:p w:rsidR="005F2707" w:rsidRDefault="005F2707">
      <w:pPr>
        <w:spacing w:after="0"/>
        <w:ind w:firstLine="0"/>
        <w:jc w:val="left"/>
        <w:rPr>
          <w:rStyle w:val="Heading1Char"/>
          <w:rFonts w:asciiTheme="minorHAnsi" w:hAnsiTheme="minorHAnsi"/>
          <w:szCs w:val="28"/>
        </w:rPr>
      </w:pPr>
      <w:bookmarkStart w:id="50" w:name="_Toc198435205"/>
      <w:r>
        <w:rPr>
          <w:rStyle w:val="Heading1Char"/>
          <w:rFonts w:asciiTheme="minorHAnsi" w:hAnsiTheme="minorHAnsi"/>
          <w:b w:val="0"/>
          <w:szCs w:val="28"/>
        </w:rPr>
        <w:br w:type="page"/>
      </w:r>
    </w:p>
    <w:p w:rsidR="007A60BF" w:rsidRPr="00EB0F93" w:rsidRDefault="0035736D" w:rsidP="0035736D">
      <w:pPr>
        <w:pStyle w:val="10"/>
        <w:pBdr>
          <w:bottom w:val="none" w:sz="0" w:space="0" w:color="auto"/>
        </w:pBdr>
        <w:shd w:val="clear" w:color="auto" w:fill="A8D08D" w:themeFill="accent6" w:themeFillTint="99"/>
        <w:tabs>
          <w:tab w:val="clear" w:pos="2771"/>
        </w:tabs>
        <w:ind w:left="357" w:hanging="357"/>
        <w:rPr>
          <w:rStyle w:val="Heading1Char"/>
          <w:rFonts w:asciiTheme="minorHAnsi" w:hAnsiTheme="minorHAnsi"/>
          <w:b/>
        </w:rPr>
      </w:pPr>
      <w:bookmarkStart w:id="51" w:name="_Toc421221678"/>
      <w:r w:rsidRPr="00EB0F93">
        <w:rPr>
          <w:rStyle w:val="Heading1Char"/>
          <w:rFonts w:asciiTheme="minorHAnsi" w:hAnsiTheme="minorHAnsi"/>
          <w:b/>
          <w:szCs w:val="28"/>
        </w:rPr>
        <w:lastRenderedPageBreak/>
        <w:t xml:space="preserve">ΑΝΑΛΥΤΙΚΟ </w:t>
      </w:r>
      <w:r w:rsidR="007A60BF" w:rsidRPr="00EB0F93">
        <w:rPr>
          <w:rStyle w:val="Heading1Char"/>
          <w:rFonts w:asciiTheme="minorHAnsi" w:hAnsiTheme="minorHAnsi"/>
          <w:b/>
          <w:szCs w:val="28"/>
        </w:rPr>
        <w:t>ΠΡΟΓΡΑΜΜΑ ΣΠΟΥΔΩΝ</w:t>
      </w:r>
      <w:bookmarkEnd w:id="50"/>
      <w:bookmarkEnd w:id="51"/>
    </w:p>
    <w:p w:rsidR="007A60BF" w:rsidRPr="005875AB" w:rsidRDefault="007A60BF" w:rsidP="007A60BF">
      <w:pPr>
        <w:widowControl w:val="0"/>
        <w:spacing w:before="140" w:after="0"/>
        <w:ind w:firstLine="0"/>
        <w:rPr>
          <w:rFonts w:asciiTheme="minorHAnsi" w:hAnsiTheme="minorHAnsi"/>
        </w:rPr>
      </w:pPr>
    </w:p>
    <w:p w:rsidR="00A36786" w:rsidRPr="005875AB" w:rsidRDefault="0035736D" w:rsidP="0035736D">
      <w:pPr>
        <w:rPr>
          <w:rFonts w:asciiTheme="minorHAnsi" w:hAnsiTheme="minorHAnsi"/>
        </w:rPr>
      </w:pPr>
      <w:r w:rsidRPr="005875AB">
        <w:rPr>
          <w:rFonts w:asciiTheme="minorHAnsi" w:hAnsiTheme="minorHAnsi"/>
        </w:rPr>
        <w:t>Στους παρακάτω συνοπτικούς πίνακες αναγράφονται όλα τα υποχρεωτικά μαθήματα του προγράμματος σπουδών ανά εξάμηνο, καθώς και λίστες με όλα τα κατ’ επιλογή υποχρεωτικά μαθήματα από τα οποία μπορεί να επιλέξει ο φοιτητής κατά τη διάρκεια των σπουδών του. Για κάθε μάθημα σημειώνεται</w:t>
      </w:r>
      <w:r w:rsidR="00A36786" w:rsidRPr="005875AB">
        <w:rPr>
          <w:rFonts w:asciiTheme="minorHAnsi" w:hAnsiTheme="minorHAnsi"/>
        </w:rPr>
        <w:t>:</w:t>
      </w:r>
    </w:p>
    <w:p w:rsidR="00A36786" w:rsidRPr="005875AB" w:rsidRDefault="00A36786" w:rsidP="0059671B">
      <w:pPr>
        <w:pStyle w:val="afc"/>
        <w:widowControl w:val="0"/>
        <w:numPr>
          <w:ilvl w:val="0"/>
          <w:numId w:val="16"/>
        </w:numPr>
        <w:rPr>
          <w:rFonts w:asciiTheme="minorHAnsi" w:hAnsiTheme="minorHAnsi"/>
          <w:sz w:val="20"/>
        </w:rPr>
      </w:pPr>
      <w:r w:rsidRPr="005875AB">
        <w:rPr>
          <w:rFonts w:asciiTheme="minorHAnsi" w:hAnsiTheme="minorHAnsi"/>
          <w:sz w:val="20"/>
        </w:rPr>
        <w:t>Ο κωδικός του μαθήματος</w:t>
      </w:r>
    </w:p>
    <w:p w:rsidR="00A36786" w:rsidRPr="005875AB" w:rsidRDefault="00A36786" w:rsidP="00EE02C7">
      <w:pPr>
        <w:pStyle w:val="afc"/>
        <w:widowControl w:val="0"/>
        <w:numPr>
          <w:ilvl w:val="0"/>
          <w:numId w:val="16"/>
        </w:numPr>
        <w:jc w:val="both"/>
        <w:rPr>
          <w:rFonts w:asciiTheme="minorHAnsi" w:hAnsiTheme="minorHAnsi"/>
          <w:sz w:val="20"/>
        </w:rPr>
      </w:pPr>
      <w:r w:rsidRPr="005875AB">
        <w:rPr>
          <w:rFonts w:asciiTheme="minorHAnsi" w:hAnsiTheme="minorHAnsi"/>
          <w:sz w:val="20"/>
        </w:rPr>
        <w:t>Οι εβδομαδιαίες ώρες διδασκαλίας και εργαστηρίων (Ω)</w:t>
      </w:r>
    </w:p>
    <w:p w:rsidR="00A36786" w:rsidRPr="005875AB" w:rsidRDefault="00A36786" w:rsidP="00EE02C7">
      <w:pPr>
        <w:pStyle w:val="afc"/>
        <w:widowControl w:val="0"/>
        <w:numPr>
          <w:ilvl w:val="0"/>
          <w:numId w:val="16"/>
        </w:numPr>
        <w:jc w:val="both"/>
        <w:rPr>
          <w:rFonts w:asciiTheme="minorHAnsi" w:hAnsiTheme="minorHAnsi"/>
          <w:sz w:val="20"/>
        </w:rPr>
      </w:pPr>
      <w:r w:rsidRPr="005875AB">
        <w:rPr>
          <w:rFonts w:asciiTheme="minorHAnsi" w:hAnsiTheme="minorHAnsi"/>
          <w:sz w:val="20"/>
        </w:rPr>
        <w:t xml:space="preserve">Οι </w:t>
      </w:r>
      <w:r w:rsidR="005875AB" w:rsidRPr="005875AB">
        <w:rPr>
          <w:rFonts w:asciiTheme="minorHAnsi" w:hAnsiTheme="minorHAnsi"/>
          <w:sz w:val="20"/>
        </w:rPr>
        <w:t>συντελεστές βαρύτητας</w:t>
      </w:r>
      <w:r w:rsidRPr="005875AB">
        <w:rPr>
          <w:rFonts w:asciiTheme="minorHAnsi" w:hAnsiTheme="minorHAnsi"/>
          <w:sz w:val="20"/>
        </w:rPr>
        <w:t xml:space="preserve"> (</w:t>
      </w:r>
      <w:r w:rsidR="005875AB" w:rsidRPr="005875AB">
        <w:rPr>
          <w:rFonts w:asciiTheme="minorHAnsi" w:hAnsiTheme="minorHAnsi"/>
          <w:sz w:val="20"/>
        </w:rPr>
        <w:t>Σ.Β</w:t>
      </w:r>
      <w:r w:rsidRPr="005875AB">
        <w:rPr>
          <w:rFonts w:asciiTheme="minorHAnsi" w:hAnsiTheme="minorHAnsi"/>
          <w:sz w:val="20"/>
        </w:rPr>
        <w:t>.) του κάθε μαθήματος.</w:t>
      </w:r>
    </w:p>
    <w:p w:rsidR="00A36786" w:rsidRPr="005875AB" w:rsidRDefault="00A36786" w:rsidP="00EE02C7">
      <w:pPr>
        <w:pStyle w:val="afc"/>
        <w:widowControl w:val="0"/>
        <w:numPr>
          <w:ilvl w:val="0"/>
          <w:numId w:val="16"/>
        </w:numPr>
        <w:jc w:val="both"/>
        <w:rPr>
          <w:rFonts w:asciiTheme="minorHAnsi" w:hAnsiTheme="minorHAnsi"/>
          <w:sz w:val="20"/>
        </w:rPr>
      </w:pPr>
      <w:r w:rsidRPr="005875AB">
        <w:rPr>
          <w:rFonts w:asciiTheme="minorHAnsi" w:hAnsiTheme="minorHAnsi"/>
          <w:sz w:val="20"/>
        </w:rPr>
        <w:t>Οι μονάδες σύμφωνα με το Ευρωπαϊκό Σύστημα Μεταφοράς και Συσσώρευσης Πιστωτικών Μονάδων (European Credit Transfer and Accumulation System - ECTS) του κάθε μαθήματος.</w:t>
      </w:r>
    </w:p>
    <w:p w:rsidR="00A36786" w:rsidRPr="005875AB" w:rsidRDefault="00A36786" w:rsidP="00EE02C7">
      <w:pPr>
        <w:pStyle w:val="afc"/>
        <w:widowControl w:val="0"/>
        <w:numPr>
          <w:ilvl w:val="0"/>
          <w:numId w:val="16"/>
        </w:numPr>
        <w:jc w:val="both"/>
        <w:rPr>
          <w:rFonts w:asciiTheme="minorHAnsi" w:hAnsiTheme="minorHAnsi"/>
          <w:sz w:val="20"/>
        </w:rPr>
      </w:pPr>
      <w:r w:rsidRPr="005875AB">
        <w:rPr>
          <w:rFonts w:asciiTheme="minorHAnsi" w:hAnsiTheme="minorHAnsi"/>
          <w:sz w:val="20"/>
        </w:rPr>
        <w:t>Η αναλυτική περιγραφή της ύλης κάθε μαθήματος</w:t>
      </w:r>
    </w:p>
    <w:p w:rsidR="00A36786" w:rsidRPr="005875AB" w:rsidRDefault="00A36786" w:rsidP="007A60BF">
      <w:pPr>
        <w:rPr>
          <w:rFonts w:asciiTheme="minorHAnsi" w:hAnsiTheme="minorHAnsi"/>
        </w:rPr>
      </w:pPr>
    </w:p>
    <w:p w:rsidR="007A60BF" w:rsidRPr="005875AB" w:rsidRDefault="007A60BF" w:rsidP="007A60BF">
      <w:pPr>
        <w:rPr>
          <w:rFonts w:asciiTheme="minorHAnsi" w:hAnsiTheme="minorHAnsi"/>
        </w:rPr>
      </w:pPr>
      <w:r w:rsidRPr="005875AB">
        <w:rPr>
          <w:rFonts w:asciiTheme="minorHAnsi" w:hAnsiTheme="minorHAnsi"/>
        </w:rPr>
        <w:t>H κατανομή των εξαμηνιαίων μαθημάτων σε εξάμηνα είναι ενδεικτική και όχι υποχρεωτική για τους φοιτητές. Ανταποκρίνεται, πάντως, σε συνθήκες κανονικής φοίτησης, προσαρμοσμένης στον ελάχιστο δυνατό αριθμό εξαμή</w:t>
      </w:r>
      <w:r w:rsidRPr="005875AB">
        <w:rPr>
          <w:rFonts w:asciiTheme="minorHAnsi" w:hAnsiTheme="minorHAnsi"/>
        </w:rPr>
        <w:softHyphen/>
        <w:t xml:space="preserve">νων που απαιτούνται για τη λήψη του Διπλώματος και στην αλληλουχία των προαπαιτούμενων και εξαρτωμένων από προαπαιτούμενα μαθήματα. </w:t>
      </w:r>
      <w:r w:rsidR="00A36786" w:rsidRPr="005875AB">
        <w:rPr>
          <w:rFonts w:asciiTheme="minorHAnsi" w:hAnsiTheme="minorHAnsi"/>
        </w:rPr>
        <w:t xml:space="preserve">Γενικά, </w:t>
      </w:r>
      <w:r w:rsidRPr="005875AB">
        <w:rPr>
          <w:rFonts w:asciiTheme="minorHAnsi" w:hAnsiTheme="minorHAnsi"/>
          <w:b/>
        </w:rPr>
        <w:t>συνιστάται να ακολουθ</w:t>
      </w:r>
      <w:r w:rsidR="00A36786" w:rsidRPr="005875AB">
        <w:rPr>
          <w:rFonts w:asciiTheme="minorHAnsi" w:hAnsiTheme="minorHAnsi"/>
          <w:b/>
        </w:rPr>
        <w:t>ηθεί</w:t>
      </w:r>
      <w:r w:rsidRPr="005875AB">
        <w:rPr>
          <w:rFonts w:asciiTheme="minorHAnsi" w:hAnsiTheme="minorHAnsi"/>
          <w:b/>
        </w:rPr>
        <w:t xml:space="preserve"> </w:t>
      </w:r>
      <w:r w:rsidR="00A36786" w:rsidRPr="005875AB">
        <w:rPr>
          <w:rFonts w:asciiTheme="minorHAnsi" w:hAnsiTheme="minorHAnsi"/>
          <w:b/>
        </w:rPr>
        <w:t>η</w:t>
      </w:r>
      <w:r w:rsidRPr="005875AB">
        <w:rPr>
          <w:rFonts w:asciiTheme="minorHAnsi" w:hAnsiTheme="minorHAnsi"/>
          <w:b/>
        </w:rPr>
        <w:t xml:space="preserve"> χρονική σειρά των υποχρεωτικών μαθημάτων</w:t>
      </w:r>
      <w:r w:rsidRPr="005875AB">
        <w:rPr>
          <w:rFonts w:asciiTheme="minorHAnsi" w:hAnsiTheme="minorHAnsi"/>
        </w:rPr>
        <w:t xml:space="preserve">, </w:t>
      </w:r>
      <w:r w:rsidR="00A36786" w:rsidRPr="005875AB">
        <w:rPr>
          <w:rFonts w:asciiTheme="minorHAnsi" w:hAnsiTheme="minorHAnsi"/>
        </w:rPr>
        <w:t xml:space="preserve">καθώς για την κατάρτισή της έχουν ληφθεί υπόψη οι </w:t>
      </w:r>
      <w:r w:rsidRPr="005875AB">
        <w:rPr>
          <w:rFonts w:asciiTheme="minorHAnsi" w:hAnsiTheme="minorHAnsi"/>
        </w:rPr>
        <w:t>απαραίτητες προαπαιτούμενες γνώσεις για την παρακολούθηση ορισμένων μαθημάτων. Σε περίπτωση αποτυχίας σε υποχρεωτικό μάθημα, ο φοιτητής υποχρε</w:t>
      </w:r>
      <w:r w:rsidRPr="005875AB">
        <w:rPr>
          <w:rFonts w:asciiTheme="minorHAnsi" w:hAnsiTheme="minorHAnsi"/>
        </w:rPr>
        <w:softHyphen/>
        <w:t>ούται να το επαναλάβει σε επόμενο εξάμηνο. Επιπλέον συνιστάται</w:t>
      </w:r>
      <w:r w:rsidR="00DC672A" w:rsidRPr="005875AB">
        <w:rPr>
          <w:rFonts w:asciiTheme="minorHAnsi" w:hAnsiTheme="minorHAnsi"/>
        </w:rPr>
        <w:t xml:space="preserve"> </w:t>
      </w:r>
      <w:r w:rsidRPr="005875AB">
        <w:rPr>
          <w:rFonts w:asciiTheme="minorHAnsi" w:hAnsiTheme="minorHAnsi"/>
        </w:rPr>
        <w:t>στους φοιτητές, ιδιαίτερα η παρακολούθηση των παραδόσεων των μαθημάτων και η συμμετοχή στην εκπαιδευτική διαδικασία που θα τους βοηθήσει στην κατανόηση των αντικειμένων και τη</w:t>
      </w:r>
      <w:r w:rsidR="00B753D1">
        <w:rPr>
          <w:rFonts w:asciiTheme="minorHAnsi" w:hAnsiTheme="minorHAnsi"/>
        </w:rPr>
        <w:t>ν</w:t>
      </w:r>
      <w:r w:rsidRPr="005875AB">
        <w:rPr>
          <w:rFonts w:asciiTheme="minorHAnsi" w:hAnsiTheme="minorHAnsi"/>
        </w:rPr>
        <w:t xml:space="preserve"> </w:t>
      </w:r>
      <w:r w:rsidR="00B753D1">
        <w:rPr>
          <w:rFonts w:asciiTheme="minorHAnsi" w:hAnsiTheme="minorHAnsi"/>
        </w:rPr>
        <w:t>επί</w:t>
      </w:r>
      <w:r w:rsidR="00B753D1" w:rsidRPr="005875AB">
        <w:rPr>
          <w:rFonts w:asciiTheme="minorHAnsi" w:hAnsiTheme="minorHAnsi"/>
        </w:rPr>
        <w:t>λυση</w:t>
      </w:r>
      <w:r w:rsidRPr="005875AB">
        <w:rPr>
          <w:rFonts w:asciiTheme="minorHAnsi" w:hAnsiTheme="minorHAnsi"/>
        </w:rPr>
        <w:t xml:space="preserve"> τυχόν αποριών που δημιουργούνται κατά τη διάρκεια της μελέτης τους. </w:t>
      </w:r>
    </w:p>
    <w:p w:rsidR="00C95203" w:rsidRPr="005875AB" w:rsidRDefault="00C95203" w:rsidP="007A60BF">
      <w:pPr>
        <w:ind w:firstLine="0"/>
        <w:rPr>
          <w:rFonts w:asciiTheme="minorHAnsi" w:hAnsiTheme="minorHAnsi"/>
        </w:rPr>
      </w:pPr>
    </w:p>
    <w:p w:rsidR="005F2707" w:rsidRDefault="00C95203" w:rsidP="00A36786">
      <w:pPr>
        <w:rPr>
          <w:rFonts w:asciiTheme="minorHAnsi" w:hAnsiTheme="minorHAnsi"/>
        </w:rPr>
      </w:pPr>
      <w:r w:rsidRPr="005875AB">
        <w:rPr>
          <w:rFonts w:asciiTheme="minorHAnsi" w:hAnsiTheme="minorHAnsi"/>
        </w:rPr>
        <w:t> </w:t>
      </w:r>
    </w:p>
    <w:p w:rsidR="005F2707" w:rsidRDefault="005F2707" w:rsidP="00A36786">
      <w:pPr>
        <w:rPr>
          <w:rFonts w:asciiTheme="minorHAnsi" w:hAnsiTheme="minorHAnsi"/>
        </w:rPr>
      </w:pPr>
    </w:p>
    <w:p w:rsidR="005F2707" w:rsidRDefault="005F2707" w:rsidP="00A36786">
      <w:pPr>
        <w:rPr>
          <w:rFonts w:asciiTheme="minorHAnsi" w:hAnsiTheme="minorHAnsi"/>
        </w:rPr>
      </w:pPr>
    </w:p>
    <w:p w:rsidR="005F2707" w:rsidRDefault="005F2707" w:rsidP="00A36786">
      <w:pPr>
        <w:rPr>
          <w:rFonts w:asciiTheme="minorHAnsi" w:hAnsiTheme="minorHAnsi"/>
        </w:rPr>
      </w:pPr>
    </w:p>
    <w:p w:rsidR="005F2707" w:rsidRDefault="005F2707" w:rsidP="00A36786">
      <w:pPr>
        <w:rPr>
          <w:rFonts w:asciiTheme="minorHAnsi" w:hAnsiTheme="minorHAnsi"/>
        </w:rPr>
      </w:pPr>
    </w:p>
    <w:p w:rsidR="005F2707" w:rsidRDefault="005F2707" w:rsidP="00A36786">
      <w:pPr>
        <w:rPr>
          <w:rFonts w:asciiTheme="minorHAnsi" w:hAnsiTheme="minorHAnsi"/>
        </w:rPr>
      </w:pPr>
    </w:p>
    <w:p w:rsidR="005F2707" w:rsidRDefault="005F2707" w:rsidP="00A36786">
      <w:pPr>
        <w:rPr>
          <w:rFonts w:asciiTheme="minorHAnsi" w:hAnsiTheme="minorHAnsi"/>
        </w:rPr>
      </w:pPr>
    </w:p>
    <w:p w:rsidR="005F2707" w:rsidRDefault="005F2707" w:rsidP="00A36786">
      <w:pPr>
        <w:rPr>
          <w:rFonts w:asciiTheme="minorHAnsi" w:hAnsiTheme="minorHAnsi"/>
        </w:rPr>
      </w:pPr>
    </w:p>
    <w:p w:rsidR="00A36786" w:rsidRPr="005875AB" w:rsidRDefault="00F57B74" w:rsidP="00830396">
      <w:pPr>
        <w:spacing w:after="120" w:line="264" w:lineRule="auto"/>
        <w:ind w:firstLine="0"/>
        <w:jc w:val="left"/>
        <w:rPr>
          <w:rFonts w:asciiTheme="minorHAnsi" w:eastAsia="STXinwei" w:hAnsiTheme="minorHAnsi" w:cs="Tahoma"/>
          <w:b/>
          <w:color w:val="2A5010"/>
          <w:sz w:val="22"/>
          <w:lang w:eastAsia="ja-JP"/>
        </w:rPr>
      </w:pPr>
      <w:r w:rsidRPr="005875AB">
        <w:rPr>
          <w:rFonts w:asciiTheme="minorHAnsi" w:hAnsiTheme="minorHAnsi"/>
        </w:rPr>
        <w:lastRenderedPageBreak/>
        <w:t xml:space="preserve"> </w:t>
      </w:r>
      <w:bookmarkStart w:id="52" w:name="OLE_LINK5"/>
      <w:bookmarkStart w:id="53" w:name="OLE_LINK6"/>
      <w:bookmarkStart w:id="54" w:name="OLE_LINK7"/>
      <w:r w:rsidR="00A36786" w:rsidRPr="005875AB">
        <w:rPr>
          <w:rFonts w:asciiTheme="minorHAnsi" w:eastAsia="STXinwei" w:hAnsiTheme="minorHAnsi" w:cs="Tahoma"/>
          <w:b/>
          <w:color w:val="2A5010"/>
          <w:sz w:val="22"/>
          <w:lang w:eastAsia="ja-JP"/>
        </w:rPr>
        <w:t>ΜΑΘΗΜΑΤΑ 1</w:t>
      </w:r>
      <w:r w:rsidR="00A36786" w:rsidRPr="00830396">
        <w:rPr>
          <w:rFonts w:asciiTheme="minorHAnsi" w:eastAsia="STXinwei" w:hAnsiTheme="minorHAnsi" w:cs="Tahoma"/>
          <w:b/>
          <w:color w:val="2A5010"/>
          <w:sz w:val="22"/>
          <w:vertAlign w:val="superscript"/>
          <w:lang w:eastAsia="ja-JP"/>
        </w:rPr>
        <w:t>ΟΥ</w:t>
      </w:r>
      <w:r w:rsidR="00830396">
        <w:rPr>
          <w:rFonts w:asciiTheme="minorHAnsi" w:eastAsia="STXinwei" w:hAnsiTheme="minorHAnsi" w:cs="Tahoma"/>
          <w:b/>
          <w:color w:val="2A5010"/>
          <w:sz w:val="22"/>
          <w:lang w:eastAsia="ja-JP"/>
        </w:rPr>
        <w:t xml:space="preserve"> </w:t>
      </w:r>
      <w:r w:rsidR="00A36786" w:rsidRPr="005875AB">
        <w:rPr>
          <w:rFonts w:asciiTheme="minorHAnsi" w:eastAsia="STXinwei" w:hAnsiTheme="minorHAnsi" w:cs="Tahoma"/>
          <w:b/>
          <w:color w:val="2A5010"/>
          <w:sz w:val="22"/>
          <w:lang w:eastAsia="ja-JP"/>
        </w:rPr>
        <w:t>ΕΞΑΜΗΝΟΥ</w:t>
      </w:r>
    </w:p>
    <w:tbl>
      <w:tblPr>
        <w:tblStyle w:val="ListTable4-Accent21"/>
        <w:tblW w:w="5614" w:type="dxa"/>
        <w:jc w:val="center"/>
        <w:tblLook w:val="04A0"/>
      </w:tblPr>
      <w:tblGrid>
        <w:gridCol w:w="3543"/>
        <w:gridCol w:w="727"/>
        <w:gridCol w:w="570"/>
        <w:gridCol w:w="774"/>
      </w:tblGrid>
      <w:tr w:rsidR="00656091" w:rsidRPr="00C44027" w:rsidTr="00656091">
        <w:trPr>
          <w:cnfStyle w:val="100000000000"/>
          <w:trHeight w:val="581"/>
          <w:jc w:val="center"/>
        </w:trPr>
        <w:tc>
          <w:tcPr>
            <w:cnfStyle w:val="001000000000"/>
            <w:tcW w:w="3543" w:type="dxa"/>
            <w:vAlign w:val="center"/>
          </w:tcPr>
          <w:p w:rsidR="00656091" w:rsidRPr="00C44027" w:rsidRDefault="00656091" w:rsidP="005875AB">
            <w:pPr>
              <w:spacing w:after="0"/>
              <w:ind w:firstLine="0"/>
              <w:jc w:val="center"/>
              <w:rPr>
                <w:rFonts w:asciiTheme="minorHAnsi" w:hAnsiTheme="minorHAnsi"/>
                <w:b w:val="0"/>
                <w:lang w:eastAsia="ja-JP"/>
              </w:rPr>
            </w:pPr>
            <w:r w:rsidRPr="00C44027">
              <w:rPr>
                <w:rFonts w:asciiTheme="minorHAnsi" w:hAnsiTheme="minorHAnsi"/>
                <w:b w:val="0"/>
                <w:lang w:eastAsia="ja-JP"/>
              </w:rPr>
              <w:t>Υποχρεωτικό Μάθημα</w:t>
            </w:r>
          </w:p>
        </w:tc>
        <w:tc>
          <w:tcPr>
            <w:tcW w:w="727" w:type="dxa"/>
            <w:vAlign w:val="center"/>
          </w:tcPr>
          <w:p w:rsidR="00656091" w:rsidRPr="00C44027" w:rsidRDefault="00656091" w:rsidP="005875AB">
            <w:pPr>
              <w:spacing w:after="0"/>
              <w:ind w:firstLine="0"/>
              <w:jc w:val="center"/>
              <w:cnfStyle w:val="100000000000"/>
              <w:rPr>
                <w:rFonts w:asciiTheme="minorHAnsi" w:hAnsiTheme="minorHAnsi"/>
                <w:b w:val="0"/>
                <w:lang w:eastAsia="ja-JP"/>
              </w:rPr>
            </w:pPr>
            <w:r w:rsidRPr="00C44027">
              <w:rPr>
                <w:rFonts w:asciiTheme="minorHAnsi" w:hAnsiTheme="minorHAnsi"/>
                <w:b w:val="0"/>
                <w:lang w:eastAsia="ja-JP"/>
              </w:rPr>
              <w:t>Ω</w:t>
            </w:r>
          </w:p>
        </w:tc>
        <w:tc>
          <w:tcPr>
            <w:tcW w:w="570" w:type="dxa"/>
            <w:vAlign w:val="center"/>
          </w:tcPr>
          <w:p w:rsidR="00656091" w:rsidRPr="00C44027" w:rsidRDefault="00656091" w:rsidP="005875AB">
            <w:pPr>
              <w:spacing w:after="0"/>
              <w:ind w:left="-96" w:firstLine="96"/>
              <w:jc w:val="center"/>
              <w:cnfStyle w:val="100000000000"/>
              <w:rPr>
                <w:rFonts w:asciiTheme="minorHAnsi" w:hAnsiTheme="minorHAnsi"/>
                <w:b w:val="0"/>
                <w:lang w:eastAsia="ja-JP"/>
              </w:rPr>
            </w:pPr>
            <w:r w:rsidRPr="00C44027">
              <w:rPr>
                <w:rFonts w:asciiTheme="minorHAnsi" w:hAnsiTheme="minorHAnsi"/>
                <w:b w:val="0"/>
                <w:lang w:eastAsia="ja-JP"/>
              </w:rPr>
              <w:t>Σ.Β.</w:t>
            </w:r>
          </w:p>
        </w:tc>
        <w:tc>
          <w:tcPr>
            <w:tcW w:w="774" w:type="dxa"/>
            <w:vAlign w:val="center"/>
          </w:tcPr>
          <w:p w:rsidR="00656091" w:rsidRPr="00C44027" w:rsidRDefault="00656091" w:rsidP="005875AB">
            <w:pPr>
              <w:spacing w:after="0"/>
              <w:ind w:firstLine="0"/>
              <w:jc w:val="center"/>
              <w:cnfStyle w:val="100000000000"/>
              <w:rPr>
                <w:rFonts w:asciiTheme="minorHAnsi" w:hAnsiTheme="minorHAnsi"/>
                <w:b w:val="0"/>
                <w:lang w:val="en-US" w:eastAsia="ja-JP"/>
              </w:rPr>
            </w:pPr>
            <w:r w:rsidRPr="00C44027">
              <w:rPr>
                <w:rFonts w:asciiTheme="minorHAnsi" w:hAnsiTheme="minorHAnsi"/>
                <w:b w:val="0"/>
                <w:lang w:val="en-US" w:eastAsia="ja-JP"/>
              </w:rPr>
              <w:t>ECTS</w:t>
            </w:r>
          </w:p>
        </w:tc>
      </w:tr>
      <w:tr w:rsidR="00656091" w:rsidRPr="00C44027" w:rsidTr="00656091">
        <w:trPr>
          <w:cnfStyle w:val="000000100000"/>
          <w:trHeight w:hRule="exact" w:val="397"/>
          <w:jc w:val="center"/>
        </w:trPr>
        <w:tc>
          <w:tcPr>
            <w:cnfStyle w:val="001000000000"/>
            <w:tcW w:w="3543" w:type="dxa"/>
            <w:vAlign w:val="center"/>
          </w:tcPr>
          <w:p w:rsidR="00656091" w:rsidRPr="00C44027" w:rsidRDefault="00656091" w:rsidP="00A36786">
            <w:pPr>
              <w:spacing w:after="0"/>
              <w:ind w:firstLine="0"/>
              <w:jc w:val="left"/>
              <w:rPr>
                <w:rFonts w:asciiTheme="minorHAnsi" w:hAnsiTheme="minorHAnsi"/>
                <w:b w:val="0"/>
                <w:lang w:eastAsia="ja-JP"/>
              </w:rPr>
            </w:pPr>
            <w:r w:rsidRPr="00C44027">
              <w:rPr>
                <w:rFonts w:asciiTheme="minorHAnsi" w:hAnsiTheme="minorHAnsi"/>
                <w:b w:val="0"/>
                <w:lang w:eastAsia="ja-JP"/>
              </w:rPr>
              <w:t>Μαθηματικά</w:t>
            </w:r>
          </w:p>
        </w:tc>
        <w:tc>
          <w:tcPr>
            <w:tcW w:w="727" w:type="dxa"/>
            <w:vAlign w:val="center"/>
          </w:tcPr>
          <w:p w:rsidR="00656091" w:rsidRPr="00C44027" w:rsidRDefault="00656091" w:rsidP="00A36786">
            <w:pPr>
              <w:spacing w:after="0"/>
              <w:ind w:firstLine="0"/>
              <w:jc w:val="center"/>
              <w:cnfStyle w:val="000000100000"/>
              <w:rPr>
                <w:rFonts w:asciiTheme="minorHAnsi" w:hAnsiTheme="minorHAnsi"/>
                <w:lang w:eastAsia="ja-JP"/>
              </w:rPr>
            </w:pPr>
            <w:r w:rsidRPr="00C44027">
              <w:rPr>
                <w:rFonts w:asciiTheme="minorHAnsi" w:hAnsiTheme="minorHAnsi"/>
                <w:lang w:eastAsia="ja-JP"/>
              </w:rPr>
              <w:t>4</w:t>
            </w:r>
          </w:p>
        </w:tc>
        <w:tc>
          <w:tcPr>
            <w:tcW w:w="570" w:type="dxa"/>
            <w:vAlign w:val="center"/>
          </w:tcPr>
          <w:p w:rsidR="00656091" w:rsidRPr="008B6A40" w:rsidRDefault="008B6A40" w:rsidP="00A36786">
            <w:pPr>
              <w:spacing w:after="0"/>
              <w:ind w:firstLine="0"/>
              <w:jc w:val="center"/>
              <w:cnfStyle w:val="000000100000"/>
              <w:rPr>
                <w:rFonts w:asciiTheme="minorHAnsi" w:hAnsiTheme="minorHAnsi"/>
                <w:lang w:eastAsia="ja-JP"/>
              </w:rPr>
            </w:pPr>
            <w:r>
              <w:rPr>
                <w:rFonts w:asciiTheme="minorHAnsi" w:hAnsiTheme="minorHAnsi"/>
                <w:lang w:eastAsia="ja-JP"/>
              </w:rPr>
              <w:t>2</w:t>
            </w:r>
          </w:p>
        </w:tc>
        <w:tc>
          <w:tcPr>
            <w:tcW w:w="774" w:type="dxa"/>
            <w:vAlign w:val="center"/>
          </w:tcPr>
          <w:p w:rsidR="00656091" w:rsidRPr="00C44027" w:rsidRDefault="00656091" w:rsidP="00A36786">
            <w:pPr>
              <w:spacing w:after="0"/>
              <w:ind w:firstLine="0"/>
              <w:jc w:val="center"/>
              <w:cnfStyle w:val="000000100000"/>
              <w:rPr>
                <w:rFonts w:asciiTheme="minorHAnsi" w:hAnsiTheme="minorHAnsi"/>
                <w:lang w:eastAsia="ja-JP"/>
              </w:rPr>
            </w:pPr>
            <w:r w:rsidRPr="00C44027">
              <w:rPr>
                <w:rFonts w:asciiTheme="minorHAnsi" w:hAnsiTheme="minorHAnsi"/>
                <w:lang w:eastAsia="ja-JP"/>
              </w:rPr>
              <w:t>5</w:t>
            </w:r>
          </w:p>
        </w:tc>
      </w:tr>
      <w:tr w:rsidR="00656091" w:rsidRPr="00C44027" w:rsidTr="00656091">
        <w:trPr>
          <w:trHeight w:hRule="exact" w:val="397"/>
          <w:jc w:val="center"/>
        </w:trPr>
        <w:tc>
          <w:tcPr>
            <w:cnfStyle w:val="001000000000"/>
            <w:tcW w:w="3543" w:type="dxa"/>
            <w:vAlign w:val="center"/>
          </w:tcPr>
          <w:p w:rsidR="00656091" w:rsidRPr="00C44027" w:rsidRDefault="00656091" w:rsidP="00A36786">
            <w:pPr>
              <w:spacing w:after="0"/>
              <w:ind w:firstLine="0"/>
              <w:jc w:val="left"/>
              <w:rPr>
                <w:rFonts w:asciiTheme="minorHAnsi" w:hAnsiTheme="minorHAnsi"/>
                <w:b w:val="0"/>
                <w:lang w:eastAsia="ja-JP"/>
              </w:rPr>
            </w:pPr>
            <w:r w:rsidRPr="00C44027">
              <w:rPr>
                <w:rFonts w:asciiTheme="minorHAnsi" w:hAnsiTheme="minorHAnsi"/>
                <w:b w:val="0"/>
                <w:lang w:eastAsia="ja-JP"/>
              </w:rPr>
              <w:t>Φυσική Ι</w:t>
            </w:r>
          </w:p>
        </w:tc>
        <w:tc>
          <w:tcPr>
            <w:tcW w:w="727" w:type="dxa"/>
            <w:vAlign w:val="center"/>
          </w:tcPr>
          <w:p w:rsidR="00656091" w:rsidRPr="00C44027" w:rsidRDefault="00656091" w:rsidP="00A36786">
            <w:pPr>
              <w:spacing w:after="0"/>
              <w:ind w:firstLine="0"/>
              <w:jc w:val="center"/>
              <w:cnfStyle w:val="000000000000"/>
              <w:rPr>
                <w:rFonts w:asciiTheme="minorHAnsi" w:hAnsiTheme="minorHAnsi"/>
                <w:lang w:eastAsia="ja-JP"/>
              </w:rPr>
            </w:pPr>
            <w:r w:rsidRPr="00C44027">
              <w:rPr>
                <w:rFonts w:asciiTheme="minorHAnsi" w:hAnsiTheme="minorHAnsi"/>
                <w:lang w:eastAsia="ja-JP"/>
              </w:rPr>
              <w:t>4</w:t>
            </w:r>
          </w:p>
        </w:tc>
        <w:tc>
          <w:tcPr>
            <w:tcW w:w="570" w:type="dxa"/>
            <w:vAlign w:val="center"/>
          </w:tcPr>
          <w:p w:rsidR="00656091" w:rsidRPr="00C44027" w:rsidRDefault="008B6A40" w:rsidP="008B6A40">
            <w:pPr>
              <w:spacing w:after="0"/>
              <w:ind w:firstLine="0"/>
              <w:jc w:val="center"/>
              <w:cnfStyle w:val="000000000000"/>
              <w:rPr>
                <w:rFonts w:asciiTheme="minorHAnsi" w:hAnsiTheme="minorHAnsi"/>
                <w:lang w:eastAsia="ja-JP"/>
              </w:rPr>
            </w:pPr>
            <w:r>
              <w:rPr>
                <w:rFonts w:asciiTheme="minorHAnsi" w:hAnsiTheme="minorHAnsi"/>
                <w:lang w:eastAsia="ja-JP"/>
              </w:rPr>
              <w:t>2</w:t>
            </w:r>
          </w:p>
        </w:tc>
        <w:tc>
          <w:tcPr>
            <w:tcW w:w="774" w:type="dxa"/>
            <w:vAlign w:val="center"/>
          </w:tcPr>
          <w:p w:rsidR="00656091" w:rsidRPr="00C44027" w:rsidRDefault="00656091" w:rsidP="00A36786">
            <w:pPr>
              <w:spacing w:after="0"/>
              <w:ind w:firstLine="0"/>
              <w:jc w:val="center"/>
              <w:cnfStyle w:val="000000000000"/>
              <w:rPr>
                <w:rFonts w:asciiTheme="minorHAnsi" w:hAnsiTheme="minorHAnsi"/>
                <w:lang w:eastAsia="ja-JP"/>
              </w:rPr>
            </w:pPr>
            <w:r w:rsidRPr="00C44027">
              <w:rPr>
                <w:rFonts w:asciiTheme="minorHAnsi" w:hAnsiTheme="minorHAnsi"/>
                <w:lang w:eastAsia="ja-JP"/>
              </w:rPr>
              <w:t>5</w:t>
            </w:r>
          </w:p>
        </w:tc>
      </w:tr>
      <w:tr w:rsidR="00656091" w:rsidRPr="00C44027" w:rsidTr="00656091">
        <w:trPr>
          <w:cnfStyle w:val="000000100000"/>
          <w:trHeight w:hRule="exact" w:val="397"/>
          <w:jc w:val="center"/>
        </w:trPr>
        <w:tc>
          <w:tcPr>
            <w:cnfStyle w:val="001000000000"/>
            <w:tcW w:w="3543" w:type="dxa"/>
            <w:vAlign w:val="center"/>
          </w:tcPr>
          <w:p w:rsidR="00656091" w:rsidRPr="00C44027" w:rsidRDefault="00656091" w:rsidP="00A36786">
            <w:pPr>
              <w:spacing w:after="0"/>
              <w:ind w:firstLine="0"/>
              <w:jc w:val="left"/>
              <w:rPr>
                <w:rFonts w:asciiTheme="minorHAnsi" w:hAnsiTheme="minorHAnsi"/>
                <w:b w:val="0"/>
                <w:lang w:eastAsia="ja-JP"/>
              </w:rPr>
            </w:pPr>
            <w:r w:rsidRPr="00C44027">
              <w:rPr>
                <w:rFonts w:asciiTheme="minorHAnsi" w:hAnsiTheme="minorHAnsi"/>
                <w:b w:val="0"/>
                <w:lang w:eastAsia="ja-JP"/>
              </w:rPr>
              <w:t>Γενική Χημεία</w:t>
            </w:r>
          </w:p>
        </w:tc>
        <w:tc>
          <w:tcPr>
            <w:tcW w:w="727" w:type="dxa"/>
            <w:vAlign w:val="center"/>
          </w:tcPr>
          <w:p w:rsidR="00656091" w:rsidRPr="00C44027" w:rsidRDefault="00656091" w:rsidP="00A36786">
            <w:pPr>
              <w:spacing w:after="0"/>
              <w:ind w:firstLine="0"/>
              <w:jc w:val="center"/>
              <w:cnfStyle w:val="000000100000"/>
              <w:rPr>
                <w:rFonts w:asciiTheme="minorHAnsi" w:hAnsiTheme="minorHAnsi"/>
                <w:lang w:eastAsia="ja-JP"/>
              </w:rPr>
            </w:pPr>
            <w:r w:rsidRPr="00C44027">
              <w:rPr>
                <w:rFonts w:asciiTheme="minorHAnsi" w:hAnsiTheme="minorHAnsi"/>
                <w:lang w:eastAsia="ja-JP"/>
              </w:rPr>
              <w:t>4</w:t>
            </w:r>
          </w:p>
        </w:tc>
        <w:tc>
          <w:tcPr>
            <w:tcW w:w="570" w:type="dxa"/>
            <w:vAlign w:val="center"/>
          </w:tcPr>
          <w:p w:rsidR="00656091" w:rsidRPr="00C44027" w:rsidRDefault="008B6A40" w:rsidP="008B6A40">
            <w:pPr>
              <w:spacing w:after="0"/>
              <w:ind w:firstLine="0"/>
              <w:jc w:val="center"/>
              <w:cnfStyle w:val="000000100000"/>
              <w:rPr>
                <w:rFonts w:asciiTheme="minorHAnsi" w:hAnsiTheme="minorHAnsi"/>
                <w:lang w:eastAsia="ja-JP"/>
              </w:rPr>
            </w:pPr>
            <w:r>
              <w:rPr>
                <w:rFonts w:asciiTheme="minorHAnsi" w:hAnsiTheme="minorHAnsi"/>
                <w:lang w:eastAsia="ja-JP"/>
              </w:rPr>
              <w:t>2</w:t>
            </w:r>
          </w:p>
        </w:tc>
        <w:tc>
          <w:tcPr>
            <w:tcW w:w="774" w:type="dxa"/>
            <w:vAlign w:val="center"/>
          </w:tcPr>
          <w:p w:rsidR="00656091" w:rsidRPr="00C44027" w:rsidRDefault="00656091" w:rsidP="00A36786">
            <w:pPr>
              <w:spacing w:after="0"/>
              <w:ind w:firstLine="0"/>
              <w:jc w:val="center"/>
              <w:cnfStyle w:val="000000100000"/>
              <w:rPr>
                <w:rFonts w:asciiTheme="minorHAnsi" w:hAnsiTheme="minorHAnsi"/>
                <w:lang w:eastAsia="ja-JP"/>
              </w:rPr>
            </w:pPr>
            <w:r w:rsidRPr="00C44027">
              <w:rPr>
                <w:rFonts w:asciiTheme="minorHAnsi" w:hAnsiTheme="minorHAnsi"/>
                <w:lang w:eastAsia="ja-JP"/>
              </w:rPr>
              <w:t>5</w:t>
            </w:r>
          </w:p>
        </w:tc>
      </w:tr>
      <w:tr w:rsidR="00656091" w:rsidRPr="00C44027" w:rsidTr="00656091">
        <w:trPr>
          <w:trHeight w:hRule="exact" w:val="397"/>
          <w:jc w:val="center"/>
        </w:trPr>
        <w:tc>
          <w:tcPr>
            <w:cnfStyle w:val="001000000000"/>
            <w:tcW w:w="3543" w:type="dxa"/>
            <w:vAlign w:val="center"/>
          </w:tcPr>
          <w:p w:rsidR="00656091" w:rsidRPr="00C44027" w:rsidRDefault="00656091" w:rsidP="00A36786">
            <w:pPr>
              <w:spacing w:after="0"/>
              <w:ind w:firstLine="0"/>
              <w:jc w:val="left"/>
              <w:rPr>
                <w:rFonts w:asciiTheme="minorHAnsi" w:hAnsiTheme="minorHAnsi"/>
                <w:b w:val="0"/>
                <w:lang w:eastAsia="ja-JP"/>
              </w:rPr>
            </w:pPr>
            <w:r w:rsidRPr="00C44027">
              <w:rPr>
                <w:rFonts w:asciiTheme="minorHAnsi" w:hAnsiTheme="minorHAnsi"/>
                <w:b w:val="0"/>
                <w:lang w:eastAsia="ja-JP"/>
              </w:rPr>
              <w:t>Τεχνικό Σχέδιο</w:t>
            </w:r>
          </w:p>
        </w:tc>
        <w:tc>
          <w:tcPr>
            <w:tcW w:w="727" w:type="dxa"/>
            <w:vAlign w:val="center"/>
          </w:tcPr>
          <w:p w:rsidR="00656091" w:rsidRPr="00C44027" w:rsidRDefault="00FE1801" w:rsidP="00A36786">
            <w:pPr>
              <w:spacing w:after="0"/>
              <w:ind w:firstLine="0"/>
              <w:jc w:val="center"/>
              <w:cnfStyle w:val="000000000000"/>
              <w:rPr>
                <w:rFonts w:asciiTheme="minorHAnsi" w:hAnsiTheme="minorHAnsi"/>
                <w:lang w:eastAsia="ja-JP"/>
              </w:rPr>
            </w:pPr>
            <w:r>
              <w:rPr>
                <w:rFonts w:asciiTheme="minorHAnsi" w:hAnsiTheme="minorHAnsi"/>
                <w:lang w:eastAsia="ja-JP"/>
              </w:rPr>
              <w:t>4</w:t>
            </w:r>
          </w:p>
        </w:tc>
        <w:tc>
          <w:tcPr>
            <w:tcW w:w="570" w:type="dxa"/>
            <w:vAlign w:val="center"/>
          </w:tcPr>
          <w:p w:rsidR="00656091" w:rsidRPr="00C44027" w:rsidRDefault="00656091" w:rsidP="00A36786">
            <w:pPr>
              <w:spacing w:after="0"/>
              <w:ind w:firstLine="0"/>
              <w:jc w:val="center"/>
              <w:cnfStyle w:val="000000000000"/>
              <w:rPr>
                <w:rFonts w:asciiTheme="minorHAnsi" w:hAnsiTheme="minorHAnsi"/>
                <w:lang w:eastAsia="ja-JP"/>
              </w:rPr>
            </w:pPr>
            <w:r w:rsidRPr="00C44027">
              <w:rPr>
                <w:rFonts w:asciiTheme="minorHAnsi" w:hAnsiTheme="minorHAnsi"/>
                <w:lang w:eastAsia="ja-JP"/>
              </w:rPr>
              <w:t>2</w:t>
            </w:r>
          </w:p>
        </w:tc>
        <w:tc>
          <w:tcPr>
            <w:tcW w:w="774" w:type="dxa"/>
            <w:vAlign w:val="center"/>
          </w:tcPr>
          <w:p w:rsidR="00656091" w:rsidRPr="00C44027" w:rsidRDefault="00656091" w:rsidP="00A36786">
            <w:pPr>
              <w:spacing w:after="0"/>
              <w:ind w:firstLine="0"/>
              <w:jc w:val="center"/>
              <w:cnfStyle w:val="000000000000"/>
              <w:rPr>
                <w:rFonts w:asciiTheme="minorHAnsi" w:hAnsiTheme="minorHAnsi"/>
                <w:lang w:eastAsia="ja-JP"/>
              </w:rPr>
            </w:pPr>
            <w:r w:rsidRPr="00C44027">
              <w:rPr>
                <w:rFonts w:asciiTheme="minorHAnsi" w:hAnsiTheme="minorHAnsi"/>
                <w:lang w:eastAsia="ja-JP"/>
              </w:rPr>
              <w:t>5</w:t>
            </w:r>
          </w:p>
        </w:tc>
      </w:tr>
      <w:tr w:rsidR="00656091" w:rsidRPr="00C44027" w:rsidTr="00656091">
        <w:trPr>
          <w:cnfStyle w:val="000000100000"/>
          <w:trHeight w:hRule="exact" w:val="397"/>
          <w:jc w:val="center"/>
        </w:trPr>
        <w:tc>
          <w:tcPr>
            <w:cnfStyle w:val="001000000000"/>
            <w:tcW w:w="3543" w:type="dxa"/>
            <w:vAlign w:val="center"/>
          </w:tcPr>
          <w:p w:rsidR="00656091" w:rsidRPr="00C44027" w:rsidRDefault="00656091" w:rsidP="00A36786">
            <w:pPr>
              <w:spacing w:after="0"/>
              <w:ind w:firstLine="0"/>
              <w:jc w:val="left"/>
              <w:rPr>
                <w:rFonts w:asciiTheme="minorHAnsi" w:hAnsiTheme="minorHAnsi"/>
                <w:b w:val="0"/>
                <w:lang w:eastAsia="ja-JP"/>
              </w:rPr>
            </w:pPr>
            <w:r w:rsidRPr="00C44027">
              <w:rPr>
                <w:rFonts w:asciiTheme="minorHAnsi" w:hAnsiTheme="minorHAnsi"/>
                <w:b w:val="0"/>
                <w:lang w:eastAsia="ja-JP"/>
              </w:rPr>
              <w:t>Αρχές Περιβαλλοντικής Μηχανικής</w:t>
            </w:r>
          </w:p>
        </w:tc>
        <w:tc>
          <w:tcPr>
            <w:tcW w:w="727" w:type="dxa"/>
            <w:vAlign w:val="center"/>
          </w:tcPr>
          <w:p w:rsidR="00656091" w:rsidRPr="00C44027" w:rsidRDefault="00656091" w:rsidP="00A36786">
            <w:pPr>
              <w:spacing w:after="0"/>
              <w:ind w:firstLine="0"/>
              <w:jc w:val="center"/>
              <w:cnfStyle w:val="000000100000"/>
              <w:rPr>
                <w:rFonts w:asciiTheme="minorHAnsi" w:hAnsiTheme="minorHAnsi"/>
                <w:lang w:eastAsia="ja-JP"/>
              </w:rPr>
            </w:pPr>
            <w:r w:rsidRPr="00C44027">
              <w:rPr>
                <w:rFonts w:asciiTheme="minorHAnsi" w:hAnsiTheme="minorHAnsi"/>
                <w:lang w:val="en-US" w:eastAsia="ja-JP"/>
              </w:rPr>
              <w:t>4</w:t>
            </w:r>
          </w:p>
        </w:tc>
        <w:tc>
          <w:tcPr>
            <w:tcW w:w="570" w:type="dxa"/>
            <w:vAlign w:val="center"/>
          </w:tcPr>
          <w:p w:rsidR="00656091" w:rsidRPr="00C44027" w:rsidRDefault="008B6A40" w:rsidP="008B6A40">
            <w:pPr>
              <w:spacing w:after="0"/>
              <w:ind w:firstLine="0"/>
              <w:jc w:val="center"/>
              <w:cnfStyle w:val="000000100000"/>
              <w:rPr>
                <w:rFonts w:asciiTheme="minorHAnsi" w:hAnsiTheme="minorHAnsi"/>
                <w:lang w:eastAsia="ja-JP"/>
              </w:rPr>
            </w:pPr>
            <w:r>
              <w:rPr>
                <w:rFonts w:asciiTheme="minorHAnsi" w:hAnsiTheme="minorHAnsi"/>
                <w:lang w:eastAsia="ja-JP"/>
              </w:rPr>
              <w:t>2</w:t>
            </w:r>
          </w:p>
        </w:tc>
        <w:tc>
          <w:tcPr>
            <w:tcW w:w="774" w:type="dxa"/>
            <w:vAlign w:val="center"/>
          </w:tcPr>
          <w:p w:rsidR="00656091" w:rsidRPr="00C44027" w:rsidRDefault="00656091" w:rsidP="00A36786">
            <w:pPr>
              <w:spacing w:after="0"/>
              <w:ind w:firstLine="0"/>
              <w:jc w:val="center"/>
              <w:cnfStyle w:val="000000100000"/>
              <w:rPr>
                <w:rFonts w:asciiTheme="minorHAnsi" w:hAnsiTheme="minorHAnsi"/>
                <w:lang w:eastAsia="ja-JP"/>
              </w:rPr>
            </w:pPr>
            <w:r w:rsidRPr="00C44027">
              <w:rPr>
                <w:rFonts w:asciiTheme="minorHAnsi" w:hAnsiTheme="minorHAnsi"/>
                <w:lang w:eastAsia="ja-JP"/>
              </w:rPr>
              <w:t>5</w:t>
            </w:r>
          </w:p>
        </w:tc>
      </w:tr>
      <w:tr w:rsidR="00656091" w:rsidRPr="00C44027" w:rsidTr="00656091">
        <w:trPr>
          <w:trHeight w:hRule="exact" w:val="397"/>
          <w:jc w:val="center"/>
        </w:trPr>
        <w:tc>
          <w:tcPr>
            <w:cnfStyle w:val="001000000000"/>
            <w:tcW w:w="3543" w:type="dxa"/>
            <w:vAlign w:val="center"/>
          </w:tcPr>
          <w:p w:rsidR="00656091" w:rsidRPr="00C44027" w:rsidRDefault="00656091" w:rsidP="00A36786">
            <w:pPr>
              <w:spacing w:after="0"/>
              <w:ind w:firstLine="0"/>
              <w:jc w:val="left"/>
              <w:rPr>
                <w:rFonts w:asciiTheme="minorHAnsi" w:hAnsiTheme="minorHAnsi"/>
                <w:b w:val="0"/>
                <w:lang w:eastAsia="ja-JP"/>
              </w:rPr>
            </w:pPr>
            <w:r w:rsidRPr="00C44027">
              <w:rPr>
                <w:rFonts w:asciiTheme="minorHAnsi" w:hAnsiTheme="minorHAnsi"/>
                <w:b w:val="0"/>
                <w:lang w:eastAsia="ja-JP"/>
              </w:rPr>
              <w:t>Προγραμματισμός για Μηχανικούς</w:t>
            </w:r>
          </w:p>
        </w:tc>
        <w:tc>
          <w:tcPr>
            <w:tcW w:w="727" w:type="dxa"/>
            <w:vAlign w:val="center"/>
          </w:tcPr>
          <w:p w:rsidR="00656091" w:rsidRPr="00C44027" w:rsidRDefault="00656091" w:rsidP="00A36786">
            <w:pPr>
              <w:spacing w:after="0"/>
              <w:ind w:firstLine="0"/>
              <w:jc w:val="center"/>
              <w:cnfStyle w:val="000000000000"/>
              <w:rPr>
                <w:rFonts w:asciiTheme="minorHAnsi" w:hAnsiTheme="minorHAnsi"/>
                <w:lang w:eastAsia="ja-JP"/>
              </w:rPr>
            </w:pPr>
            <w:r w:rsidRPr="00C44027">
              <w:rPr>
                <w:rFonts w:asciiTheme="minorHAnsi" w:hAnsiTheme="minorHAnsi"/>
                <w:lang w:val="en-US" w:eastAsia="ja-JP"/>
              </w:rPr>
              <w:t>4</w:t>
            </w:r>
          </w:p>
        </w:tc>
        <w:tc>
          <w:tcPr>
            <w:tcW w:w="570" w:type="dxa"/>
            <w:vAlign w:val="center"/>
          </w:tcPr>
          <w:p w:rsidR="00656091" w:rsidRPr="00C44027" w:rsidRDefault="008B6A40" w:rsidP="008B6A40">
            <w:pPr>
              <w:spacing w:after="0"/>
              <w:ind w:firstLine="0"/>
              <w:jc w:val="center"/>
              <w:cnfStyle w:val="000000000000"/>
              <w:rPr>
                <w:rFonts w:asciiTheme="minorHAnsi" w:hAnsiTheme="minorHAnsi"/>
                <w:lang w:eastAsia="ja-JP"/>
              </w:rPr>
            </w:pPr>
            <w:r>
              <w:rPr>
                <w:rFonts w:asciiTheme="minorHAnsi" w:hAnsiTheme="minorHAnsi"/>
                <w:lang w:eastAsia="ja-JP"/>
              </w:rPr>
              <w:t>2</w:t>
            </w:r>
          </w:p>
        </w:tc>
        <w:tc>
          <w:tcPr>
            <w:tcW w:w="774" w:type="dxa"/>
            <w:vAlign w:val="center"/>
          </w:tcPr>
          <w:p w:rsidR="00656091" w:rsidRPr="00C44027" w:rsidRDefault="00656091" w:rsidP="00A36786">
            <w:pPr>
              <w:spacing w:after="0"/>
              <w:ind w:firstLine="0"/>
              <w:jc w:val="center"/>
              <w:cnfStyle w:val="000000000000"/>
              <w:rPr>
                <w:rFonts w:asciiTheme="minorHAnsi" w:hAnsiTheme="minorHAnsi"/>
                <w:lang w:eastAsia="ja-JP"/>
              </w:rPr>
            </w:pPr>
            <w:r w:rsidRPr="00C44027">
              <w:rPr>
                <w:rFonts w:asciiTheme="minorHAnsi" w:hAnsiTheme="minorHAnsi"/>
                <w:lang w:eastAsia="ja-JP"/>
              </w:rPr>
              <w:t>5</w:t>
            </w:r>
          </w:p>
        </w:tc>
      </w:tr>
      <w:tr w:rsidR="00656091" w:rsidRPr="00C44027" w:rsidTr="00656091">
        <w:trPr>
          <w:cnfStyle w:val="000000100000"/>
          <w:trHeight w:hRule="exact" w:val="397"/>
          <w:jc w:val="center"/>
        </w:trPr>
        <w:tc>
          <w:tcPr>
            <w:cnfStyle w:val="001000000000"/>
            <w:tcW w:w="3543" w:type="dxa"/>
            <w:vAlign w:val="center"/>
          </w:tcPr>
          <w:p w:rsidR="00656091" w:rsidRPr="00C44027" w:rsidRDefault="00656091" w:rsidP="00A36786">
            <w:pPr>
              <w:spacing w:after="0"/>
              <w:ind w:firstLine="0"/>
              <w:jc w:val="left"/>
              <w:rPr>
                <w:rFonts w:asciiTheme="minorHAnsi" w:hAnsiTheme="minorHAnsi"/>
                <w:b w:val="0"/>
                <w:lang w:eastAsia="ja-JP"/>
              </w:rPr>
            </w:pPr>
            <w:r w:rsidRPr="00C44027">
              <w:rPr>
                <w:rFonts w:asciiTheme="minorHAnsi" w:hAnsiTheme="minorHAnsi"/>
                <w:b w:val="0"/>
                <w:lang w:eastAsia="ja-JP"/>
              </w:rPr>
              <w:t>Αγγλικά Ι</w:t>
            </w:r>
          </w:p>
        </w:tc>
        <w:tc>
          <w:tcPr>
            <w:tcW w:w="727" w:type="dxa"/>
            <w:vAlign w:val="center"/>
          </w:tcPr>
          <w:p w:rsidR="00656091" w:rsidRPr="00C44027" w:rsidRDefault="008B6A40" w:rsidP="00A36786">
            <w:pPr>
              <w:spacing w:after="0"/>
              <w:ind w:firstLine="0"/>
              <w:jc w:val="center"/>
              <w:cnfStyle w:val="000000100000"/>
              <w:rPr>
                <w:rFonts w:asciiTheme="minorHAnsi" w:hAnsiTheme="minorHAnsi"/>
                <w:lang w:val="en-US" w:eastAsia="ja-JP"/>
              </w:rPr>
            </w:pPr>
            <w:r>
              <w:rPr>
                <w:rFonts w:asciiTheme="minorHAnsi" w:hAnsiTheme="minorHAnsi"/>
                <w:lang w:eastAsia="ja-JP"/>
              </w:rPr>
              <w:t>2</w:t>
            </w:r>
          </w:p>
        </w:tc>
        <w:tc>
          <w:tcPr>
            <w:tcW w:w="570" w:type="dxa"/>
            <w:vAlign w:val="center"/>
          </w:tcPr>
          <w:p w:rsidR="00656091" w:rsidRPr="00C44027" w:rsidRDefault="00656091" w:rsidP="00A36786">
            <w:pPr>
              <w:spacing w:after="0"/>
              <w:ind w:firstLine="0"/>
              <w:jc w:val="center"/>
              <w:cnfStyle w:val="000000100000"/>
              <w:rPr>
                <w:rFonts w:asciiTheme="minorHAnsi" w:hAnsiTheme="minorHAnsi"/>
                <w:lang w:eastAsia="ja-JP"/>
              </w:rPr>
            </w:pPr>
            <w:r w:rsidRPr="00C44027">
              <w:rPr>
                <w:rFonts w:asciiTheme="minorHAnsi" w:hAnsiTheme="minorHAnsi"/>
                <w:lang w:eastAsia="ja-JP"/>
              </w:rPr>
              <w:t>1</w:t>
            </w:r>
          </w:p>
        </w:tc>
        <w:tc>
          <w:tcPr>
            <w:tcW w:w="774" w:type="dxa"/>
            <w:vAlign w:val="center"/>
          </w:tcPr>
          <w:p w:rsidR="00656091" w:rsidRPr="00C44027" w:rsidRDefault="00656091" w:rsidP="00A36786">
            <w:pPr>
              <w:spacing w:after="0"/>
              <w:ind w:firstLine="0"/>
              <w:jc w:val="center"/>
              <w:cnfStyle w:val="000000100000"/>
              <w:rPr>
                <w:rFonts w:asciiTheme="minorHAnsi" w:hAnsiTheme="minorHAnsi"/>
                <w:lang w:eastAsia="ja-JP"/>
              </w:rPr>
            </w:pPr>
            <w:r w:rsidRPr="00C44027">
              <w:rPr>
                <w:rFonts w:asciiTheme="minorHAnsi" w:hAnsiTheme="minorHAnsi"/>
                <w:lang w:eastAsia="ja-JP"/>
              </w:rPr>
              <w:t>2</w:t>
            </w:r>
          </w:p>
        </w:tc>
      </w:tr>
    </w:tbl>
    <w:p w:rsidR="00A36786" w:rsidRPr="005875AB" w:rsidRDefault="00A36786" w:rsidP="00A36786">
      <w:pPr>
        <w:spacing w:after="120" w:line="264" w:lineRule="auto"/>
        <w:ind w:firstLine="0"/>
        <w:jc w:val="left"/>
        <w:rPr>
          <w:rFonts w:asciiTheme="minorHAnsi" w:eastAsia="STXinwei" w:hAnsiTheme="minorHAnsi" w:cs="Tahoma"/>
          <w:sz w:val="32"/>
          <w:lang w:eastAsia="ja-JP"/>
        </w:rPr>
      </w:pPr>
    </w:p>
    <w:p w:rsidR="00A36786" w:rsidRPr="005875AB" w:rsidRDefault="00A36786" w:rsidP="00A36786">
      <w:pPr>
        <w:spacing w:after="120" w:line="264" w:lineRule="auto"/>
        <w:ind w:firstLine="0"/>
        <w:jc w:val="left"/>
        <w:rPr>
          <w:rFonts w:asciiTheme="minorHAnsi" w:eastAsia="STXinwei" w:hAnsiTheme="minorHAnsi" w:cs="Tahoma"/>
          <w:sz w:val="32"/>
          <w:lang w:eastAsia="ja-JP"/>
        </w:rPr>
      </w:pPr>
    </w:p>
    <w:p w:rsidR="00A36786" w:rsidRPr="005875AB" w:rsidRDefault="00A36786" w:rsidP="00A36786">
      <w:pPr>
        <w:spacing w:after="120" w:line="264" w:lineRule="auto"/>
        <w:ind w:firstLine="0"/>
        <w:jc w:val="left"/>
        <w:rPr>
          <w:rFonts w:asciiTheme="minorHAnsi" w:eastAsia="STXinwei" w:hAnsiTheme="minorHAnsi" w:cs="Tahoma"/>
          <w:b/>
          <w:color w:val="2A5010"/>
          <w:sz w:val="22"/>
          <w:lang w:eastAsia="ja-JP"/>
        </w:rPr>
      </w:pPr>
      <w:r w:rsidRPr="005875AB">
        <w:rPr>
          <w:rFonts w:asciiTheme="minorHAnsi" w:eastAsia="STXinwei" w:hAnsiTheme="minorHAnsi" w:cs="Tahoma"/>
          <w:b/>
          <w:color w:val="2A5010"/>
          <w:sz w:val="22"/>
          <w:lang w:eastAsia="ja-JP"/>
        </w:rPr>
        <w:t>ΜΑΘΗΜΑΤΑ 2</w:t>
      </w:r>
      <w:r w:rsidRPr="005875AB">
        <w:rPr>
          <w:rFonts w:asciiTheme="minorHAnsi" w:eastAsia="STXinwei" w:hAnsiTheme="minorHAnsi" w:cs="Tahoma"/>
          <w:b/>
          <w:color w:val="2A5010"/>
          <w:sz w:val="22"/>
          <w:vertAlign w:val="superscript"/>
          <w:lang w:eastAsia="ja-JP"/>
        </w:rPr>
        <w:t>ΟΥ</w:t>
      </w:r>
      <w:r w:rsidRPr="005875AB">
        <w:rPr>
          <w:rFonts w:asciiTheme="minorHAnsi" w:eastAsia="STXinwei" w:hAnsiTheme="minorHAnsi" w:cs="Tahoma"/>
          <w:b/>
          <w:color w:val="2A5010"/>
          <w:sz w:val="22"/>
          <w:lang w:eastAsia="ja-JP"/>
        </w:rPr>
        <w:t xml:space="preserve"> ΕΞΑΜΗΝΟΥ</w:t>
      </w:r>
    </w:p>
    <w:tbl>
      <w:tblPr>
        <w:tblStyle w:val="ListTable4-Accent21"/>
        <w:tblW w:w="5614" w:type="dxa"/>
        <w:jc w:val="center"/>
        <w:tblLook w:val="04A0"/>
      </w:tblPr>
      <w:tblGrid>
        <w:gridCol w:w="3543"/>
        <w:gridCol w:w="727"/>
        <w:gridCol w:w="570"/>
        <w:gridCol w:w="774"/>
      </w:tblGrid>
      <w:tr w:rsidR="00656091" w:rsidRPr="00C44027" w:rsidTr="00656091">
        <w:trPr>
          <w:cnfStyle w:val="100000000000"/>
          <w:trHeight w:val="581"/>
          <w:jc w:val="center"/>
        </w:trPr>
        <w:tc>
          <w:tcPr>
            <w:cnfStyle w:val="001000000000"/>
            <w:tcW w:w="3543" w:type="dxa"/>
            <w:vAlign w:val="center"/>
          </w:tcPr>
          <w:p w:rsidR="00656091" w:rsidRPr="00C44027" w:rsidRDefault="00656091" w:rsidP="005875AB">
            <w:pPr>
              <w:spacing w:after="0"/>
              <w:ind w:firstLine="0"/>
              <w:jc w:val="center"/>
              <w:rPr>
                <w:rFonts w:asciiTheme="minorHAnsi" w:hAnsiTheme="minorHAnsi"/>
                <w:b w:val="0"/>
                <w:lang w:eastAsia="ja-JP"/>
              </w:rPr>
            </w:pPr>
            <w:r w:rsidRPr="00C44027">
              <w:rPr>
                <w:rFonts w:asciiTheme="minorHAnsi" w:hAnsiTheme="minorHAnsi"/>
                <w:b w:val="0"/>
                <w:lang w:eastAsia="ja-JP"/>
              </w:rPr>
              <w:t>Υποχρεωτικό Μάθημα</w:t>
            </w:r>
          </w:p>
        </w:tc>
        <w:tc>
          <w:tcPr>
            <w:tcW w:w="727" w:type="dxa"/>
            <w:vAlign w:val="center"/>
          </w:tcPr>
          <w:p w:rsidR="00656091" w:rsidRPr="00C44027" w:rsidRDefault="00656091" w:rsidP="005875AB">
            <w:pPr>
              <w:spacing w:after="0"/>
              <w:ind w:firstLine="0"/>
              <w:jc w:val="center"/>
              <w:cnfStyle w:val="100000000000"/>
              <w:rPr>
                <w:rFonts w:asciiTheme="minorHAnsi" w:hAnsiTheme="minorHAnsi"/>
                <w:b w:val="0"/>
                <w:lang w:eastAsia="ja-JP"/>
              </w:rPr>
            </w:pPr>
            <w:r w:rsidRPr="00C44027">
              <w:rPr>
                <w:rFonts w:asciiTheme="minorHAnsi" w:hAnsiTheme="minorHAnsi"/>
                <w:b w:val="0"/>
                <w:lang w:eastAsia="ja-JP"/>
              </w:rPr>
              <w:t>Ω</w:t>
            </w:r>
          </w:p>
        </w:tc>
        <w:tc>
          <w:tcPr>
            <w:tcW w:w="570" w:type="dxa"/>
            <w:vAlign w:val="center"/>
          </w:tcPr>
          <w:p w:rsidR="00656091" w:rsidRPr="00C44027" w:rsidRDefault="00656091" w:rsidP="005875AB">
            <w:pPr>
              <w:spacing w:after="0"/>
              <w:ind w:left="-96" w:firstLine="96"/>
              <w:jc w:val="center"/>
              <w:cnfStyle w:val="100000000000"/>
              <w:rPr>
                <w:rFonts w:asciiTheme="minorHAnsi" w:hAnsiTheme="minorHAnsi"/>
                <w:b w:val="0"/>
                <w:lang w:eastAsia="ja-JP"/>
              </w:rPr>
            </w:pPr>
            <w:r w:rsidRPr="00C44027">
              <w:rPr>
                <w:rFonts w:asciiTheme="minorHAnsi" w:hAnsiTheme="minorHAnsi"/>
                <w:b w:val="0"/>
                <w:lang w:eastAsia="ja-JP"/>
              </w:rPr>
              <w:t>Σ.Β.</w:t>
            </w:r>
          </w:p>
        </w:tc>
        <w:tc>
          <w:tcPr>
            <w:tcW w:w="774" w:type="dxa"/>
            <w:vAlign w:val="center"/>
          </w:tcPr>
          <w:p w:rsidR="00656091" w:rsidRPr="00C44027" w:rsidRDefault="00656091" w:rsidP="005875AB">
            <w:pPr>
              <w:spacing w:after="0"/>
              <w:ind w:firstLine="0"/>
              <w:jc w:val="center"/>
              <w:cnfStyle w:val="100000000000"/>
              <w:rPr>
                <w:rFonts w:asciiTheme="minorHAnsi" w:hAnsiTheme="minorHAnsi"/>
                <w:b w:val="0"/>
                <w:lang w:val="en-US" w:eastAsia="ja-JP"/>
              </w:rPr>
            </w:pPr>
            <w:r w:rsidRPr="00C44027">
              <w:rPr>
                <w:rFonts w:asciiTheme="minorHAnsi" w:hAnsiTheme="minorHAnsi"/>
                <w:b w:val="0"/>
                <w:lang w:val="en-US" w:eastAsia="ja-JP"/>
              </w:rPr>
              <w:t>ECTS</w:t>
            </w:r>
          </w:p>
        </w:tc>
      </w:tr>
      <w:tr w:rsidR="00656091" w:rsidRPr="00C44027" w:rsidTr="00656091">
        <w:trPr>
          <w:cnfStyle w:val="000000100000"/>
          <w:trHeight w:hRule="exact" w:val="654"/>
          <w:jc w:val="center"/>
        </w:trPr>
        <w:tc>
          <w:tcPr>
            <w:cnfStyle w:val="001000000000"/>
            <w:tcW w:w="3543" w:type="dxa"/>
            <w:vAlign w:val="center"/>
          </w:tcPr>
          <w:p w:rsidR="00656091" w:rsidRPr="00C44027" w:rsidRDefault="00656091" w:rsidP="00A36786">
            <w:pPr>
              <w:spacing w:after="0"/>
              <w:ind w:firstLine="0"/>
              <w:jc w:val="left"/>
              <w:rPr>
                <w:rFonts w:asciiTheme="minorHAnsi" w:hAnsiTheme="minorHAnsi"/>
                <w:b w:val="0"/>
                <w:lang w:eastAsia="ja-JP"/>
              </w:rPr>
            </w:pPr>
            <w:r w:rsidRPr="00C44027">
              <w:rPr>
                <w:rFonts w:asciiTheme="minorHAnsi" w:hAnsiTheme="minorHAnsi"/>
                <w:b w:val="0"/>
              </w:rPr>
              <w:t xml:space="preserve">Διαφορικός και Ολοκληρωτικός Λογισμός </w:t>
            </w:r>
          </w:p>
        </w:tc>
        <w:tc>
          <w:tcPr>
            <w:tcW w:w="727" w:type="dxa"/>
            <w:vAlign w:val="center"/>
          </w:tcPr>
          <w:p w:rsidR="00656091" w:rsidRPr="00C44027" w:rsidRDefault="00656091"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c>
          <w:tcPr>
            <w:tcW w:w="570" w:type="dxa"/>
            <w:vAlign w:val="center"/>
          </w:tcPr>
          <w:p w:rsidR="00656091" w:rsidRPr="00C44027" w:rsidRDefault="008B6A40" w:rsidP="00A36786">
            <w:pPr>
              <w:spacing w:after="0"/>
              <w:ind w:firstLine="0"/>
              <w:jc w:val="center"/>
              <w:cnfStyle w:val="000000100000"/>
              <w:rPr>
                <w:rFonts w:asciiTheme="minorHAnsi" w:hAnsiTheme="minorHAnsi"/>
                <w:lang w:val="en-US" w:eastAsia="ja-JP"/>
              </w:rPr>
            </w:pPr>
            <w:r>
              <w:rPr>
                <w:rFonts w:asciiTheme="minorHAnsi" w:hAnsiTheme="minorHAnsi"/>
              </w:rPr>
              <w:t>2</w:t>
            </w:r>
          </w:p>
        </w:tc>
        <w:tc>
          <w:tcPr>
            <w:tcW w:w="774" w:type="dxa"/>
            <w:vAlign w:val="center"/>
          </w:tcPr>
          <w:p w:rsidR="00656091" w:rsidRPr="00C44027" w:rsidRDefault="00656091" w:rsidP="00A36786">
            <w:pPr>
              <w:spacing w:after="0"/>
              <w:ind w:firstLine="0"/>
              <w:jc w:val="center"/>
              <w:cnfStyle w:val="000000100000"/>
              <w:rPr>
                <w:rFonts w:asciiTheme="minorHAnsi" w:hAnsiTheme="minorHAnsi"/>
                <w:lang w:eastAsia="ja-JP"/>
              </w:rPr>
            </w:pPr>
            <w:r w:rsidRPr="00C44027">
              <w:rPr>
                <w:rFonts w:asciiTheme="minorHAnsi" w:hAnsiTheme="minorHAnsi"/>
              </w:rPr>
              <w:t>5</w:t>
            </w:r>
          </w:p>
        </w:tc>
      </w:tr>
      <w:tr w:rsidR="00656091" w:rsidRPr="00C44027" w:rsidTr="00656091">
        <w:trPr>
          <w:trHeight w:hRule="exact" w:val="397"/>
          <w:jc w:val="center"/>
        </w:trPr>
        <w:tc>
          <w:tcPr>
            <w:cnfStyle w:val="001000000000"/>
            <w:tcW w:w="3543" w:type="dxa"/>
            <w:vAlign w:val="center"/>
          </w:tcPr>
          <w:p w:rsidR="00656091" w:rsidRPr="00C44027" w:rsidRDefault="00656091" w:rsidP="00A36786">
            <w:pPr>
              <w:spacing w:after="0"/>
              <w:ind w:firstLine="0"/>
              <w:jc w:val="left"/>
              <w:rPr>
                <w:rFonts w:asciiTheme="minorHAnsi" w:hAnsiTheme="minorHAnsi"/>
                <w:b w:val="0"/>
                <w:lang w:eastAsia="ja-JP"/>
              </w:rPr>
            </w:pPr>
            <w:r w:rsidRPr="00C44027">
              <w:rPr>
                <w:rFonts w:asciiTheme="minorHAnsi" w:hAnsiTheme="minorHAnsi"/>
                <w:b w:val="0"/>
              </w:rPr>
              <w:t>Φυσική ΙΙ</w:t>
            </w:r>
          </w:p>
        </w:tc>
        <w:tc>
          <w:tcPr>
            <w:tcW w:w="727" w:type="dxa"/>
            <w:vAlign w:val="center"/>
          </w:tcPr>
          <w:p w:rsidR="00656091" w:rsidRPr="00C44027" w:rsidRDefault="00656091"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c>
          <w:tcPr>
            <w:tcW w:w="570" w:type="dxa"/>
            <w:vAlign w:val="center"/>
          </w:tcPr>
          <w:p w:rsidR="00656091" w:rsidRPr="00C44027" w:rsidRDefault="008B6A40" w:rsidP="00A36786">
            <w:pPr>
              <w:spacing w:after="0"/>
              <w:ind w:firstLine="0"/>
              <w:jc w:val="center"/>
              <w:cnfStyle w:val="000000000000"/>
              <w:rPr>
                <w:rFonts w:asciiTheme="minorHAnsi" w:hAnsiTheme="minorHAnsi"/>
                <w:lang w:eastAsia="ja-JP"/>
              </w:rPr>
            </w:pPr>
            <w:r>
              <w:rPr>
                <w:rFonts w:asciiTheme="minorHAnsi" w:hAnsiTheme="minorHAnsi"/>
              </w:rPr>
              <w:t>2</w:t>
            </w:r>
          </w:p>
        </w:tc>
        <w:tc>
          <w:tcPr>
            <w:tcW w:w="774" w:type="dxa"/>
            <w:vAlign w:val="center"/>
          </w:tcPr>
          <w:p w:rsidR="00656091" w:rsidRPr="00C44027" w:rsidRDefault="00656091" w:rsidP="00A36786">
            <w:pPr>
              <w:spacing w:after="0"/>
              <w:ind w:firstLine="0"/>
              <w:jc w:val="center"/>
              <w:cnfStyle w:val="000000000000"/>
              <w:rPr>
                <w:rFonts w:asciiTheme="minorHAnsi" w:hAnsiTheme="minorHAnsi"/>
                <w:lang w:eastAsia="ja-JP"/>
              </w:rPr>
            </w:pPr>
            <w:r w:rsidRPr="00C44027">
              <w:rPr>
                <w:rFonts w:asciiTheme="minorHAnsi" w:hAnsiTheme="minorHAnsi"/>
              </w:rPr>
              <w:t>5</w:t>
            </w:r>
          </w:p>
        </w:tc>
      </w:tr>
      <w:tr w:rsidR="00656091" w:rsidRPr="00C44027" w:rsidTr="00656091">
        <w:trPr>
          <w:cnfStyle w:val="000000100000"/>
          <w:trHeight w:hRule="exact" w:val="397"/>
          <w:jc w:val="center"/>
        </w:trPr>
        <w:tc>
          <w:tcPr>
            <w:cnfStyle w:val="001000000000"/>
            <w:tcW w:w="3543" w:type="dxa"/>
            <w:vAlign w:val="center"/>
          </w:tcPr>
          <w:p w:rsidR="00656091" w:rsidRPr="00C44027" w:rsidRDefault="00656091" w:rsidP="00A36786">
            <w:pPr>
              <w:spacing w:after="0"/>
              <w:ind w:firstLine="0"/>
              <w:jc w:val="left"/>
              <w:rPr>
                <w:rFonts w:asciiTheme="minorHAnsi" w:hAnsiTheme="minorHAnsi"/>
                <w:b w:val="0"/>
                <w:lang w:eastAsia="ja-JP"/>
              </w:rPr>
            </w:pPr>
            <w:r w:rsidRPr="00C44027">
              <w:rPr>
                <w:rFonts w:asciiTheme="minorHAnsi" w:hAnsiTheme="minorHAnsi"/>
                <w:b w:val="0"/>
              </w:rPr>
              <w:t>Ενόργανη Περιβαλλοντική Ανάλυση</w:t>
            </w:r>
          </w:p>
        </w:tc>
        <w:tc>
          <w:tcPr>
            <w:tcW w:w="727" w:type="dxa"/>
            <w:vAlign w:val="center"/>
          </w:tcPr>
          <w:p w:rsidR="00656091" w:rsidRPr="00C44027" w:rsidRDefault="00656091"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c>
          <w:tcPr>
            <w:tcW w:w="570" w:type="dxa"/>
            <w:vAlign w:val="center"/>
          </w:tcPr>
          <w:p w:rsidR="00656091" w:rsidRPr="00C44027" w:rsidRDefault="00656091" w:rsidP="00A36786">
            <w:pPr>
              <w:spacing w:after="0"/>
              <w:ind w:firstLine="0"/>
              <w:jc w:val="center"/>
              <w:cnfStyle w:val="000000100000"/>
              <w:rPr>
                <w:rFonts w:asciiTheme="minorHAnsi" w:hAnsiTheme="minorHAnsi"/>
                <w:lang w:eastAsia="ja-JP"/>
              </w:rPr>
            </w:pPr>
            <w:r w:rsidRPr="00C44027">
              <w:rPr>
                <w:rFonts w:asciiTheme="minorHAnsi" w:hAnsiTheme="minorHAnsi"/>
              </w:rPr>
              <w:t>1,5</w:t>
            </w:r>
          </w:p>
        </w:tc>
        <w:tc>
          <w:tcPr>
            <w:tcW w:w="774" w:type="dxa"/>
            <w:vAlign w:val="center"/>
          </w:tcPr>
          <w:p w:rsidR="00656091" w:rsidRPr="00C44027" w:rsidRDefault="00656091"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r>
      <w:tr w:rsidR="00656091" w:rsidRPr="00C44027" w:rsidTr="00656091">
        <w:trPr>
          <w:trHeight w:hRule="exact" w:val="397"/>
          <w:jc w:val="center"/>
        </w:trPr>
        <w:tc>
          <w:tcPr>
            <w:cnfStyle w:val="001000000000"/>
            <w:tcW w:w="3543" w:type="dxa"/>
            <w:vAlign w:val="center"/>
          </w:tcPr>
          <w:p w:rsidR="00656091" w:rsidRPr="00C44027" w:rsidRDefault="00656091" w:rsidP="00A36786">
            <w:pPr>
              <w:spacing w:after="0"/>
              <w:ind w:firstLine="0"/>
              <w:jc w:val="left"/>
              <w:rPr>
                <w:rFonts w:asciiTheme="minorHAnsi" w:hAnsiTheme="minorHAnsi"/>
                <w:b w:val="0"/>
                <w:lang w:eastAsia="ja-JP"/>
              </w:rPr>
            </w:pPr>
            <w:r w:rsidRPr="00C44027">
              <w:rPr>
                <w:rFonts w:asciiTheme="minorHAnsi" w:hAnsiTheme="minorHAnsi"/>
                <w:b w:val="0"/>
              </w:rPr>
              <w:t>Οργανική Χημεία</w:t>
            </w:r>
          </w:p>
        </w:tc>
        <w:tc>
          <w:tcPr>
            <w:tcW w:w="727" w:type="dxa"/>
            <w:vAlign w:val="center"/>
          </w:tcPr>
          <w:p w:rsidR="00656091" w:rsidRPr="00C44027" w:rsidRDefault="00656091" w:rsidP="00A36786">
            <w:pPr>
              <w:spacing w:after="0"/>
              <w:ind w:firstLine="0"/>
              <w:jc w:val="center"/>
              <w:cnfStyle w:val="000000000000"/>
              <w:rPr>
                <w:rFonts w:asciiTheme="minorHAnsi" w:hAnsiTheme="minorHAnsi"/>
                <w:lang w:eastAsia="ja-JP"/>
              </w:rPr>
            </w:pPr>
            <w:r w:rsidRPr="00C44027">
              <w:rPr>
                <w:rFonts w:asciiTheme="minorHAnsi" w:hAnsiTheme="minorHAnsi"/>
                <w:sz w:val="22"/>
              </w:rPr>
              <w:t>4</w:t>
            </w:r>
          </w:p>
        </w:tc>
        <w:tc>
          <w:tcPr>
            <w:tcW w:w="570" w:type="dxa"/>
            <w:vAlign w:val="center"/>
          </w:tcPr>
          <w:p w:rsidR="00656091" w:rsidRPr="00C44027" w:rsidRDefault="00656091" w:rsidP="00A36786">
            <w:pPr>
              <w:spacing w:after="0"/>
              <w:ind w:firstLine="0"/>
              <w:jc w:val="center"/>
              <w:cnfStyle w:val="000000000000"/>
              <w:rPr>
                <w:rFonts w:asciiTheme="minorHAnsi" w:hAnsiTheme="minorHAnsi"/>
                <w:lang w:eastAsia="ja-JP"/>
              </w:rPr>
            </w:pPr>
            <w:r w:rsidRPr="00C44027">
              <w:rPr>
                <w:rFonts w:asciiTheme="minorHAnsi" w:hAnsiTheme="minorHAnsi"/>
              </w:rPr>
              <w:t>1,5</w:t>
            </w:r>
          </w:p>
        </w:tc>
        <w:tc>
          <w:tcPr>
            <w:tcW w:w="774" w:type="dxa"/>
            <w:vAlign w:val="center"/>
          </w:tcPr>
          <w:p w:rsidR="00656091" w:rsidRPr="00C44027" w:rsidRDefault="00656091"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r>
      <w:tr w:rsidR="00656091" w:rsidRPr="00C44027" w:rsidTr="00656091">
        <w:trPr>
          <w:cnfStyle w:val="000000100000"/>
          <w:trHeight w:hRule="exact" w:val="653"/>
          <w:jc w:val="center"/>
        </w:trPr>
        <w:tc>
          <w:tcPr>
            <w:cnfStyle w:val="001000000000"/>
            <w:tcW w:w="3543" w:type="dxa"/>
            <w:vAlign w:val="center"/>
          </w:tcPr>
          <w:p w:rsidR="00656091" w:rsidRPr="00C44027" w:rsidRDefault="00C44027" w:rsidP="00A36786">
            <w:pPr>
              <w:spacing w:after="0"/>
              <w:ind w:firstLine="0"/>
              <w:jc w:val="left"/>
              <w:rPr>
                <w:rFonts w:asciiTheme="minorHAnsi" w:hAnsiTheme="minorHAnsi"/>
                <w:b w:val="0"/>
                <w:lang w:eastAsia="ja-JP"/>
              </w:rPr>
            </w:pPr>
            <w:r>
              <w:rPr>
                <w:rFonts w:asciiTheme="minorHAnsi" w:hAnsiTheme="minorHAnsi"/>
                <w:b w:val="0"/>
              </w:rPr>
              <w:t>Αρχές Ο</w:t>
            </w:r>
            <w:r w:rsidR="00656091" w:rsidRPr="00C44027">
              <w:rPr>
                <w:rFonts w:asciiTheme="minorHAnsi" w:hAnsiTheme="minorHAnsi"/>
                <w:b w:val="0"/>
              </w:rPr>
              <w:t>ικονομικής Επιστήμης και Τεχνολογικής Καινοτομίας</w:t>
            </w:r>
          </w:p>
        </w:tc>
        <w:tc>
          <w:tcPr>
            <w:tcW w:w="727" w:type="dxa"/>
            <w:vAlign w:val="center"/>
          </w:tcPr>
          <w:p w:rsidR="00656091" w:rsidRPr="00C44027" w:rsidRDefault="00656091" w:rsidP="00A36786">
            <w:pPr>
              <w:spacing w:after="0"/>
              <w:ind w:firstLine="0"/>
              <w:jc w:val="center"/>
              <w:cnfStyle w:val="000000100000"/>
              <w:rPr>
                <w:rFonts w:asciiTheme="minorHAnsi" w:hAnsiTheme="minorHAnsi"/>
                <w:lang w:eastAsia="ja-JP"/>
              </w:rPr>
            </w:pPr>
            <w:r w:rsidRPr="00C44027">
              <w:rPr>
                <w:rFonts w:asciiTheme="minorHAnsi" w:hAnsiTheme="minorHAnsi"/>
              </w:rPr>
              <w:t>3</w:t>
            </w:r>
          </w:p>
        </w:tc>
        <w:tc>
          <w:tcPr>
            <w:tcW w:w="570" w:type="dxa"/>
            <w:vAlign w:val="center"/>
          </w:tcPr>
          <w:p w:rsidR="00656091" w:rsidRPr="00C44027" w:rsidRDefault="00656091" w:rsidP="00A36786">
            <w:pPr>
              <w:spacing w:after="0"/>
              <w:ind w:firstLine="0"/>
              <w:jc w:val="center"/>
              <w:cnfStyle w:val="000000100000"/>
              <w:rPr>
                <w:rFonts w:asciiTheme="minorHAnsi" w:hAnsiTheme="minorHAnsi"/>
                <w:lang w:eastAsia="ja-JP"/>
              </w:rPr>
            </w:pPr>
            <w:r w:rsidRPr="00C44027">
              <w:rPr>
                <w:rFonts w:asciiTheme="minorHAnsi" w:hAnsiTheme="minorHAnsi"/>
              </w:rPr>
              <w:t>1,5</w:t>
            </w:r>
          </w:p>
        </w:tc>
        <w:tc>
          <w:tcPr>
            <w:tcW w:w="774" w:type="dxa"/>
            <w:vAlign w:val="center"/>
          </w:tcPr>
          <w:p w:rsidR="00656091" w:rsidRPr="00C44027" w:rsidRDefault="00656091" w:rsidP="00A36786">
            <w:pPr>
              <w:spacing w:after="0"/>
              <w:ind w:firstLine="0"/>
              <w:jc w:val="center"/>
              <w:cnfStyle w:val="000000100000"/>
              <w:rPr>
                <w:rFonts w:asciiTheme="minorHAnsi" w:hAnsiTheme="minorHAnsi"/>
                <w:lang w:eastAsia="ja-JP"/>
              </w:rPr>
            </w:pPr>
            <w:r w:rsidRPr="00C44027">
              <w:rPr>
                <w:rFonts w:asciiTheme="minorHAnsi" w:hAnsiTheme="minorHAnsi"/>
              </w:rPr>
              <w:t>3</w:t>
            </w:r>
          </w:p>
        </w:tc>
      </w:tr>
      <w:tr w:rsidR="00656091" w:rsidRPr="00C44027" w:rsidTr="00656091">
        <w:trPr>
          <w:trHeight w:hRule="exact" w:val="397"/>
          <w:jc w:val="center"/>
        </w:trPr>
        <w:tc>
          <w:tcPr>
            <w:cnfStyle w:val="001000000000"/>
            <w:tcW w:w="3543" w:type="dxa"/>
            <w:vAlign w:val="center"/>
          </w:tcPr>
          <w:p w:rsidR="00656091" w:rsidRPr="00C44027" w:rsidRDefault="00656091" w:rsidP="00A36786">
            <w:pPr>
              <w:spacing w:after="0"/>
              <w:ind w:firstLine="0"/>
              <w:jc w:val="left"/>
              <w:rPr>
                <w:rFonts w:asciiTheme="minorHAnsi" w:hAnsiTheme="minorHAnsi"/>
                <w:b w:val="0"/>
                <w:lang w:eastAsia="ja-JP"/>
              </w:rPr>
            </w:pPr>
            <w:r w:rsidRPr="00C44027">
              <w:rPr>
                <w:rFonts w:asciiTheme="minorHAnsi" w:hAnsiTheme="minorHAnsi"/>
                <w:b w:val="0"/>
              </w:rPr>
              <w:t>Στατική</w:t>
            </w:r>
          </w:p>
        </w:tc>
        <w:tc>
          <w:tcPr>
            <w:tcW w:w="727" w:type="dxa"/>
            <w:vAlign w:val="center"/>
          </w:tcPr>
          <w:p w:rsidR="00656091" w:rsidRPr="00C44027" w:rsidRDefault="00656091" w:rsidP="00A36786">
            <w:pPr>
              <w:spacing w:after="0"/>
              <w:ind w:firstLine="0"/>
              <w:jc w:val="center"/>
              <w:cnfStyle w:val="000000000000"/>
              <w:rPr>
                <w:rFonts w:asciiTheme="minorHAnsi" w:hAnsiTheme="minorHAnsi"/>
                <w:lang w:eastAsia="ja-JP"/>
              </w:rPr>
            </w:pPr>
            <w:r w:rsidRPr="00C44027">
              <w:rPr>
                <w:rFonts w:asciiTheme="minorHAnsi" w:hAnsiTheme="minorHAnsi"/>
              </w:rPr>
              <w:t>5</w:t>
            </w:r>
          </w:p>
        </w:tc>
        <w:tc>
          <w:tcPr>
            <w:tcW w:w="570" w:type="dxa"/>
            <w:vAlign w:val="center"/>
          </w:tcPr>
          <w:p w:rsidR="00656091" w:rsidRPr="00C44027" w:rsidRDefault="00656091" w:rsidP="00A36786">
            <w:pPr>
              <w:spacing w:after="0"/>
              <w:ind w:firstLine="0"/>
              <w:jc w:val="center"/>
              <w:cnfStyle w:val="000000000000"/>
              <w:rPr>
                <w:rFonts w:asciiTheme="minorHAnsi" w:hAnsiTheme="minorHAnsi"/>
                <w:lang w:eastAsia="ja-JP"/>
              </w:rPr>
            </w:pPr>
            <w:r w:rsidRPr="00C44027">
              <w:rPr>
                <w:rFonts w:asciiTheme="minorHAnsi" w:hAnsiTheme="minorHAnsi"/>
              </w:rPr>
              <w:t>2</w:t>
            </w:r>
          </w:p>
        </w:tc>
        <w:tc>
          <w:tcPr>
            <w:tcW w:w="774" w:type="dxa"/>
            <w:vAlign w:val="center"/>
          </w:tcPr>
          <w:p w:rsidR="00656091" w:rsidRPr="00C44027" w:rsidRDefault="00656091" w:rsidP="00A36786">
            <w:pPr>
              <w:spacing w:after="0"/>
              <w:ind w:firstLine="0"/>
              <w:jc w:val="center"/>
              <w:cnfStyle w:val="000000000000"/>
              <w:rPr>
                <w:rFonts w:asciiTheme="minorHAnsi" w:hAnsiTheme="minorHAnsi"/>
                <w:lang w:eastAsia="ja-JP"/>
              </w:rPr>
            </w:pPr>
            <w:r w:rsidRPr="00C44027">
              <w:rPr>
                <w:rFonts w:asciiTheme="minorHAnsi" w:hAnsiTheme="minorHAnsi"/>
              </w:rPr>
              <w:t>5</w:t>
            </w:r>
          </w:p>
        </w:tc>
      </w:tr>
      <w:tr w:rsidR="00656091" w:rsidRPr="00C44027" w:rsidTr="00656091">
        <w:trPr>
          <w:cnfStyle w:val="000000100000"/>
          <w:trHeight w:hRule="exact" w:val="397"/>
          <w:jc w:val="center"/>
        </w:trPr>
        <w:tc>
          <w:tcPr>
            <w:cnfStyle w:val="001000000000"/>
            <w:tcW w:w="3543" w:type="dxa"/>
            <w:vAlign w:val="center"/>
          </w:tcPr>
          <w:p w:rsidR="00656091" w:rsidRPr="00C44027" w:rsidRDefault="00656091" w:rsidP="00A36786">
            <w:pPr>
              <w:spacing w:after="0"/>
              <w:ind w:firstLine="0"/>
              <w:jc w:val="left"/>
              <w:rPr>
                <w:rFonts w:asciiTheme="minorHAnsi" w:hAnsiTheme="minorHAnsi"/>
                <w:b w:val="0"/>
                <w:lang w:eastAsia="ja-JP"/>
              </w:rPr>
            </w:pPr>
            <w:r w:rsidRPr="00C44027">
              <w:rPr>
                <w:rFonts w:asciiTheme="minorHAnsi" w:hAnsiTheme="minorHAnsi"/>
                <w:b w:val="0"/>
              </w:rPr>
              <w:t>Αγγλικά ΙΙ</w:t>
            </w:r>
          </w:p>
        </w:tc>
        <w:tc>
          <w:tcPr>
            <w:tcW w:w="727" w:type="dxa"/>
            <w:vAlign w:val="center"/>
          </w:tcPr>
          <w:p w:rsidR="00656091" w:rsidRPr="00C44027" w:rsidRDefault="008B6A40" w:rsidP="00A36786">
            <w:pPr>
              <w:spacing w:after="0"/>
              <w:ind w:firstLine="0"/>
              <w:jc w:val="center"/>
              <w:cnfStyle w:val="000000100000"/>
              <w:rPr>
                <w:rFonts w:asciiTheme="minorHAnsi" w:hAnsiTheme="minorHAnsi"/>
                <w:lang w:val="en-US" w:eastAsia="ja-JP"/>
              </w:rPr>
            </w:pPr>
            <w:r>
              <w:rPr>
                <w:rFonts w:asciiTheme="minorHAnsi" w:hAnsiTheme="minorHAnsi"/>
              </w:rPr>
              <w:t>2</w:t>
            </w:r>
          </w:p>
        </w:tc>
        <w:tc>
          <w:tcPr>
            <w:tcW w:w="570" w:type="dxa"/>
            <w:vAlign w:val="center"/>
          </w:tcPr>
          <w:p w:rsidR="00656091" w:rsidRPr="00C44027" w:rsidRDefault="00656091" w:rsidP="00A36786">
            <w:pPr>
              <w:spacing w:after="0"/>
              <w:ind w:firstLine="0"/>
              <w:jc w:val="center"/>
              <w:cnfStyle w:val="000000100000"/>
              <w:rPr>
                <w:rFonts w:asciiTheme="minorHAnsi" w:hAnsiTheme="minorHAnsi"/>
                <w:lang w:eastAsia="ja-JP"/>
              </w:rPr>
            </w:pPr>
            <w:r w:rsidRPr="00C44027">
              <w:rPr>
                <w:rFonts w:asciiTheme="minorHAnsi" w:hAnsiTheme="minorHAnsi"/>
              </w:rPr>
              <w:t>1</w:t>
            </w:r>
          </w:p>
        </w:tc>
        <w:tc>
          <w:tcPr>
            <w:tcW w:w="774" w:type="dxa"/>
            <w:vAlign w:val="center"/>
          </w:tcPr>
          <w:p w:rsidR="00656091" w:rsidRPr="00C44027" w:rsidRDefault="00656091" w:rsidP="00A36786">
            <w:pPr>
              <w:spacing w:after="0"/>
              <w:ind w:firstLine="0"/>
              <w:jc w:val="center"/>
              <w:cnfStyle w:val="000000100000"/>
              <w:rPr>
                <w:rFonts w:asciiTheme="minorHAnsi" w:hAnsiTheme="minorHAnsi"/>
                <w:lang w:eastAsia="ja-JP"/>
              </w:rPr>
            </w:pPr>
            <w:r w:rsidRPr="00C44027">
              <w:rPr>
                <w:rFonts w:asciiTheme="minorHAnsi" w:hAnsiTheme="minorHAnsi"/>
              </w:rPr>
              <w:t>2</w:t>
            </w:r>
          </w:p>
        </w:tc>
      </w:tr>
    </w:tbl>
    <w:p w:rsidR="00A36786" w:rsidRDefault="00A36786" w:rsidP="00A36786">
      <w:pPr>
        <w:spacing w:after="120" w:line="264" w:lineRule="auto"/>
        <w:ind w:firstLine="0"/>
        <w:jc w:val="left"/>
        <w:rPr>
          <w:rFonts w:asciiTheme="minorHAnsi" w:eastAsia="STXinwei" w:hAnsiTheme="minorHAnsi" w:cs="Tahoma"/>
          <w:b/>
          <w:color w:val="2A5010"/>
          <w:sz w:val="22"/>
          <w:lang w:eastAsia="ja-JP"/>
        </w:rPr>
      </w:pPr>
    </w:p>
    <w:p w:rsidR="006E7466" w:rsidRPr="005875AB" w:rsidRDefault="006E7466" w:rsidP="00A36786">
      <w:pPr>
        <w:spacing w:after="120" w:line="264" w:lineRule="auto"/>
        <w:ind w:firstLine="0"/>
        <w:jc w:val="left"/>
        <w:rPr>
          <w:rFonts w:asciiTheme="minorHAnsi" w:eastAsia="STXinwei" w:hAnsiTheme="minorHAnsi" w:cs="Tahoma"/>
          <w:b/>
          <w:color w:val="2A5010"/>
          <w:sz w:val="22"/>
          <w:lang w:eastAsia="ja-JP"/>
        </w:rPr>
      </w:pPr>
    </w:p>
    <w:p w:rsidR="00A36786" w:rsidRPr="005875AB" w:rsidRDefault="00A36786" w:rsidP="00A36786">
      <w:pPr>
        <w:spacing w:after="120" w:line="264" w:lineRule="auto"/>
        <w:ind w:firstLine="0"/>
        <w:jc w:val="left"/>
        <w:rPr>
          <w:rFonts w:asciiTheme="minorHAnsi" w:eastAsia="STXinwei" w:hAnsiTheme="minorHAnsi" w:cs="Tahoma"/>
          <w:b/>
          <w:color w:val="2A5010"/>
          <w:sz w:val="22"/>
          <w:lang w:eastAsia="ja-JP"/>
        </w:rPr>
      </w:pPr>
      <w:r w:rsidRPr="005875AB">
        <w:rPr>
          <w:rFonts w:asciiTheme="minorHAnsi" w:eastAsia="STXinwei" w:hAnsiTheme="minorHAnsi" w:cs="Tahoma"/>
          <w:b/>
          <w:color w:val="2A5010"/>
          <w:sz w:val="22"/>
          <w:lang w:eastAsia="ja-JP"/>
        </w:rPr>
        <w:lastRenderedPageBreak/>
        <w:t>ΜΑΘΗΜΑΤΑ 3</w:t>
      </w:r>
      <w:r w:rsidRPr="005875AB">
        <w:rPr>
          <w:rFonts w:asciiTheme="minorHAnsi" w:eastAsia="STXinwei" w:hAnsiTheme="minorHAnsi" w:cs="Tahoma"/>
          <w:b/>
          <w:color w:val="2A5010"/>
          <w:sz w:val="22"/>
          <w:vertAlign w:val="superscript"/>
          <w:lang w:eastAsia="ja-JP"/>
        </w:rPr>
        <w:t>ΟΥ</w:t>
      </w:r>
      <w:r w:rsidRPr="005875AB">
        <w:rPr>
          <w:rFonts w:asciiTheme="minorHAnsi" w:eastAsia="STXinwei" w:hAnsiTheme="minorHAnsi" w:cs="Tahoma"/>
          <w:b/>
          <w:color w:val="2A5010"/>
          <w:sz w:val="22"/>
          <w:lang w:eastAsia="ja-JP"/>
        </w:rPr>
        <w:t xml:space="preserve"> ΕΞΑΜΗΝΟΥ</w:t>
      </w:r>
    </w:p>
    <w:tbl>
      <w:tblPr>
        <w:tblStyle w:val="ListTable4-Accent21"/>
        <w:tblW w:w="5614" w:type="dxa"/>
        <w:jc w:val="center"/>
        <w:tblLook w:val="04A0"/>
      </w:tblPr>
      <w:tblGrid>
        <w:gridCol w:w="3543"/>
        <w:gridCol w:w="727"/>
        <w:gridCol w:w="570"/>
        <w:gridCol w:w="774"/>
      </w:tblGrid>
      <w:tr w:rsidR="00C44027" w:rsidRPr="00C44027" w:rsidTr="00C44027">
        <w:trPr>
          <w:cnfStyle w:val="100000000000"/>
          <w:trHeight w:val="581"/>
          <w:jc w:val="center"/>
        </w:trPr>
        <w:tc>
          <w:tcPr>
            <w:cnfStyle w:val="001000000000"/>
            <w:tcW w:w="3543" w:type="dxa"/>
            <w:vAlign w:val="center"/>
          </w:tcPr>
          <w:p w:rsidR="00C44027" w:rsidRPr="00C44027" w:rsidRDefault="00C44027" w:rsidP="005875AB">
            <w:pPr>
              <w:spacing w:after="0"/>
              <w:ind w:firstLine="0"/>
              <w:jc w:val="center"/>
              <w:rPr>
                <w:rFonts w:asciiTheme="minorHAnsi" w:hAnsiTheme="minorHAnsi"/>
                <w:b w:val="0"/>
                <w:lang w:eastAsia="ja-JP"/>
              </w:rPr>
            </w:pPr>
            <w:r w:rsidRPr="00C44027">
              <w:rPr>
                <w:rFonts w:asciiTheme="minorHAnsi" w:hAnsiTheme="minorHAnsi"/>
                <w:b w:val="0"/>
                <w:lang w:eastAsia="ja-JP"/>
              </w:rPr>
              <w:t>Υποχρεωτικό Μάθημα</w:t>
            </w:r>
          </w:p>
        </w:tc>
        <w:tc>
          <w:tcPr>
            <w:tcW w:w="727" w:type="dxa"/>
            <w:vAlign w:val="center"/>
          </w:tcPr>
          <w:p w:rsidR="00C44027" w:rsidRPr="00C44027" w:rsidRDefault="00C44027" w:rsidP="005875AB">
            <w:pPr>
              <w:spacing w:after="0"/>
              <w:ind w:firstLine="0"/>
              <w:jc w:val="center"/>
              <w:cnfStyle w:val="100000000000"/>
              <w:rPr>
                <w:rFonts w:asciiTheme="minorHAnsi" w:hAnsiTheme="minorHAnsi"/>
                <w:b w:val="0"/>
                <w:lang w:eastAsia="ja-JP"/>
              </w:rPr>
            </w:pPr>
            <w:r w:rsidRPr="00C44027">
              <w:rPr>
                <w:rFonts w:asciiTheme="minorHAnsi" w:hAnsiTheme="minorHAnsi"/>
                <w:b w:val="0"/>
                <w:lang w:eastAsia="ja-JP"/>
              </w:rPr>
              <w:t>Ω</w:t>
            </w:r>
          </w:p>
        </w:tc>
        <w:tc>
          <w:tcPr>
            <w:tcW w:w="570" w:type="dxa"/>
            <w:vAlign w:val="center"/>
          </w:tcPr>
          <w:p w:rsidR="00C44027" w:rsidRPr="00C44027" w:rsidRDefault="00C44027" w:rsidP="005875AB">
            <w:pPr>
              <w:spacing w:after="0"/>
              <w:ind w:left="-96" w:firstLine="96"/>
              <w:jc w:val="center"/>
              <w:cnfStyle w:val="100000000000"/>
              <w:rPr>
                <w:rFonts w:asciiTheme="minorHAnsi" w:hAnsiTheme="minorHAnsi"/>
                <w:b w:val="0"/>
                <w:lang w:eastAsia="ja-JP"/>
              </w:rPr>
            </w:pPr>
            <w:r w:rsidRPr="00C44027">
              <w:rPr>
                <w:rFonts w:asciiTheme="minorHAnsi" w:hAnsiTheme="minorHAnsi"/>
                <w:b w:val="0"/>
                <w:lang w:eastAsia="ja-JP"/>
              </w:rPr>
              <w:t>Σ.Β.</w:t>
            </w:r>
          </w:p>
        </w:tc>
        <w:tc>
          <w:tcPr>
            <w:tcW w:w="774" w:type="dxa"/>
            <w:vAlign w:val="center"/>
          </w:tcPr>
          <w:p w:rsidR="00C44027" w:rsidRPr="00C44027" w:rsidRDefault="00C44027" w:rsidP="005875AB">
            <w:pPr>
              <w:spacing w:after="0"/>
              <w:ind w:firstLine="0"/>
              <w:jc w:val="center"/>
              <w:cnfStyle w:val="100000000000"/>
              <w:rPr>
                <w:rFonts w:asciiTheme="minorHAnsi" w:hAnsiTheme="minorHAnsi"/>
                <w:b w:val="0"/>
                <w:lang w:val="en-US" w:eastAsia="ja-JP"/>
              </w:rPr>
            </w:pPr>
            <w:r w:rsidRPr="00C44027">
              <w:rPr>
                <w:rFonts w:asciiTheme="minorHAnsi" w:hAnsiTheme="minorHAnsi"/>
                <w:b w:val="0"/>
                <w:lang w:val="en-US" w:eastAsia="ja-JP"/>
              </w:rPr>
              <w:t>ECTS</w:t>
            </w:r>
          </w:p>
        </w:tc>
      </w:tr>
      <w:tr w:rsidR="00C44027" w:rsidRPr="00C44027" w:rsidTr="00C44027">
        <w:trPr>
          <w:cnfStyle w:val="000000100000"/>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Στατιστική και Πιθανότητες</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5</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val="en-US" w:eastAsia="ja-JP"/>
              </w:rPr>
            </w:pPr>
            <w:r w:rsidRPr="00C44027">
              <w:rPr>
                <w:rFonts w:asciiTheme="minorHAnsi" w:hAnsiTheme="minorHAnsi"/>
              </w:rPr>
              <w:t>2</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5</w:t>
            </w:r>
          </w:p>
        </w:tc>
      </w:tr>
      <w:tr w:rsidR="00C44027" w:rsidRPr="00C44027" w:rsidTr="00C44027">
        <w:trPr>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Δυναμική της Ατμόσφαιρας</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8B6A40" w:rsidP="00A36786">
            <w:pPr>
              <w:spacing w:after="0"/>
              <w:ind w:firstLine="0"/>
              <w:jc w:val="center"/>
              <w:cnfStyle w:val="000000000000"/>
              <w:rPr>
                <w:rFonts w:asciiTheme="minorHAnsi" w:hAnsiTheme="minorHAnsi"/>
                <w:lang w:eastAsia="ja-JP"/>
              </w:rPr>
            </w:pPr>
            <w:r>
              <w:rPr>
                <w:rFonts w:asciiTheme="minorHAnsi" w:hAnsiTheme="minorHAnsi"/>
              </w:rPr>
              <w:t>2</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5</w:t>
            </w:r>
          </w:p>
        </w:tc>
      </w:tr>
      <w:tr w:rsidR="00C44027" w:rsidRPr="00C44027" w:rsidTr="00C44027">
        <w:trPr>
          <w:cnfStyle w:val="000000100000"/>
          <w:trHeight w:hRule="exact" w:val="576"/>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Μηχανική Υλικών (Αντοχή υλικών και Παραμορφώσεις)</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5</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2</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5</w:t>
            </w:r>
          </w:p>
        </w:tc>
      </w:tr>
      <w:tr w:rsidR="00C44027" w:rsidRPr="00C44027" w:rsidTr="00C44027">
        <w:trPr>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Υδατική Χημεία</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8B6A40" w:rsidP="00A36786">
            <w:pPr>
              <w:spacing w:after="0"/>
              <w:ind w:firstLine="0"/>
              <w:jc w:val="center"/>
              <w:cnfStyle w:val="000000000000"/>
              <w:rPr>
                <w:rFonts w:asciiTheme="minorHAnsi" w:hAnsiTheme="minorHAnsi"/>
                <w:lang w:eastAsia="ja-JP"/>
              </w:rPr>
            </w:pPr>
            <w:r>
              <w:rPr>
                <w:rFonts w:asciiTheme="minorHAnsi" w:hAnsiTheme="minorHAnsi"/>
              </w:rPr>
              <w:t>2</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6</w:t>
            </w:r>
          </w:p>
        </w:tc>
      </w:tr>
      <w:tr w:rsidR="00C44027" w:rsidRPr="00C44027" w:rsidTr="00C44027">
        <w:trPr>
          <w:cnfStyle w:val="000000100000"/>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Αρχές Βιολογίας</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3</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3</w:t>
            </w:r>
          </w:p>
        </w:tc>
      </w:tr>
      <w:tr w:rsidR="00C44027" w:rsidRPr="00C44027" w:rsidTr="00C44027">
        <w:trPr>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Θερμοδυναμική</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5</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2</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6</w:t>
            </w:r>
          </w:p>
        </w:tc>
      </w:tr>
    </w:tbl>
    <w:p w:rsidR="00A36786" w:rsidRPr="005875AB" w:rsidRDefault="00A36786" w:rsidP="00A36786">
      <w:pPr>
        <w:spacing w:after="120" w:line="264" w:lineRule="auto"/>
        <w:ind w:firstLine="0"/>
        <w:jc w:val="left"/>
        <w:rPr>
          <w:rFonts w:asciiTheme="minorHAnsi" w:eastAsia="STXinwei" w:hAnsiTheme="minorHAnsi" w:cs="Tahoma"/>
          <w:b/>
          <w:color w:val="2A5010"/>
          <w:sz w:val="22"/>
          <w:lang w:eastAsia="ja-JP"/>
        </w:rPr>
      </w:pPr>
    </w:p>
    <w:p w:rsidR="00A36786" w:rsidRPr="005875AB" w:rsidRDefault="00A36786" w:rsidP="00A36786">
      <w:pPr>
        <w:spacing w:after="120" w:line="264" w:lineRule="auto"/>
        <w:ind w:firstLine="0"/>
        <w:jc w:val="left"/>
        <w:rPr>
          <w:rFonts w:asciiTheme="minorHAnsi" w:eastAsia="STXinwei" w:hAnsiTheme="minorHAnsi" w:cs="Tahoma"/>
          <w:b/>
          <w:color w:val="2A5010"/>
          <w:sz w:val="22"/>
          <w:lang w:eastAsia="ja-JP"/>
        </w:rPr>
      </w:pPr>
    </w:p>
    <w:p w:rsidR="00A36786" w:rsidRPr="005875AB" w:rsidRDefault="00A36786" w:rsidP="00A36786">
      <w:pPr>
        <w:spacing w:after="120" w:line="264" w:lineRule="auto"/>
        <w:ind w:firstLine="0"/>
        <w:jc w:val="left"/>
        <w:rPr>
          <w:rFonts w:asciiTheme="minorHAnsi" w:eastAsia="STXinwei" w:hAnsiTheme="minorHAnsi" w:cs="Tahoma"/>
          <w:b/>
          <w:color w:val="2A5010"/>
          <w:sz w:val="22"/>
          <w:lang w:eastAsia="ja-JP"/>
        </w:rPr>
      </w:pPr>
      <w:r w:rsidRPr="005875AB">
        <w:rPr>
          <w:rFonts w:asciiTheme="minorHAnsi" w:eastAsia="STXinwei" w:hAnsiTheme="minorHAnsi" w:cs="Tahoma"/>
          <w:b/>
          <w:color w:val="2A5010"/>
          <w:sz w:val="22"/>
          <w:lang w:eastAsia="ja-JP"/>
        </w:rPr>
        <w:t>ΜΑΘΗΜΑΤΑ 4</w:t>
      </w:r>
      <w:r w:rsidRPr="005875AB">
        <w:rPr>
          <w:rFonts w:asciiTheme="minorHAnsi" w:eastAsia="STXinwei" w:hAnsiTheme="minorHAnsi" w:cs="Tahoma"/>
          <w:b/>
          <w:color w:val="2A5010"/>
          <w:sz w:val="22"/>
          <w:vertAlign w:val="superscript"/>
          <w:lang w:eastAsia="ja-JP"/>
        </w:rPr>
        <w:t>ΟΥ</w:t>
      </w:r>
      <w:r w:rsidRPr="005875AB">
        <w:rPr>
          <w:rFonts w:asciiTheme="minorHAnsi" w:eastAsia="STXinwei" w:hAnsiTheme="minorHAnsi" w:cs="Tahoma"/>
          <w:b/>
          <w:color w:val="2A5010"/>
          <w:sz w:val="22"/>
          <w:lang w:eastAsia="ja-JP"/>
        </w:rPr>
        <w:t xml:space="preserve"> ΕΞΑΜΗΝΟΥ</w:t>
      </w:r>
    </w:p>
    <w:tbl>
      <w:tblPr>
        <w:tblStyle w:val="ListTable4-Accent21"/>
        <w:tblW w:w="5614" w:type="dxa"/>
        <w:jc w:val="center"/>
        <w:tblLook w:val="04A0"/>
      </w:tblPr>
      <w:tblGrid>
        <w:gridCol w:w="3543"/>
        <w:gridCol w:w="727"/>
        <w:gridCol w:w="670"/>
        <w:gridCol w:w="674"/>
      </w:tblGrid>
      <w:tr w:rsidR="00C44027" w:rsidRPr="00C44027" w:rsidTr="00690221">
        <w:trPr>
          <w:cnfStyle w:val="100000000000"/>
          <w:trHeight w:val="581"/>
          <w:jc w:val="center"/>
        </w:trPr>
        <w:tc>
          <w:tcPr>
            <w:cnfStyle w:val="001000000000"/>
            <w:tcW w:w="3543" w:type="dxa"/>
            <w:vAlign w:val="center"/>
          </w:tcPr>
          <w:p w:rsidR="00C44027" w:rsidRPr="00C44027" w:rsidRDefault="00C44027" w:rsidP="005875AB">
            <w:pPr>
              <w:spacing w:after="0"/>
              <w:ind w:firstLine="0"/>
              <w:jc w:val="center"/>
              <w:rPr>
                <w:rFonts w:asciiTheme="minorHAnsi" w:hAnsiTheme="minorHAnsi"/>
                <w:b w:val="0"/>
                <w:lang w:eastAsia="ja-JP"/>
              </w:rPr>
            </w:pPr>
            <w:r w:rsidRPr="00C44027">
              <w:rPr>
                <w:rFonts w:asciiTheme="minorHAnsi" w:hAnsiTheme="minorHAnsi"/>
                <w:b w:val="0"/>
                <w:lang w:eastAsia="ja-JP"/>
              </w:rPr>
              <w:t>Υποχρεωτικό Μάθημα</w:t>
            </w:r>
          </w:p>
        </w:tc>
        <w:tc>
          <w:tcPr>
            <w:tcW w:w="727" w:type="dxa"/>
            <w:vAlign w:val="center"/>
          </w:tcPr>
          <w:p w:rsidR="00C44027" w:rsidRPr="00C44027" w:rsidRDefault="00C44027" w:rsidP="005875AB">
            <w:pPr>
              <w:spacing w:after="0"/>
              <w:ind w:firstLine="0"/>
              <w:jc w:val="center"/>
              <w:cnfStyle w:val="100000000000"/>
              <w:rPr>
                <w:rFonts w:asciiTheme="minorHAnsi" w:hAnsiTheme="minorHAnsi"/>
                <w:b w:val="0"/>
                <w:lang w:eastAsia="ja-JP"/>
              </w:rPr>
            </w:pPr>
            <w:r w:rsidRPr="00C44027">
              <w:rPr>
                <w:rFonts w:asciiTheme="minorHAnsi" w:hAnsiTheme="minorHAnsi"/>
                <w:b w:val="0"/>
                <w:lang w:eastAsia="ja-JP"/>
              </w:rPr>
              <w:t>Ω</w:t>
            </w:r>
          </w:p>
        </w:tc>
        <w:tc>
          <w:tcPr>
            <w:tcW w:w="670" w:type="dxa"/>
            <w:vAlign w:val="center"/>
          </w:tcPr>
          <w:p w:rsidR="00C44027" w:rsidRPr="00C44027" w:rsidRDefault="00C44027" w:rsidP="005875AB">
            <w:pPr>
              <w:spacing w:after="0"/>
              <w:ind w:firstLine="96"/>
              <w:jc w:val="center"/>
              <w:cnfStyle w:val="100000000000"/>
              <w:rPr>
                <w:rFonts w:asciiTheme="minorHAnsi" w:hAnsiTheme="minorHAnsi"/>
                <w:b w:val="0"/>
                <w:lang w:eastAsia="ja-JP"/>
              </w:rPr>
            </w:pPr>
            <w:r w:rsidRPr="00C44027">
              <w:rPr>
                <w:rFonts w:asciiTheme="minorHAnsi" w:hAnsiTheme="minorHAnsi"/>
                <w:b w:val="0"/>
                <w:lang w:eastAsia="ja-JP"/>
              </w:rPr>
              <w:t>Σ.Β.</w:t>
            </w:r>
          </w:p>
        </w:tc>
        <w:tc>
          <w:tcPr>
            <w:tcW w:w="674" w:type="dxa"/>
            <w:vAlign w:val="center"/>
          </w:tcPr>
          <w:p w:rsidR="00C44027" w:rsidRPr="00C44027" w:rsidRDefault="00C44027" w:rsidP="005875AB">
            <w:pPr>
              <w:spacing w:after="0"/>
              <w:ind w:firstLine="0"/>
              <w:jc w:val="center"/>
              <w:cnfStyle w:val="100000000000"/>
              <w:rPr>
                <w:rFonts w:asciiTheme="minorHAnsi" w:hAnsiTheme="minorHAnsi"/>
                <w:b w:val="0"/>
                <w:lang w:val="en-US" w:eastAsia="ja-JP"/>
              </w:rPr>
            </w:pPr>
            <w:r w:rsidRPr="00C44027">
              <w:rPr>
                <w:rFonts w:asciiTheme="minorHAnsi" w:hAnsiTheme="minorHAnsi"/>
                <w:b w:val="0"/>
                <w:lang w:val="en-US" w:eastAsia="ja-JP"/>
              </w:rPr>
              <w:t>ECTS</w:t>
            </w:r>
          </w:p>
        </w:tc>
      </w:tr>
      <w:tr w:rsidR="00C44027" w:rsidRPr="00C44027" w:rsidTr="00690221">
        <w:trPr>
          <w:cnfStyle w:val="000000100000"/>
          <w:trHeight w:hRule="exact" w:val="373"/>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Αριθμητική Ανάλυση και Προσομοίωση</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5</w:t>
            </w:r>
          </w:p>
        </w:tc>
        <w:tc>
          <w:tcPr>
            <w:tcW w:w="670" w:type="dxa"/>
            <w:vAlign w:val="center"/>
          </w:tcPr>
          <w:p w:rsidR="00C44027" w:rsidRPr="00C44027" w:rsidRDefault="00C44027" w:rsidP="00A36786">
            <w:pPr>
              <w:spacing w:after="0"/>
              <w:ind w:firstLine="0"/>
              <w:jc w:val="center"/>
              <w:cnfStyle w:val="000000100000"/>
              <w:rPr>
                <w:rFonts w:asciiTheme="minorHAnsi" w:hAnsiTheme="minorHAnsi"/>
                <w:lang w:val="en-US" w:eastAsia="ja-JP"/>
              </w:rPr>
            </w:pPr>
            <w:r w:rsidRPr="00C44027">
              <w:rPr>
                <w:rFonts w:asciiTheme="minorHAnsi" w:hAnsiTheme="minorHAnsi"/>
              </w:rPr>
              <w:t>2</w:t>
            </w:r>
          </w:p>
        </w:tc>
        <w:tc>
          <w:tcPr>
            <w:tcW w:w="6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6</w:t>
            </w:r>
          </w:p>
        </w:tc>
      </w:tr>
      <w:tr w:rsidR="00C44027" w:rsidRPr="00C44027" w:rsidTr="00690221">
        <w:trPr>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Ισοζύγια Μάζας - Ενέργειας</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c>
          <w:tcPr>
            <w:tcW w:w="670" w:type="dxa"/>
            <w:vAlign w:val="center"/>
          </w:tcPr>
          <w:p w:rsidR="00C44027" w:rsidRPr="00C44027" w:rsidRDefault="008B6A40" w:rsidP="00A36786">
            <w:pPr>
              <w:spacing w:after="0"/>
              <w:ind w:firstLine="0"/>
              <w:jc w:val="center"/>
              <w:cnfStyle w:val="000000000000"/>
              <w:rPr>
                <w:rFonts w:asciiTheme="minorHAnsi" w:hAnsiTheme="minorHAnsi"/>
                <w:lang w:eastAsia="ja-JP"/>
              </w:rPr>
            </w:pPr>
            <w:r>
              <w:rPr>
                <w:rFonts w:asciiTheme="minorHAnsi" w:hAnsiTheme="minorHAnsi"/>
              </w:rPr>
              <w:t>2</w:t>
            </w:r>
          </w:p>
        </w:tc>
        <w:tc>
          <w:tcPr>
            <w:tcW w:w="6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5</w:t>
            </w:r>
          </w:p>
        </w:tc>
      </w:tr>
      <w:tr w:rsidR="00C44027" w:rsidRPr="00C44027" w:rsidTr="00690221">
        <w:trPr>
          <w:cnfStyle w:val="000000100000"/>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Οικολογία</w:t>
            </w:r>
            <w:r w:rsidRPr="00C44027">
              <w:rPr>
                <w:rFonts w:asciiTheme="minorHAnsi" w:hAnsiTheme="minorHAnsi"/>
                <w:b w:val="0"/>
              </w:rPr>
              <w:tab/>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c>
          <w:tcPr>
            <w:tcW w:w="670"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1,5</w:t>
            </w:r>
          </w:p>
        </w:tc>
        <w:tc>
          <w:tcPr>
            <w:tcW w:w="6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r>
      <w:tr w:rsidR="00C44027" w:rsidRPr="00C44027" w:rsidTr="00690221">
        <w:trPr>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Ρευστομηχανική</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5</w:t>
            </w:r>
          </w:p>
        </w:tc>
        <w:tc>
          <w:tcPr>
            <w:tcW w:w="6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2</w:t>
            </w:r>
          </w:p>
        </w:tc>
        <w:tc>
          <w:tcPr>
            <w:tcW w:w="6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6</w:t>
            </w:r>
          </w:p>
        </w:tc>
      </w:tr>
      <w:tr w:rsidR="00C44027" w:rsidRPr="00C44027" w:rsidTr="00690221">
        <w:trPr>
          <w:cnfStyle w:val="000000100000"/>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Περιβαλλοντική Μικροβιολογία</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3</w:t>
            </w:r>
          </w:p>
        </w:tc>
        <w:tc>
          <w:tcPr>
            <w:tcW w:w="670"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1,5</w:t>
            </w:r>
          </w:p>
        </w:tc>
        <w:tc>
          <w:tcPr>
            <w:tcW w:w="6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r>
      <w:tr w:rsidR="00C44027" w:rsidRPr="00C44027" w:rsidTr="00690221">
        <w:trPr>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Γεωδαισία (Τοπογραφία και GIS)</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5</w:t>
            </w:r>
          </w:p>
        </w:tc>
        <w:tc>
          <w:tcPr>
            <w:tcW w:w="6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2</w:t>
            </w:r>
          </w:p>
        </w:tc>
        <w:tc>
          <w:tcPr>
            <w:tcW w:w="6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5</w:t>
            </w:r>
          </w:p>
        </w:tc>
      </w:tr>
    </w:tbl>
    <w:p w:rsidR="00A36786" w:rsidRPr="005875AB" w:rsidRDefault="00A36786" w:rsidP="00A36786">
      <w:pPr>
        <w:spacing w:after="120" w:line="264" w:lineRule="auto"/>
        <w:ind w:firstLine="0"/>
        <w:jc w:val="left"/>
        <w:rPr>
          <w:rFonts w:asciiTheme="minorHAnsi" w:eastAsia="STXinwei" w:hAnsiTheme="minorHAnsi" w:cs="Tahoma"/>
          <w:sz w:val="32"/>
          <w:szCs w:val="32"/>
          <w:lang w:eastAsia="ja-JP"/>
        </w:rPr>
      </w:pPr>
    </w:p>
    <w:p w:rsidR="00A36786" w:rsidRPr="005875AB" w:rsidRDefault="00A36786" w:rsidP="00A36786">
      <w:pPr>
        <w:spacing w:after="120" w:line="264" w:lineRule="auto"/>
        <w:ind w:firstLine="0"/>
        <w:jc w:val="left"/>
        <w:rPr>
          <w:rFonts w:asciiTheme="minorHAnsi" w:eastAsia="STXinwei" w:hAnsiTheme="minorHAnsi" w:cs="Tahoma"/>
          <w:sz w:val="32"/>
          <w:szCs w:val="32"/>
          <w:lang w:eastAsia="ja-JP"/>
        </w:rPr>
      </w:pPr>
    </w:p>
    <w:p w:rsidR="00A36786" w:rsidRPr="005875AB" w:rsidRDefault="00A36786" w:rsidP="00A36786">
      <w:pPr>
        <w:spacing w:after="120" w:line="264" w:lineRule="auto"/>
        <w:ind w:firstLine="0"/>
        <w:jc w:val="left"/>
        <w:rPr>
          <w:rFonts w:asciiTheme="minorHAnsi" w:eastAsia="STXinwei" w:hAnsiTheme="minorHAnsi" w:cs="Tahoma"/>
          <w:sz w:val="32"/>
          <w:szCs w:val="32"/>
          <w:lang w:eastAsia="ja-JP"/>
        </w:rPr>
      </w:pPr>
    </w:p>
    <w:p w:rsidR="00A36786" w:rsidRPr="005875AB" w:rsidRDefault="00A36786" w:rsidP="00A36786">
      <w:pPr>
        <w:spacing w:after="120" w:line="264" w:lineRule="auto"/>
        <w:ind w:firstLine="0"/>
        <w:jc w:val="left"/>
        <w:rPr>
          <w:rFonts w:asciiTheme="minorHAnsi" w:eastAsia="STXinwei" w:hAnsiTheme="minorHAnsi" w:cs="Tahoma"/>
          <w:sz w:val="32"/>
          <w:szCs w:val="32"/>
          <w:lang w:eastAsia="ja-JP"/>
        </w:rPr>
      </w:pPr>
    </w:p>
    <w:p w:rsidR="00A36786" w:rsidRPr="005875AB" w:rsidRDefault="00A36786" w:rsidP="00A36786">
      <w:pPr>
        <w:spacing w:after="120" w:line="264" w:lineRule="auto"/>
        <w:ind w:firstLine="0"/>
        <w:jc w:val="left"/>
        <w:rPr>
          <w:rFonts w:asciiTheme="minorHAnsi" w:eastAsia="STXinwei" w:hAnsiTheme="minorHAnsi" w:cs="Tahoma"/>
          <w:b/>
          <w:color w:val="2A5010"/>
          <w:sz w:val="22"/>
          <w:lang w:eastAsia="ja-JP"/>
        </w:rPr>
      </w:pPr>
      <w:r w:rsidRPr="005875AB">
        <w:rPr>
          <w:rFonts w:asciiTheme="minorHAnsi" w:eastAsia="STXinwei" w:hAnsiTheme="minorHAnsi" w:cs="Tahoma"/>
          <w:b/>
          <w:color w:val="2A5010"/>
          <w:sz w:val="22"/>
          <w:lang w:eastAsia="ja-JP"/>
        </w:rPr>
        <w:lastRenderedPageBreak/>
        <w:t>ΜΑΘΗΜΑΤΑ 5</w:t>
      </w:r>
      <w:r w:rsidRPr="005875AB">
        <w:rPr>
          <w:rFonts w:asciiTheme="minorHAnsi" w:eastAsia="STXinwei" w:hAnsiTheme="minorHAnsi" w:cs="Tahoma"/>
          <w:b/>
          <w:color w:val="2A5010"/>
          <w:sz w:val="22"/>
          <w:vertAlign w:val="superscript"/>
          <w:lang w:eastAsia="ja-JP"/>
        </w:rPr>
        <w:t>ΟΥ</w:t>
      </w:r>
      <w:r w:rsidRPr="005875AB">
        <w:rPr>
          <w:rFonts w:asciiTheme="minorHAnsi" w:eastAsia="STXinwei" w:hAnsiTheme="minorHAnsi" w:cs="Tahoma"/>
          <w:b/>
          <w:color w:val="2A5010"/>
          <w:sz w:val="22"/>
          <w:lang w:eastAsia="ja-JP"/>
        </w:rPr>
        <w:t xml:space="preserve"> ΕΞΑΜΗΝΟΥ</w:t>
      </w:r>
    </w:p>
    <w:p w:rsidR="00A36786" w:rsidRPr="005875AB" w:rsidRDefault="00A36786" w:rsidP="00A36786">
      <w:pPr>
        <w:spacing w:after="0" w:line="264" w:lineRule="auto"/>
        <w:ind w:firstLine="0"/>
        <w:jc w:val="left"/>
        <w:rPr>
          <w:rFonts w:asciiTheme="minorHAnsi" w:eastAsia="STXinwei" w:hAnsiTheme="minorHAnsi" w:cs="Tahoma"/>
          <w:b/>
          <w:color w:val="2A5010"/>
          <w:sz w:val="10"/>
          <w:lang w:eastAsia="ja-JP"/>
        </w:rPr>
      </w:pPr>
    </w:p>
    <w:tbl>
      <w:tblPr>
        <w:tblStyle w:val="ListTable4-Accent21"/>
        <w:tblW w:w="5614" w:type="dxa"/>
        <w:jc w:val="center"/>
        <w:tblLook w:val="04A0"/>
      </w:tblPr>
      <w:tblGrid>
        <w:gridCol w:w="3543"/>
        <w:gridCol w:w="727"/>
        <w:gridCol w:w="570"/>
        <w:gridCol w:w="774"/>
      </w:tblGrid>
      <w:tr w:rsidR="00C44027" w:rsidRPr="00C44027" w:rsidTr="00C44027">
        <w:trPr>
          <w:cnfStyle w:val="100000000000"/>
          <w:trHeight w:val="581"/>
          <w:jc w:val="center"/>
        </w:trPr>
        <w:tc>
          <w:tcPr>
            <w:cnfStyle w:val="001000000000"/>
            <w:tcW w:w="3543" w:type="dxa"/>
            <w:vAlign w:val="center"/>
          </w:tcPr>
          <w:p w:rsidR="00C44027" w:rsidRPr="00C44027" w:rsidRDefault="00C44027" w:rsidP="005875AB">
            <w:pPr>
              <w:spacing w:after="0"/>
              <w:ind w:firstLine="0"/>
              <w:jc w:val="center"/>
              <w:rPr>
                <w:rFonts w:asciiTheme="minorHAnsi" w:hAnsiTheme="minorHAnsi"/>
                <w:b w:val="0"/>
                <w:lang w:eastAsia="ja-JP"/>
              </w:rPr>
            </w:pPr>
            <w:r w:rsidRPr="00C44027">
              <w:rPr>
                <w:rFonts w:asciiTheme="minorHAnsi" w:hAnsiTheme="minorHAnsi"/>
                <w:b w:val="0"/>
                <w:lang w:eastAsia="ja-JP"/>
              </w:rPr>
              <w:t>Υποχρεωτικό Μάθημα</w:t>
            </w:r>
          </w:p>
        </w:tc>
        <w:tc>
          <w:tcPr>
            <w:tcW w:w="727" w:type="dxa"/>
            <w:vAlign w:val="center"/>
          </w:tcPr>
          <w:p w:rsidR="00C44027" w:rsidRPr="00C44027" w:rsidRDefault="00C44027" w:rsidP="005875AB">
            <w:pPr>
              <w:spacing w:after="0"/>
              <w:ind w:firstLine="0"/>
              <w:jc w:val="center"/>
              <w:cnfStyle w:val="100000000000"/>
              <w:rPr>
                <w:rFonts w:asciiTheme="minorHAnsi" w:hAnsiTheme="minorHAnsi"/>
                <w:b w:val="0"/>
                <w:lang w:eastAsia="ja-JP"/>
              </w:rPr>
            </w:pPr>
            <w:r w:rsidRPr="00C44027">
              <w:rPr>
                <w:rFonts w:asciiTheme="minorHAnsi" w:hAnsiTheme="minorHAnsi"/>
                <w:b w:val="0"/>
                <w:lang w:eastAsia="ja-JP"/>
              </w:rPr>
              <w:t>Ω</w:t>
            </w:r>
          </w:p>
        </w:tc>
        <w:tc>
          <w:tcPr>
            <w:tcW w:w="570" w:type="dxa"/>
            <w:vAlign w:val="center"/>
          </w:tcPr>
          <w:p w:rsidR="00C44027" w:rsidRPr="00C44027" w:rsidRDefault="00C44027" w:rsidP="005875AB">
            <w:pPr>
              <w:spacing w:after="0"/>
              <w:ind w:left="-96" w:firstLine="96"/>
              <w:jc w:val="center"/>
              <w:cnfStyle w:val="100000000000"/>
              <w:rPr>
                <w:rFonts w:asciiTheme="minorHAnsi" w:hAnsiTheme="minorHAnsi"/>
                <w:b w:val="0"/>
                <w:lang w:eastAsia="ja-JP"/>
              </w:rPr>
            </w:pPr>
            <w:r w:rsidRPr="00C44027">
              <w:rPr>
                <w:rFonts w:asciiTheme="minorHAnsi" w:hAnsiTheme="minorHAnsi"/>
                <w:b w:val="0"/>
                <w:lang w:eastAsia="ja-JP"/>
              </w:rPr>
              <w:t>Σ.Β.</w:t>
            </w:r>
          </w:p>
        </w:tc>
        <w:tc>
          <w:tcPr>
            <w:tcW w:w="774" w:type="dxa"/>
            <w:vAlign w:val="center"/>
          </w:tcPr>
          <w:p w:rsidR="00C44027" w:rsidRPr="00C44027" w:rsidRDefault="00C44027" w:rsidP="005875AB">
            <w:pPr>
              <w:spacing w:after="0"/>
              <w:ind w:firstLine="0"/>
              <w:jc w:val="center"/>
              <w:cnfStyle w:val="100000000000"/>
              <w:rPr>
                <w:rFonts w:asciiTheme="minorHAnsi" w:hAnsiTheme="minorHAnsi"/>
                <w:b w:val="0"/>
                <w:lang w:val="en-US" w:eastAsia="ja-JP"/>
              </w:rPr>
            </w:pPr>
            <w:r w:rsidRPr="00C44027">
              <w:rPr>
                <w:rFonts w:asciiTheme="minorHAnsi" w:hAnsiTheme="minorHAnsi"/>
                <w:b w:val="0"/>
                <w:lang w:val="en-US" w:eastAsia="ja-JP"/>
              </w:rPr>
              <w:t>ECTS</w:t>
            </w:r>
          </w:p>
        </w:tc>
      </w:tr>
      <w:tr w:rsidR="00C44027" w:rsidRPr="00C44027" w:rsidTr="00C44027">
        <w:trPr>
          <w:cnfStyle w:val="000000100000"/>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Υδραυλική</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val="en-US"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r>
      <w:tr w:rsidR="00C44027" w:rsidRPr="00C44027" w:rsidTr="00C44027">
        <w:trPr>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Τηλεπισκόπηση (Remote Sensing)</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8B6A40" w:rsidP="00A36786">
            <w:pPr>
              <w:spacing w:after="0"/>
              <w:ind w:firstLine="0"/>
              <w:jc w:val="center"/>
              <w:cnfStyle w:val="000000000000"/>
              <w:rPr>
                <w:rFonts w:asciiTheme="minorHAnsi" w:hAnsiTheme="minorHAnsi"/>
                <w:lang w:eastAsia="ja-JP"/>
              </w:rPr>
            </w:pPr>
            <w:r>
              <w:rPr>
                <w:rFonts w:asciiTheme="minorHAnsi" w:hAnsiTheme="minorHAnsi"/>
              </w:rPr>
              <w:t>2</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5</w:t>
            </w:r>
          </w:p>
        </w:tc>
      </w:tr>
      <w:tr w:rsidR="00C44027" w:rsidRPr="00C44027" w:rsidTr="00C44027">
        <w:trPr>
          <w:cnfStyle w:val="000000100000"/>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 xml:space="preserve">Περιβαλλοντική Γεωλογία </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3</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3</w:t>
            </w:r>
          </w:p>
        </w:tc>
      </w:tr>
      <w:tr w:rsidR="00C44027" w:rsidRPr="00C44027" w:rsidTr="00C44027">
        <w:trPr>
          <w:trHeight w:hRule="exact" w:val="626"/>
          <w:jc w:val="center"/>
        </w:trPr>
        <w:tc>
          <w:tcPr>
            <w:cnfStyle w:val="001000000000"/>
            <w:tcW w:w="3543" w:type="dxa"/>
            <w:vAlign w:val="center"/>
          </w:tcPr>
          <w:p w:rsidR="00C44027" w:rsidRPr="00C44027" w:rsidRDefault="00C44027" w:rsidP="005875AB">
            <w:pPr>
              <w:spacing w:after="0"/>
              <w:ind w:firstLine="0"/>
              <w:jc w:val="left"/>
              <w:rPr>
                <w:rFonts w:asciiTheme="minorHAnsi" w:hAnsiTheme="minorHAnsi"/>
                <w:b w:val="0"/>
                <w:lang w:eastAsia="ja-JP"/>
              </w:rPr>
            </w:pPr>
            <w:r w:rsidRPr="00C44027">
              <w:rPr>
                <w:rFonts w:asciiTheme="minorHAnsi" w:hAnsiTheme="minorHAnsi"/>
                <w:b w:val="0"/>
              </w:rPr>
              <w:t xml:space="preserve">Φαινόμενα Μεταφοράς Μάζας-Θερμότητας </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5</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2</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5</w:t>
            </w:r>
          </w:p>
        </w:tc>
      </w:tr>
      <w:tr w:rsidR="00C44027" w:rsidRPr="00C44027" w:rsidTr="00C44027">
        <w:trPr>
          <w:cnfStyle w:val="000000100000"/>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Εδαφομηχανική</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r>
      <w:tr w:rsidR="00C44027" w:rsidRPr="00C44027" w:rsidTr="00C44027">
        <w:trPr>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Ατμοσφαιρική Ρύπανση</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8B6A40" w:rsidP="00A36786">
            <w:pPr>
              <w:spacing w:after="0"/>
              <w:ind w:firstLine="0"/>
              <w:jc w:val="center"/>
              <w:cnfStyle w:val="000000000000"/>
              <w:rPr>
                <w:rFonts w:asciiTheme="minorHAnsi" w:hAnsiTheme="minorHAnsi"/>
                <w:lang w:eastAsia="ja-JP"/>
              </w:rPr>
            </w:pPr>
            <w:r>
              <w:rPr>
                <w:rFonts w:asciiTheme="minorHAnsi" w:hAnsiTheme="minorHAnsi"/>
              </w:rPr>
              <w:t>2</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5</w:t>
            </w:r>
          </w:p>
        </w:tc>
      </w:tr>
      <w:tr w:rsidR="00C44027" w:rsidRPr="00C44027" w:rsidTr="00C44027">
        <w:trPr>
          <w:cnfStyle w:val="000000100000"/>
          <w:trHeight w:hRule="exact" w:val="619"/>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Pr>
                <w:rFonts w:asciiTheme="minorHAnsi" w:hAnsiTheme="minorHAnsi"/>
                <w:b w:val="0"/>
              </w:rPr>
              <w:t>Τεχνική Χημικών και Β</w:t>
            </w:r>
            <w:r w:rsidRPr="00C44027">
              <w:rPr>
                <w:rFonts w:asciiTheme="minorHAnsi" w:hAnsiTheme="minorHAnsi"/>
                <w:b w:val="0"/>
              </w:rPr>
              <w:t>ιοχημικών Διεργασιών</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val="en-US" w:eastAsia="ja-JP"/>
              </w:rPr>
            </w:pPr>
            <w:r w:rsidRPr="00C44027">
              <w:rPr>
                <w:rFonts w:asciiTheme="minorHAnsi" w:hAnsiTheme="minorHAnsi"/>
              </w:rPr>
              <w:t>5</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2</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5</w:t>
            </w:r>
          </w:p>
        </w:tc>
      </w:tr>
    </w:tbl>
    <w:p w:rsidR="00A36786" w:rsidRPr="005875AB" w:rsidRDefault="00A36786" w:rsidP="00A36786">
      <w:pPr>
        <w:spacing w:after="120" w:line="264" w:lineRule="auto"/>
        <w:ind w:firstLine="0"/>
        <w:jc w:val="left"/>
        <w:rPr>
          <w:rFonts w:asciiTheme="minorHAnsi" w:eastAsia="STXinwei" w:hAnsiTheme="minorHAnsi" w:cs="Tahoma"/>
          <w:sz w:val="32"/>
          <w:szCs w:val="32"/>
          <w:lang w:eastAsia="ja-JP"/>
        </w:rPr>
      </w:pPr>
    </w:p>
    <w:p w:rsidR="00A36786" w:rsidRPr="005875AB" w:rsidRDefault="00A36786" w:rsidP="00A36786">
      <w:pPr>
        <w:spacing w:after="120" w:line="264" w:lineRule="auto"/>
        <w:ind w:firstLine="0"/>
        <w:jc w:val="left"/>
        <w:rPr>
          <w:rFonts w:asciiTheme="minorHAnsi" w:eastAsia="STXinwei" w:hAnsiTheme="minorHAnsi" w:cs="Tahoma"/>
          <w:sz w:val="32"/>
          <w:szCs w:val="32"/>
          <w:lang w:eastAsia="ja-JP"/>
        </w:rPr>
      </w:pPr>
    </w:p>
    <w:p w:rsidR="00A36786" w:rsidRPr="005875AB" w:rsidRDefault="00A36786" w:rsidP="00A36786">
      <w:pPr>
        <w:spacing w:after="120" w:line="264" w:lineRule="auto"/>
        <w:ind w:firstLine="0"/>
        <w:jc w:val="left"/>
        <w:rPr>
          <w:rFonts w:asciiTheme="minorHAnsi" w:eastAsia="STXinwei" w:hAnsiTheme="minorHAnsi" w:cs="Tahoma"/>
          <w:b/>
          <w:color w:val="2A5010"/>
          <w:sz w:val="22"/>
          <w:lang w:eastAsia="ja-JP"/>
        </w:rPr>
      </w:pPr>
      <w:r w:rsidRPr="005875AB">
        <w:rPr>
          <w:rFonts w:asciiTheme="minorHAnsi" w:eastAsia="STXinwei" w:hAnsiTheme="minorHAnsi" w:cs="Tahoma"/>
          <w:b/>
          <w:color w:val="2A5010"/>
          <w:sz w:val="22"/>
          <w:lang w:eastAsia="ja-JP"/>
        </w:rPr>
        <w:t>ΜΑΘΗΜΑΤΑ 6</w:t>
      </w:r>
      <w:r w:rsidRPr="005875AB">
        <w:rPr>
          <w:rFonts w:asciiTheme="minorHAnsi" w:eastAsia="STXinwei" w:hAnsiTheme="minorHAnsi" w:cs="Tahoma"/>
          <w:b/>
          <w:color w:val="2A5010"/>
          <w:sz w:val="22"/>
          <w:vertAlign w:val="superscript"/>
          <w:lang w:eastAsia="ja-JP"/>
        </w:rPr>
        <w:t>ΟΥ</w:t>
      </w:r>
      <w:r w:rsidRPr="005875AB">
        <w:rPr>
          <w:rFonts w:asciiTheme="minorHAnsi" w:eastAsia="STXinwei" w:hAnsiTheme="minorHAnsi" w:cs="Tahoma"/>
          <w:b/>
          <w:color w:val="2A5010"/>
          <w:sz w:val="22"/>
          <w:lang w:eastAsia="ja-JP"/>
        </w:rPr>
        <w:t xml:space="preserve"> ΕΞΑΜΗΝΟΥ</w:t>
      </w:r>
    </w:p>
    <w:tbl>
      <w:tblPr>
        <w:tblStyle w:val="ListTable4-Accent21"/>
        <w:tblW w:w="5614" w:type="dxa"/>
        <w:jc w:val="center"/>
        <w:tblLook w:val="04A0"/>
      </w:tblPr>
      <w:tblGrid>
        <w:gridCol w:w="3543"/>
        <w:gridCol w:w="727"/>
        <w:gridCol w:w="570"/>
        <w:gridCol w:w="774"/>
      </w:tblGrid>
      <w:tr w:rsidR="00C44027" w:rsidRPr="00C44027" w:rsidTr="00C44027">
        <w:trPr>
          <w:cnfStyle w:val="100000000000"/>
          <w:trHeight w:val="581"/>
          <w:jc w:val="center"/>
        </w:trPr>
        <w:tc>
          <w:tcPr>
            <w:cnfStyle w:val="001000000000"/>
            <w:tcW w:w="3543" w:type="dxa"/>
            <w:vAlign w:val="center"/>
          </w:tcPr>
          <w:p w:rsidR="00C44027" w:rsidRPr="00C44027" w:rsidRDefault="00C44027" w:rsidP="005875AB">
            <w:pPr>
              <w:spacing w:after="0"/>
              <w:ind w:firstLine="0"/>
              <w:jc w:val="center"/>
              <w:rPr>
                <w:rFonts w:asciiTheme="minorHAnsi" w:hAnsiTheme="minorHAnsi"/>
                <w:b w:val="0"/>
                <w:lang w:eastAsia="ja-JP"/>
              </w:rPr>
            </w:pPr>
            <w:r w:rsidRPr="00C44027">
              <w:rPr>
                <w:rFonts w:asciiTheme="minorHAnsi" w:hAnsiTheme="minorHAnsi"/>
                <w:b w:val="0"/>
                <w:lang w:eastAsia="ja-JP"/>
              </w:rPr>
              <w:t>Υποχρεωτικό Μάθημα</w:t>
            </w:r>
          </w:p>
        </w:tc>
        <w:tc>
          <w:tcPr>
            <w:tcW w:w="727" w:type="dxa"/>
            <w:vAlign w:val="center"/>
          </w:tcPr>
          <w:p w:rsidR="00C44027" w:rsidRPr="00C44027" w:rsidRDefault="00C44027" w:rsidP="005875AB">
            <w:pPr>
              <w:spacing w:after="0"/>
              <w:ind w:firstLine="0"/>
              <w:jc w:val="center"/>
              <w:cnfStyle w:val="100000000000"/>
              <w:rPr>
                <w:rFonts w:asciiTheme="minorHAnsi" w:hAnsiTheme="minorHAnsi"/>
                <w:b w:val="0"/>
                <w:lang w:eastAsia="ja-JP"/>
              </w:rPr>
            </w:pPr>
            <w:r w:rsidRPr="00C44027">
              <w:rPr>
                <w:rFonts w:asciiTheme="minorHAnsi" w:hAnsiTheme="minorHAnsi"/>
                <w:b w:val="0"/>
                <w:lang w:eastAsia="ja-JP"/>
              </w:rPr>
              <w:t>Ω</w:t>
            </w:r>
          </w:p>
        </w:tc>
        <w:tc>
          <w:tcPr>
            <w:tcW w:w="570" w:type="dxa"/>
            <w:vAlign w:val="center"/>
          </w:tcPr>
          <w:p w:rsidR="00C44027" w:rsidRPr="00C44027" w:rsidRDefault="00C44027" w:rsidP="005875AB">
            <w:pPr>
              <w:spacing w:after="0"/>
              <w:ind w:left="-96" w:firstLine="96"/>
              <w:jc w:val="center"/>
              <w:cnfStyle w:val="100000000000"/>
              <w:rPr>
                <w:rFonts w:asciiTheme="minorHAnsi" w:hAnsiTheme="minorHAnsi"/>
                <w:b w:val="0"/>
                <w:lang w:eastAsia="ja-JP"/>
              </w:rPr>
            </w:pPr>
            <w:r w:rsidRPr="00C44027">
              <w:rPr>
                <w:rFonts w:asciiTheme="minorHAnsi" w:hAnsiTheme="minorHAnsi"/>
                <w:b w:val="0"/>
                <w:lang w:eastAsia="ja-JP"/>
              </w:rPr>
              <w:t>Σ.Β.</w:t>
            </w:r>
          </w:p>
        </w:tc>
        <w:tc>
          <w:tcPr>
            <w:tcW w:w="774" w:type="dxa"/>
            <w:vAlign w:val="center"/>
          </w:tcPr>
          <w:p w:rsidR="00C44027" w:rsidRPr="00C44027" w:rsidRDefault="00C44027" w:rsidP="005875AB">
            <w:pPr>
              <w:spacing w:after="0"/>
              <w:ind w:firstLine="0"/>
              <w:jc w:val="center"/>
              <w:cnfStyle w:val="100000000000"/>
              <w:rPr>
                <w:rFonts w:asciiTheme="minorHAnsi" w:hAnsiTheme="minorHAnsi"/>
                <w:b w:val="0"/>
                <w:lang w:val="en-US" w:eastAsia="ja-JP"/>
              </w:rPr>
            </w:pPr>
            <w:r w:rsidRPr="00C44027">
              <w:rPr>
                <w:rFonts w:asciiTheme="minorHAnsi" w:hAnsiTheme="minorHAnsi"/>
                <w:b w:val="0"/>
                <w:lang w:val="en-US" w:eastAsia="ja-JP"/>
              </w:rPr>
              <w:t>ECTS</w:t>
            </w:r>
          </w:p>
        </w:tc>
      </w:tr>
      <w:tr w:rsidR="00C44027" w:rsidRPr="00C44027" w:rsidTr="00C44027">
        <w:trPr>
          <w:cnfStyle w:val="000000100000"/>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Μηχανική Υγρών Αποβλήτων</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5</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val="en-US" w:eastAsia="ja-JP"/>
              </w:rPr>
            </w:pPr>
            <w:r w:rsidRPr="00C44027">
              <w:rPr>
                <w:rFonts w:asciiTheme="minorHAnsi" w:hAnsiTheme="minorHAnsi"/>
              </w:rPr>
              <w:t>2</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5</w:t>
            </w:r>
          </w:p>
        </w:tc>
      </w:tr>
      <w:tr w:rsidR="00C44027" w:rsidRPr="00C44027" w:rsidTr="00C44027">
        <w:trPr>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Διαχείριση Στερεών Αποβλήτων</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5</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2</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5</w:t>
            </w:r>
          </w:p>
        </w:tc>
      </w:tr>
      <w:tr w:rsidR="00C44027" w:rsidRPr="00C44027" w:rsidTr="00C44027">
        <w:trPr>
          <w:cnfStyle w:val="000000100000"/>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 xml:space="preserve">Υδρολογία </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3</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3</w:t>
            </w:r>
          </w:p>
        </w:tc>
      </w:tr>
      <w:tr w:rsidR="00C44027" w:rsidRPr="00C44027" w:rsidTr="00C44027">
        <w:trPr>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Παράκτια Μηχανική</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r>
      <w:tr w:rsidR="00C44027" w:rsidRPr="00C44027" w:rsidTr="00C44027">
        <w:trPr>
          <w:cnfStyle w:val="000000100000"/>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Μηχανική Ποιότητας Αέρα</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r>
      <w:tr w:rsidR="00C44027" w:rsidRPr="00C44027" w:rsidTr="00C44027">
        <w:trPr>
          <w:trHeight w:hRule="exact" w:val="409"/>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 xml:space="preserve">Ήπιες και Νέες Μορφές Ενέργειας </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r>
      <w:tr w:rsidR="00C44027" w:rsidRPr="00C44027" w:rsidTr="00C44027">
        <w:trPr>
          <w:cnfStyle w:val="000000100000"/>
          <w:trHeight w:hRule="exact" w:val="579"/>
          <w:jc w:val="center"/>
        </w:trPr>
        <w:tc>
          <w:tcPr>
            <w:cnfStyle w:val="001000000000"/>
            <w:tcW w:w="3543" w:type="dxa"/>
            <w:vAlign w:val="center"/>
          </w:tcPr>
          <w:p w:rsidR="00C44027" w:rsidRPr="00C44027" w:rsidRDefault="00C44027" w:rsidP="00745721">
            <w:pPr>
              <w:spacing w:after="0"/>
              <w:ind w:firstLine="0"/>
              <w:jc w:val="left"/>
              <w:rPr>
                <w:rFonts w:asciiTheme="minorHAnsi" w:hAnsiTheme="minorHAnsi"/>
                <w:b w:val="0"/>
              </w:rPr>
            </w:pPr>
            <w:r w:rsidRPr="00C44027">
              <w:rPr>
                <w:rFonts w:asciiTheme="minorHAnsi" w:hAnsiTheme="minorHAnsi"/>
                <w:b w:val="0"/>
              </w:rPr>
              <w:t>Ανάλυση Κίνδυνου και Ασφάλεια Μεγάλων Συστημάτων</w:t>
            </w:r>
            <w:r w:rsidRPr="00C44027">
              <w:rPr>
                <w:rFonts w:asciiTheme="minorHAnsi" w:hAnsiTheme="minorHAnsi"/>
                <w:b w:val="0"/>
              </w:rPr>
              <w:tab/>
            </w:r>
          </w:p>
        </w:tc>
        <w:tc>
          <w:tcPr>
            <w:tcW w:w="727" w:type="dxa"/>
            <w:vAlign w:val="center"/>
          </w:tcPr>
          <w:p w:rsidR="00C44027" w:rsidRPr="00C44027" w:rsidRDefault="00C44027" w:rsidP="00A36786">
            <w:pPr>
              <w:spacing w:after="0"/>
              <w:ind w:firstLine="0"/>
              <w:jc w:val="center"/>
              <w:cnfStyle w:val="000000100000"/>
              <w:rPr>
                <w:rFonts w:asciiTheme="minorHAnsi" w:hAnsiTheme="minorHAnsi"/>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100000"/>
              <w:rPr>
                <w:rFonts w:asciiTheme="minorHAnsi" w:hAnsiTheme="minorHAnsi"/>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100000"/>
              <w:rPr>
                <w:rFonts w:asciiTheme="minorHAnsi" w:hAnsiTheme="minorHAnsi"/>
              </w:rPr>
            </w:pPr>
            <w:r w:rsidRPr="00C44027">
              <w:rPr>
                <w:rFonts w:asciiTheme="minorHAnsi" w:hAnsiTheme="minorHAnsi"/>
              </w:rPr>
              <w:t>4</w:t>
            </w:r>
          </w:p>
        </w:tc>
      </w:tr>
    </w:tbl>
    <w:p w:rsidR="00A36786" w:rsidRPr="005875AB" w:rsidRDefault="00A36786" w:rsidP="00A36786">
      <w:pPr>
        <w:spacing w:after="0" w:line="264" w:lineRule="auto"/>
        <w:ind w:firstLine="0"/>
        <w:jc w:val="left"/>
        <w:rPr>
          <w:rFonts w:asciiTheme="minorHAnsi" w:eastAsia="STXinwei" w:hAnsiTheme="minorHAnsi" w:cs="Tahoma"/>
          <w:b/>
          <w:color w:val="2A5010"/>
          <w:sz w:val="10"/>
          <w:lang w:eastAsia="ja-JP"/>
        </w:rPr>
      </w:pPr>
    </w:p>
    <w:p w:rsidR="006E7466" w:rsidRDefault="006E7466" w:rsidP="00A36786">
      <w:pPr>
        <w:spacing w:after="120" w:line="264" w:lineRule="auto"/>
        <w:ind w:firstLine="0"/>
        <w:jc w:val="left"/>
        <w:rPr>
          <w:rFonts w:asciiTheme="minorHAnsi" w:eastAsia="STXinwei" w:hAnsiTheme="minorHAnsi" w:cs="Tahoma"/>
          <w:b/>
          <w:color w:val="2A5010"/>
          <w:sz w:val="22"/>
          <w:lang w:eastAsia="ja-JP"/>
        </w:rPr>
      </w:pPr>
    </w:p>
    <w:p w:rsidR="00A36786" w:rsidRPr="005875AB" w:rsidRDefault="00A36786" w:rsidP="00A36786">
      <w:pPr>
        <w:spacing w:after="120" w:line="264" w:lineRule="auto"/>
        <w:ind w:firstLine="0"/>
        <w:jc w:val="left"/>
        <w:rPr>
          <w:rFonts w:asciiTheme="minorHAnsi" w:eastAsia="STXinwei" w:hAnsiTheme="minorHAnsi" w:cs="Tahoma"/>
          <w:b/>
          <w:color w:val="2A5010"/>
          <w:sz w:val="22"/>
          <w:lang w:eastAsia="ja-JP"/>
        </w:rPr>
      </w:pPr>
      <w:r w:rsidRPr="005875AB">
        <w:rPr>
          <w:rFonts w:asciiTheme="minorHAnsi" w:eastAsia="STXinwei" w:hAnsiTheme="minorHAnsi" w:cs="Tahoma"/>
          <w:b/>
          <w:color w:val="2A5010"/>
          <w:sz w:val="22"/>
          <w:lang w:eastAsia="ja-JP"/>
        </w:rPr>
        <w:lastRenderedPageBreak/>
        <w:t xml:space="preserve">ΜΑΘΗΜΑΤΑ </w:t>
      </w:r>
      <w:r w:rsidRPr="005875AB">
        <w:rPr>
          <w:rFonts w:asciiTheme="minorHAnsi" w:eastAsia="STXinwei" w:hAnsiTheme="minorHAnsi" w:cs="Tahoma"/>
          <w:b/>
          <w:color w:val="2A5010"/>
          <w:sz w:val="22"/>
          <w:lang w:val="en-US" w:eastAsia="ja-JP"/>
        </w:rPr>
        <w:t>7</w:t>
      </w:r>
      <w:r w:rsidRPr="005875AB">
        <w:rPr>
          <w:rFonts w:asciiTheme="minorHAnsi" w:eastAsia="STXinwei" w:hAnsiTheme="minorHAnsi" w:cs="Tahoma"/>
          <w:b/>
          <w:color w:val="2A5010"/>
          <w:sz w:val="22"/>
          <w:vertAlign w:val="superscript"/>
          <w:lang w:eastAsia="ja-JP"/>
        </w:rPr>
        <w:t>ΟΥ</w:t>
      </w:r>
      <w:r w:rsidRPr="005875AB">
        <w:rPr>
          <w:rFonts w:asciiTheme="minorHAnsi" w:eastAsia="STXinwei" w:hAnsiTheme="minorHAnsi" w:cs="Tahoma"/>
          <w:b/>
          <w:color w:val="2A5010"/>
          <w:sz w:val="22"/>
          <w:lang w:eastAsia="ja-JP"/>
        </w:rPr>
        <w:t xml:space="preserve"> ΕΞΑΜΗΝΟΥ</w:t>
      </w:r>
    </w:p>
    <w:p w:rsidR="00A36786" w:rsidRPr="005875AB" w:rsidRDefault="00A36786" w:rsidP="00A36786">
      <w:pPr>
        <w:spacing w:after="0" w:line="264" w:lineRule="auto"/>
        <w:ind w:firstLine="0"/>
        <w:jc w:val="left"/>
        <w:rPr>
          <w:rFonts w:asciiTheme="minorHAnsi" w:eastAsia="STXinwei" w:hAnsiTheme="minorHAnsi" w:cs="Tahoma"/>
          <w:b/>
          <w:color w:val="2A5010"/>
          <w:sz w:val="10"/>
          <w:lang w:eastAsia="ja-JP"/>
        </w:rPr>
      </w:pPr>
    </w:p>
    <w:tbl>
      <w:tblPr>
        <w:tblStyle w:val="ListTable4-Accent21"/>
        <w:tblW w:w="5614" w:type="dxa"/>
        <w:jc w:val="center"/>
        <w:tblLook w:val="04A0"/>
      </w:tblPr>
      <w:tblGrid>
        <w:gridCol w:w="3543"/>
        <w:gridCol w:w="727"/>
        <w:gridCol w:w="570"/>
        <w:gridCol w:w="774"/>
      </w:tblGrid>
      <w:tr w:rsidR="00C44027" w:rsidRPr="00C44027" w:rsidTr="00C44027">
        <w:trPr>
          <w:cnfStyle w:val="100000000000"/>
          <w:trHeight w:val="581"/>
          <w:jc w:val="center"/>
        </w:trPr>
        <w:tc>
          <w:tcPr>
            <w:cnfStyle w:val="001000000000"/>
            <w:tcW w:w="3543" w:type="dxa"/>
            <w:vAlign w:val="center"/>
          </w:tcPr>
          <w:p w:rsidR="00C44027" w:rsidRPr="00C44027" w:rsidRDefault="00C44027" w:rsidP="005875AB">
            <w:pPr>
              <w:spacing w:after="0"/>
              <w:ind w:firstLine="0"/>
              <w:jc w:val="center"/>
              <w:rPr>
                <w:rFonts w:asciiTheme="minorHAnsi" w:hAnsiTheme="minorHAnsi"/>
                <w:b w:val="0"/>
                <w:lang w:eastAsia="ja-JP"/>
              </w:rPr>
            </w:pPr>
            <w:r w:rsidRPr="00C44027">
              <w:rPr>
                <w:rFonts w:asciiTheme="minorHAnsi" w:hAnsiTheme="minorHAnsi"/>
                <w:b w:val="0"/>
                <w:lang w:eastAsia="ja-JP"/>
              </w:rPr>
              <w:t>Υποχρεωτικό Μάθημα</w:t>
            </w:r>
          </w:p>
        </w:tc>
        <w:tc>
          <w:tcPr>
            <w:tcW w:w="727" w:type="dxa"/>
            <w:vAlign w:val="center"/>
          </w:tcPr>
          <w:p w:rsidR="00C44027" w:rsidRPr="00C44027" w:rsidRDefault="00C44027" w:rsidP="005875AB">
            <w:pPr>
              <w:spacing w:after="0"/>
              <w:ind w:firstLine="0"/>
              <w:jc w:val="center"/>
              <w:cnfStyle w:val="100000000000"/>
              <w:rPr>
                <w:rFonts w:asciiTheme="minorHAnsi" w:hAnsiTheme="minorHAnsi"/>
                <w:b w:val="0"/>
                <w:lang w:eastAsia="ja-JP"/>
              </w:rPr>
            </w:pPr>
            <w:r w:rsidRPr="00C44027">
              <w:rPr>
                <w:rFonts w:asciiTheme="minorHAnsi" w:hAnsiTheme="minorHAnsi"/>
                <w:b w:val="0"/>
                <w:lang w:eastAsia="ja-JP"/>
              </w:rPr>
              <w:t>Ω</w:t>
            </w:r>
          </w:p>
        </w:tc>
        <w:tc>
          <w:tcPr>
            <w:tcW w:w="570" w:type="dxa"/>
            <w:vAlign w:val="center"/>
          </w:tcPr>
          <w:p w:rsidR="00C44027" w:rsidRPr="00C44027" w:rsidRDefault="00C44027" w:rsidP="005875AB">
            <w:pPr>
              <w:spacing w:after="0"/>
              <w:ind w:left="-96" w:firstLine="96"/>
              <w:jc w:val="center"/>
              <w:cnfStyle w:val="100000000000"/>
              <w:rPr>
                <w:rFonts w:asciiTheme="minorHAnsi" w:hAnsiTheme="minorHAnsi"/>
                <w:b w:val="0"/>
                <w:lang w:eastAsia="ja-JP"/>
              </w:rPr>
            </w:pPr>
            <w:r w:rsidRPr="00C44027">
              <w:rPr>
                <w:rFonts w:asciiTheme="minorHAnsi" w:hAnsiTheme="minorHAnsi"/>
                <w:b w:val="0"/>
                <w:lang w:eastAsia="ja-JP"/>
              </w:rPr>
              <w:t>Σ.Β.</w:t>
            </w:r>
          </w:p>
        </w:tc>
        <w:tc>
          <w:tcPr>
            <w:tcW w:w="774" w:type="dxa"/>
            <w:vAlign w:val="center"/>
          </w:tcPr>
          <w:p w:rsidR="00C44027" w:rsidRPr="00C44027" w:rsidRDefault="00C44027" w:rsidP="005875AB">
            <w:pPr>
              <w:spacing w:after="0"/>
              <w:ind w:firstLine="0"/>
              <w:jc w:val="center"/>
              <w:cnfStyle w:val="100000000000"/>
              <w:rPr>
                <w:rFonts w:asciiTheme="minorHAnsi" w:hAnsiTheme="minorHAnsi"/>
                <w:b w:val="0"/>
                <w:lang w:val="en-US" w:eastAsia="ja-JP"/>
              </w:rPr>
            </w:pPr>
            <w:r w:rsidRPr="00C44027">
              <w:rPr>
                <w:rFonts w:asciiTheme="minorHAnsi" w:hAnsiTheme="minorHAnsi"/>
                <w:b w:val="0"/>
                <w:lang w:val="en-US" w:eastAsia="ja-JP"/>
              </w:rPr>
              <w:t>ECTS</w:t>
            </w:r>
          </w:p>
        </w:tc>
      </w:tr>
      <w:tr w:rsidR="00C44027" w:rsidRPr="00C44027" w:rsidTr="00C44027">
        <w:trPr>
          <w:cnfStyle w:val="000000100000"/>
          <w:trHeight w:hRule="exact" w:val="680"/>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Μηχανισμοί και Έλεγχος Ρύπανσης Υδάτων</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8B6A40" w:rsidP="00A36786">
            <w:pPr>
              <w:spacing w:after="0"/>
              <w:ind w:firstLine="0"/>
              <w:jc w:val="center"/>
              <w:cnfStyle w:val="000000100000"/>
              <w:rPr>
                <w:rFonts w:asciiTheme="minorHAnsi" w:hAnsiTheme="minorHAnsi"/>
                <w:lang w:val="en-US" w:eastAsia="ja-JP"/>
              </w:rPr>
            </w:pPr>
            <w:r>
              <w:rPr>
                <w:rFonts w:asciiTheme="minorHAnsi" w:hAnsiTheme="minorHAnsi"/>
              </w:rPr>
              <w:t>2</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5</w:t>
            </w:r>
          </w:p>
        </w:tc>
      </w:tr>
      <w:tr w:rsidR="00C44027" w:rsidRPr="00C44027" w:rsidTr="00C44027">
        <w:trPr>
          <w:trHeight w:hRule="exact" w:val="704"/>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Εξυγίανση και Αποκατάσταση Ρυπασμένων Χώρων</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5</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2</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5</w:t>
            </w:r>
          </w:p>
        </w:tc>
      </w:tr>
      <w:tr w:rsidR="00C44027" w:rsidRPr="00C44027" w:rsidTr="00C44027">
        <w:trPr>
          <w:cnfStyle w:val="000000100000"/>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Οικονομικά Περιβάλλοντος</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3</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3</w:t>
            </w:r>
          </w:p>
        </w:tc>
      </w:tr>
      <w:tr w:rsidR="00C44027" w:rsidRPr="00C44027" w:rsidTr="00C44027">
        <w:trPr>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Συστήματα Ελέγχου</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5</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2</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5</w:t>
            </w:r>
          </w:p>
        </w:tc>
      </w:tr>
    </w:tbl>
    <w:p w:rsidR="00A36786" w:rsidRPr="005875AB" w:rsidRDefault="00A36786" w:rsidP="00A36786">
      <w:pPr>
        <w:spacing w:after="120" w:line="264" w:lineRule="auto"/>
        <w:ind w:firstLine="0"/>
        <w:jc w:val="left"/>
        <w:rPr>
          <w:rFonts w:asciiTheme="minorHAnsi" w:eastAsia="STXinwei" w:hAnsiTheme="minorHAnsi" w:cs="Tahoma"/>
          <w:b/>
          <w:color w:val="2A5010"/>
          <w:lang w:eastAsia="ja-JP"/>
        </w:rPr>
      </w:pPr>
    </w:p>
    <w:p w:rsidR="00A36786" w:rsidRPr="005875AB" w:rsidRDefault="00A36786" w:rsidP="00A36786">
      <w:pPr>
        <w:spacing w:after="120" w:line="264" w:lineRule="auto"/>
        <w:ind w:firstLine="0"/>
        <w:jc w:val="left"/>
        <w:rPr>
          <w:rFonts w:asciiTheme="minorHAnsi" w:eastAsia="STXinwei" w:hAnsiTheme="minorHAnsi" w:cs="Tahoma"/>
          <w:b/>
          <w:color w:val="2A5010"/>
          <w:sz w:val="32"/>
          <w:szCs w:val="32"/>
          <w:lang w:eastAsia="ja-JP"/>
        </w:rPr>
      </w:pPr>
    </w:p>
    <w:p w:rsidR="00A36786" w:rsidRPr="005875AB" w:rsidRDefault="00A36786" w:rsidP="00A36786">
      <w:pPr>
        <w:spacing w:after="120" w:line="264" w:lineRule="auto"/>
        <w:ind w:firstLine="0"/>
        <w:jc w:val="left"/>
        <w:rPr>
          <w:rFonts w:asciiTheme="minorHAnsi" w:eastAsia="STXinwei" w:hAnsiTheme="minorHAnsi" w:cs="Tahoma"/>
          <w:b/>
          <w:color w:val="2A5010"/>
          <w:sz w:val="22"/>
          <w:lang w:eastAsia="ja-JP"/>
        </w:rPr>
      </w:pPr>
      <w:r w:rsidRPr="005875AB">
        <w:rPr>
          <w:rFonts w:asciiTheme="minorHAnsi" w:eastAsia="STXinwei" w:hAnsiTheme="minorHAnsi" w:cs="Tahoma"/>
          <w:b/>
          <w:color w:val="2A5010"/>
          <w:sz w:val="22"/>
          <w:lang w:eastAsia="ja-JP"/>
        </w:rPr>
        <w:t xml:space="preserve">ΜΑΘΗΜΑΤΑ </w:t>
      </w:r>
      <w:r w:rsidRPr="005875AB">
        <w:rPr>
          <w:rFonts w:asciiTheme="minorHAnsi" w:eastAsia="STXinwei" w:hAnsiTheme="minorHAnsi" w:cs="Tahoma"/>
          <w:b/>
          <w:color w:val="2A5010"/>
          <w:sz w:val="22"/>
          <w:lang w:val="en-US" w:eastAsia="ja-JP"/>
        </w:rPr>
        <w:t>8</w:t>
      </w:r>
      <w:r w:rsidRPr="005875AB">
        <w:rPr>
          <w:rFonts w:asciiTheme="minorHAnsi" w:eastAsia="STXinwei" w:hAnsiTheme="minorHAnsi" w:cs="Tahoma"/>
          <w:b/>
          <w:color w:val="2A5010"/>
          <w:sz w:val="22"/>
          <w:vertAlign w:val="superscript"/>
          <w:lang w:eastAsia="ja-JP"/>
        </w:rPr>
        <w:t>ΟΥ</w:t>
      </w:r>
      <w:r w:rsidRPr="005875AB">
        <w:rPr>
          <w:rFonts w:asciiTheme="minorHAnsi" w:eastAsia="STXinwei" w:hAnsiTheme="minorHAnsi" w:cs="Tahoma"/>
          <w:b/>
          <w:color w:val="2A5010"/>
          <w:sz w:val="22"/>
          <w:lang w:eastAsia="ja-JP"/>
        </w:rPr>
        <w:t xml:space="preserve"> ΕΞΑΜΗΝΟΥ</w:t>
      </w:r>
    </w:p>
    <w:p w:rsidR="00A36786" w:rsidRPr="005875AB" w:rsidRDefault="00A36786" w:rsidP="00A36786">
      <w:pPr>
        <w:spacing w:after="0" w:line="264" w:lineRule="auto"/>
        <w:ind w:firstLine="0"/>
        <w:jc w:val="left"/>
        <w:rPr>
          <w:rFonts w:asciiTheme="minorHAnsi" w:eastAsia="STXinwei" w:hAnsiTheme="minorHAnsi" w:cs="Tahoma"/>
          <w:b/>
          <w:color w:val="2A5010"/>
          <w:sz w:val="10"/>
          <w:lang w:eastAsia="ja-JP"/>
        </w:rPr>
      </w:pPr>
    </w:p>
    <w:tbl>
      <w:tblPr>
        <w:tblStyle w:val="ListTable4-Accent21"/>
        <w:tblW w:w="5614" w:type="dxa"/>
        <w:jc w:val="center"/>
        <w:tblLook w:val="04A0"/>
      </w:tblPr>
      <w:tblGrid>
        <w:gridCol w:w="3543"/>
        <w:gridCol w:w="727"/>
        <w:gridCol w:w="570"/>
        <w:gridCol w:w="774"/>
      </w:tblGrid>
      <w:tr w:rsidR="00C44027" w:rsidRPr="00C44027" w:rsidTr="00C44027">
        <w:trPr>
          <w:cnfStyle w:val="100000000000"/>
          <w:trHeight w:val="581"/>
          <w:jc w:val="center"/>
        </w:trPr>
        <w:tc>
          <w:tcPr>
            <w:cnfStyle w:val="001000000000"/>
            <w:tcW w:w="3543" w:type="dxa"/>
            <w:vAlign w:val="center"/>
          </w:tcPr>
          <w:p w:rsidR="00C44027" w:rsidRPr="00C44027" w:rsidRDefault="00C44027" w:rsidP="005875AB">
            <w:pPr>
              <w:spacing w:after="0"/>
              <w:ind w:firstLine="0"/>
              <w:contextualSpacing/>
              <w:jc w:val="center"/>
              <w:rPr>
                <w:rFonts w:asciiTheme="minorHAnsi" w:hAnsiTheme="minorHAnsi"/>
                <w:b w:val="0"/>
                <w:lang w:eastAsia="ja-JP"/>
              </w:rPr>
            </w:pPr>
            <w:r w:rsidRPr="00C44027">
              <w:rPr>
                <w:rFonts w:asciiTheme="minorHAnsi" w:hAnsiTheme="minorHAnsi"/>
                <w:b w:val="0"/>
                <w:lang w:eastAsia="ja-JP"/>
              </w:rPr>
              <w:t>Υποχρεωτικό Μάθημα</w:t>
            </w:r>
          </w:p>
        </w:tc>
        <w:tc>
          <w:tcPr>
            <w:tcW w:w="727" w:type="dxa"/>
            <w:vAlign w:val="center"/>
          </w:tcPr>
          <w:p w:rsidR="00C44027" w:rsidRPr="00C44027" w:rsidRDefault="00C44027" w:rsidP="005875AB">
            <w:pPr>
              <w:spacing w:after="0"/>
              <w:ind w:firstLine="0"/>
              <w:contextualSpacing/>
              <w:jc w:val="center"/>
              <w:cnfStyle w:val="100000000000"/>
              <w:rPr>
                <w:rFonts w:asciiTheme="minorHAnsi" w:hAnsiTheme="minorHAnsi"/>
                <w:b w:val="0"/>
                <w:lang w:eastAsia="ja-JP"/>
              </w:rPr>
            </w:pPr>
            <w:r w:rsidRPr="00C44027">
              <w:rPr>
                <w:rFonts w:asciiTheme="minorHAnsi" w:hAnsiTheme="minorHAnsi"/>
                <w:b w:val="0"/>
                <w:lang w:eastAsia="ja-JP"/>
              </w:rPr>
              <w:t>Ω</w:t>
            </w:r>
          </w:p>
        </w:tc>
        <w:tc>
          <w:tcPr>
            <w:tcW w:w="570" w:type="dxa"/>
            <w:vAlign w:val="center"/>
          </w:tcPr>
          <w:p w:rsidR="00C44027" w:rsidRPr="00C44027" w:rsidRDefault="00C44027" w:rsidP="005875AB">
            <w:pPr>
              <w:spacing w:after="0"/>
              <w:ind w:left="-96" w:firstLine="96"/>
              <w:contextualSpacing/>
              <w:jc w:val="center"/>
              <w:cnfStyle w:val="100000000000"/>
              <w:rPr>
                <w:rFonts w:asciiTheme="minorHAnsi" w:hAnsiTheme="minorHAnsi"/>
                <w:b w:val="0"/>
                <w:lang w:eastAsia="ja-JP"/>
              </w:rPr>
            </w:pPr>
            <w:r w:rsidRPr="00C44027">
              <w:rPr>
                <w:rFonts w:asciiTheme="minorHAnsi" w:hAnsiTheme="minorHAnsi"/>
                <w:b w:val="0"/>
                <w:lang w:eastAsia="ja-JP"/>
              </w:rPr>
              <w:t>Σ.Β.</w:t>
            </w:r>
          </w:p>
        </w:tc>
        <w:tc>
          <w:tcPr>
            <w:tcW w:w="774" w:type="dxa"/>
            <w:vAlign w:val="center"/>
          </w:tcPr>
          <w:p w:rsidR="00C44027" w:rsidRPr="00C44027" w:rsidRDefault="00C44027" w:rsidP="005875AB">
            <w:pPr>
              <w:spacing w:after="0"/>
              <w:ind w:firstLine="0"/>
              <w:contextualSpacing/>
              <w:jc w:val="center"/>
              <w:cnfStyle w:val="100000000000"/>
              <w:rPr>
                <w:rFonts w:asciiTheme="minorHAnsi" w:hAnsiTheme="minorHAnsi"/>
                <w:b w:val="0"/>
                <w:lang w:val="en-US" w:eastAsia="ja-JP"/>
              </w:rPr>
            </w:pPr>
            <w:r w:rsidRPr="00C44027">
              <w:rPr>
                <w:rFonts w:asciiTheme="minorHAnsi" w:hAnsiTheme="minorHAnsi"/>
                <w:b w:val="0"/>
                <w:lang w:val="en-US" w:eastAsia="ja-JP"/>
              </w:rPr>
              <w:t>ECTS</w:t>
            </w:r>
          </w:p>
        </w:tc>
      </w:tr>
      <w:tr w:rsidR="00C44027" w:rsidRPr="00C44027" w:rsidTr="00C44027">
        <w:trPr>
          <w:cnfStyle w:val="000000100000"/>
          <w:trHeight w:hRule="exact" w:val="65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Σχεδιασμός και Βελτιστοποίηση Περιβαλλοντικών Συστημάτων Ι</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5</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val="en-US" w:eastAsia="ja-JP"/>
              </w:rPr>
            </w:pPr>
            <w:r w:rsidRPr="00C44027">
              <w:rPr>
                <w:rFonts w:asciiTheme="minorHAnsi" w:hAnsiTheme="minorHAnsi"/>
              </w:rPr>
              <w:t>2</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6</w:t>
            </w:r>
          </w:p>
        </w:tc>
      </w:tr>
      <w:tr w:rsidR="00C44027" w:rsidRPr="00C44027" w:rsidTr="00C44027">
        <w:trPr>
          <w:trHeight w:hRule="exact" w:val="695"/>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Ανάλυση Κύκλου Ζωής Περιβαλλοντικών Συστημάτων</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r>
      <w:tr w:rsidR="00C44027" w:rsidRPr="00C44027" w:rsidTr="00C44027">
        <w:trPr>
          <w:cnfStyle w:val="000000100000"/>
          <w:trHeight w:hRule="exact" w:val="718"/>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 xml:space="preserve">Μονάδες Επεξεργασίας Νερού Ύδρευσης </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5</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2</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5</w:t>
            </w:r>
          </w:p>
        </w:tc>
      </w:tr>
      <w:tr w:rsidR="00C44027" w:rsidRPr="00C44027" w:rsidTr="00C44027">
        <w:trPr>
          <w:trHeight w:hRule="exact" w:val="712"/>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Διαχείριση Τοξικών και Επικίνδυνων Αποβλήτων</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r>
    </w:tbl>
    <w:p w:rsidR="00A36786" w:rsidRPr="005875AB" w:rsidRDefault="00A36786" w:rsidP="00A36786">
      <w:pPr>
        <w:spacing w:after="120" w:line="264" w:lineRule="auto"/>
        <w:ind w:left="360" w:firstLine="0"/>
        <w:jc w:val="left"/>
        <w:rPr>
          <w:rFonts w:asciiTheme="minorHAnsi" w:eastAsia="STXinwei" w:hAnsiTheme="minorHAnsi" w:cs="Tahoma"/>
          <w:b/>
          <w:color w:val="2A5010"/>
          <w:lang w:eastAsia="ja-JP"/>
        </w:rPr>
      </w:pPr>
    </w:p>
    <w:p w:rsidR="00A36786" w:rsidRPr="005875AB" w:rsidRDefault="00A36786" w:rsidP="00A36786">
      <w:pPr>
        <w:spacing w:after="120" w:line="264" w:lineRule="auto"/>
        <w:ind w:left="360" w:firstLine="0"/>
        <w:jc w:val="left"/>
        <w:rPr>
          <w:rFonts w:asciiTheme="minorHAnsi" w:eastAsia="STXinwei" w:hAnsiTheme="minorHAnsi" w:cs="Tahoma"/>
          <w:b/>
          <w:color w:val="2A5010"/>
          <w:lang w:eastAsia="ja-JP"/>
        </w:rPr>
      </w:pPr>
    </w:p>
    <w:p w:rsidR="00A36786" w:rsidRDefault="00A36786" w:rsidP="00A36786">
      <w:pPr>
        <w:spacing w:after="120" w:line="264" w:lineRule="auto"/>
        <w:ind w:left="360" w:firstLine="0"/>
        <w:jc w:val="left"/>
        <w:rPr>
          <w:rFonts w:asciiTheme="minorHAnsi" w:eastAsia="STXinwei" w:hAnsiTheme="minorHAnsi" w:cs="Tahoma"/>
          <w:b/>
          <w:color w:val="2A5010"/>
          <w:lang w:eastAsia="ja-JP"/>
        </w:rPr>
      </w:pPr>
    </w:p>
    <w:p w:rsidR="00745721" w:rsidRDefault="00745721" w:rsidP="00A36786">
      <w:pPr>
        <w:spacing w:after="120" w:line="264" w:lineRule="auto"/>
        <w:ind w:left="360" w:firstLine="0"/>
        <w:jc w:val="left"/>
        <w:rPr>
          <w:rFonts w:asciiTheme="minorHAnsi" w:eastAsia="STXinwei" w:hAnsiTheme="minorHAnsi" w:cs="Tahoma"/>
          <w:b/>
          <w:color w:val="2A5010"/>
          <w:lang w:eastAsia="ja-JP"/>
        </w:rPr>
      </w:pPr>
    </w:p>
    <w:p w:rsidR="00830396" w:rsidRDefault="00830396" w:rsidP="00A36786">
      <w:pPr>
        <w:spacing w:after="120" w:line="264" w:lineRule="auto"/>
        <w:ind w:left="360" w:firstLine="0"/>
        <w:jc w:val="left"/>
        <w:rPr>
          <w:rFonts w:asciiTheme="minorHAnsi" w:eastAsia="STXinwei" w:hAnsiTheme="minorHAnsi" w:cs="Tahoma"/>
          <w:b/>
          <w:color w:val="2A5010"/>
          <w:lang w:eastAsia="ja-JP"/>
        </w:rPr>
      </w:pPr>
    </w:p>
    <w:p w:rsidR="00A36786" w:rsidRPr="005875AB" w:rsidRDefault="00A36786" w:rsidP="00A36786">
      <w:pPr>
        <w:spacing w:after="120" w:line="264" w:lineRule="auto"/>
        <w:ind w:firstLine="0"/>
        <w:jc w:val="left"/>
        <w:rPr>
          <w:rFonts w:asciiTheme="minorHAnsi" w:eastAsia="STXinwei" w:hAnsiTheme="minorHAnsi" w:cs="Tahoma"/>
          <w:b/>
          <w:color w:val="2A5010"/>
          <w:sz w:val="22"/>
          <w:lang w:eastAsia="ja-JP"/>
        </w:rPr>
      </w:pPr>
      <w:r w:rsidRPr="005875AB">
        <w:rPr>
          <w:rFonts w:asciiTheme="minorHAnsi" w:eastAsia="STXinwei" w:hAnsiTheme="minorHAnsi" w:cs="Tahoma"/>
          <w:b/>
          <w:color w:val="2A5010"/>
          <w:sz w:val="22"/>
          <w:lang w:eastAsia="ja-JP"/>
        </w:rPr>
        <w:lastRenderedPageBreak/>
        <w:t xml:space="preserve">ΜΑΘΗΜΑΤΑ </w:t>
      </w:r>
      <w:r w:rsidRPr="005875AB">
        <w:rPr>
          <w:rFonts w:asciiTheme="minorHAnsi" w:eastAsia="STXinwei" w:hAnsiTheme="minorHAnsi" w:cs="Tahoma"/>
          <w:b/>
          <w:color w:val="2A5010"/>
          <w:sz w:val="22"/>
          <w:lang w:val="en-US" w:eastAsia="ja-JP"/>
        </w:rPr>
        <w:t>9</w:t>
      </w:r>
      <w:r w:rsidRPr="005875AB">
        <w:rPr>
          <w:rFonts w:asciiTheme="minorHAnsi" w:eastAsia="STXinwei" w:hAnsiTheme="minorHAnsi" w:cs="Tahoma"/>
          <w:b/>
          <w:color w:val="2A5010"/>
          <w:sz w:val="22"/>
          <w:vertAlign w:val="superscript"/>
          <w:lang w:eastAsia="ja-JP"/>
        </w:rPr>
        <w:t>ΟΥ</w:t>
      </w:r>
      <w:r w:rsidRPr="005875AB">
        <w:rPr>
          <w:rFonts w:asciiTheme="minorHAnsi" w:eastAsia="STXinwei" w:hAnsiTheme="minorHAnsi" w:cs="Tahoma"/>
          <w:b/>
          <w:color w:val="2A5010"/>
          <w:sz w:val="22"/>
          <w:lang w:eastAsia="ja-JP"/>
        </w:rPr>
        <w:t xml:space="preserve"> ΕΞΑΜΗΝΟΥ</w:t>
      </w:r>
    </w:p>
    <w:p w:rsidR="00A36786" w:rsidRPr="005875AB" w:rsidRDefault="00A36786" w:rsidP="00A36786">
      <w:pPr>
        <w:spacing w:after="0" w:line="264" w:lineRule="auto"/>
        <w:ind w:firstLine="0"/>
        <w:jc w:val="left"/>
        <w:rPr>
          <w:rFonts w:asciiTheme="minorHAnsi" w:eastAsia="STXinwei" w:hAnsiTheme="minorHAnsi" w:cs="Tahoma"/>
          <w:b/>
          <w:color w:val="2A5010"/>
          <w:sz w:val="10"/>
          <w:lang w:eastAsia="ja-JP"/>
        </w:rPr>
      </w:pPr>
    </w:p>
    <w:tbl>
      <w:tblPr>
        <w:tblStyle w:val="ListTable4-Accent21"/>
        <w:tblW w:w="5614" w:type="dxa"/>
        <w:jc w:val="center"/>
        <w:tblLook w:val="04A0"/>
      </w:tblPr>
      <w:tblGrid>
        <w:gridCol w:w="3543"/>
        <w:gridCol w:w="727"/>
        <w:gridCol w:w="570"/>
        <w:gridCol w:w="774"/>
      </w:tblGrid>
      <w:tr w:rsidR="00C44027" w:rsidRPr="00C44027" w:rsidTr="00C44027">
        <w:trPr>
          <w:cnfStyle w:val="100000000000"/>
          <w:trHeight w:val="581"/>
          <w:jc w:val="center"/>
        </w:trPr>
        <w:tc>
          <w:tcPr>
            <w:cnfStyle w:val="001000000000"/>
            <w:tcW w:w="3543" w:type="dxa"/>
            <w:vAlign w:val="center"/>
          </w:tcPr>
          <w:p w:rsidR="00C44027" w:rsidRPr="00C44027" w:rsidRDefault="00C44027" w:rsidP="005875AB">
            <w:pPr>
              <w:spacing w:after="0"/>
              <w:ind w:firstLine="0"/>
              <w:jc w:val="center"/>
              <w:rPr>
                <w:rFonts w:asciiTheme="minorHAnsi" w:hAnsiTheme="minorHAnsi"/>
                <w:b w:val="0"/>
                <w:lang w:eastAsia="ja-JP"/>
              </w:rPr>
            </w:pPr>
            <w:r w:rsidRPr="00C44027">
              <w:rPr>
                <w:rFonts w:asciiTheme="minorHAnsi" w:hAnsiTheme="minorHAnsi"/>
                <w:b w:val="0"/>
                <w:lang w:eastAsia="ja-JP"/>
              </w:rPr>
              <w:t>Υποχρεωτικό Μάθημα</w:t>
            </w:r>
          </w:p>
        </w:tc>
        <w:tc>
          <w:tcPr>
            <w:tcW w:w="727" w:type="dxa"/>
            <w:vAlign w:val="center"/>
          </w:tcPr>
          <w:p w:rsidR="00C44027" w:rsidRPr="00C44027" w:rsidRDefault="00C44027" w:rsidP="005875AB">
            <w:pPr>
              <w:spacing w:after="0"/>
              <w:ind w:firstLine="0"/>
              <w:jc w:val="center"/>
              <w:cnfStyle w:val="100000000000"/>
              <w:rPr>
                <w:rFonts w:asciiTheme="minorHAnsi" w:hAnsiTheme="minorHAnsi"/>
                <w:b w:val="0"/>
                <w:lang w:eastAsia="ja-JP"/>
              </w:rPr>
            </w:pPr>
            <w:r w:rsidRPr="00C44027">
              <w:rPr>
                <w:rFonts w:asciiTheme="minorHAnsi" w:hAnsiTheme="minorHAnsi"/>
                <w:b w:val="0"/>
                <w:lang w:eastAsia="ja-JP"/>
              </w:rPr>
              <w:t>Ω</w:t>
            </w:r>
          </w:p>
        </w:tc>
        <w:tc>
          <w:tcPr>
            <w:tcW w:w="570" w:type="dxa"/>
            <w:vAlign w:val="center"/>
          </w:tcPr>
          <w:p w:rsidR="00C44027" w:rsidRPr="00C44027" w:rsidRDefault="00C44027" w:rsidP="005875AB">
            <w:pPr>
              <w:spacing w:after="0"/>
              <w:ind w:left="-96" w:firstLine="96"/>
              <w:jc w:val="center"/>
              <w:cnfStyle w:val="100000000000"/>
              <w:rPr>
                <w:rFonts w:asciiTheme="minorHAnsi" w:hAnsiTheme="minorHAnsi"/>
                <w:b w:val="0"/>
                <w:lang w:eastAsia="ja-JP"/>
              </w:rPr>
            </w:pPr>
            <w:r w:rsidRPr="00C44027">
              <w:rPr>
                <w:rFonts w:asciiTheme="minorHAnsi" w:hAnsiTheme="minorHAnsi"/>
                <w:b w:val="0"/>
                <w:lang w:eastAsia="ja-JP"/>
              </w:rPr>
              <w:t>Σ.Β.</w:t>
            </w:r>
          </w:p>
        </w:tc>
        <w:tc>
          <w:tcPr>
            <w:tcW w:w="774" w:type="dxa"/>
            <w:vAlign w:val="center"/>
          </w:tcPr>
          <w:p w:rsidR="00C44027" w:rsidRPr="00C44027" w:rsidRDefault="00C44027" w:rsidP="005875AB">
            <w:pPr>
              <w:spacing w:after="0"/>
              <w:ind w:firstLine="0"/>
              <w:jc w:val="center"/>
              <w:cnfStyle w:val="100000000000"/>
              <w:rPr>
                <w:rFonts w:asciiTheme="minorHAnsi" w:hAnsiTheme="minorHAnsi"/>
                <w:b w:val="0"/>
                <w:lang w:val="en-US" w:eastAsia="ja-JP"/>
              </w:rPr>
            </w:pPr>
            <w:r w:rsidRPr="00C44027">
              <w:rPr>
                <w:rFonts w:asciiTheme="minorHAnsi" w:hAnsiTheme="minorHAnsi"/>
                <w:b w:val="0"/>
                <w:lang w:val="en-US" w:eastAsia="ja-JP"/>
              </w:rPr>
              <w:t>ECTS</w:t>
            </w:r>
          </w:p>
        </w:tc>
      </w:tr>
      <w:tr w:rsidR="00C44027" w:rsidRPr="00C44027" w:rsidTr="00C44027">
        <w:trPr>
          <w:cnfStyle w:val="000000100000"/>
          <w:trHeight w:hRule="exact" w:val="680"/>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Σχεδιασμός και Βελτιστοποίηση Περιβαλλοντικών Συστημάτων ΙΙ</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5</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val="en-US" w:eastAsia="ja-JP"/>
              </w:rPr>
            </w:pPr>
            <w:r w:rsidRPr="00C44027">
              <w:rPr>
                <w:rFonts w:asciiTheme="minorHAnsi" w:hAnsiTheme="minorHAnsi"/>
              </w:rPr>
              <w:t>2</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15</w:t>
            </w:r>
          </w:p>
        </w:tc>
      </w:tr>
      <w:tr w:rsidR="00C44027" w:rsidRPr="00C44027" w:rsidTr="00C44027">
        <w:trPr>
          <w:trHeight w:hRule="exact" w:val="704"/>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 xml:space="preserve">Μελέτες Περιβαλλοντικών Επιπτώσεων </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5</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2</w:t>
            </w:r>
          </w:p>
        </w:tc>
        <w:tc>
          <w:tcPr>
            <w:tcW w:w="774" w:type="dxa"/>
            <w:vAlign w:val="center"/>
          </w:tcPr>
          <w:p w:rsidR="00C44027" w:rsidRPr="00C44027" w:rsidRDefault="00C44027" w:rsidP="00A36786">
            <w:pPr>
              <w:spacing w:after="0"/>
              <w:ind w:firstLine="0"/>
              <w:jc w:val="center"/>
              <w:cnfStyle w:val="000000000000"/>
              <w:rPr>
                <w:rFonts w:asciiTheme="minorHAnsi" w:hAnsiTheme="minorHAnsi"/>
                <w:b/>
                <w:lang w:eastAsia="ja-JP"/>
              </w:rPr>
            </w:pPr>
            <w:r w:rsidRPr="00C44027">
              <w:rPr>
                <w:rFonts w:asciiTheme="minorHAnsi" w:hAnsiTheme="minorHAnsi"/>
              </w:rPr>
              <w:t>6</w:t>
            </w:r>
          </w:p>
        </w:tc>
      </w:tr>
    </w:tbl>
    <w:p w:rsidR="00A36786" w:rsidRDefault="00A36786" w:rsidP="00A36786">
      <w:pPr>
        <w:spacing w:after="120" w:line="264" w:lineRule="auto"/>
        <w:ind w:left="360" w:firstLine="0"/>
        <w:jc w:val="left"/>
        <w:rPr>
          <w:rFonts w:asciiTheme="minorHAnsi" w:eastAsia="STXinwei" w:hAnsiTheme="minorHAnsi" w:cs="Tahoma"/>
          <w:b/>
          <w:sz w:val="32"/>
          <w:szCs w:val="32"/>
          <w:lang w:eastAsia="ja-JP"/>
        </w:rPr>
      </w:pPr>
    </w:p>
    <w:p w:rsidR="006E3170" w:rsidRPr="005875AB" w:rsidRDefault="006E3170" w:rsidP="00A36786">
      <w:pPr>
        <w:spacing w:after="120" w:line="264" w:lineRule="auto"/>
        <w:ind w:left="360" w:firstLine="0"/>
        <w:jc w:val="left"/>
        <w:rPr>
          <w:rFonts w:asciiTheme="minorHAnsi" w:eastAsia="STXinwei" w:hAnsiTheme="minorHAnsi" w:cs="Tahoma"/>
          <w:b/>
          <w:sz w:val="32"/>
          <w:szCs w:val="32"/>
          <w:lang w:eastAsia="ja-JP"/>
        </w:rPr>
      </w:pPr>
    </w:p>
    <w:p w:rsidR="00A36786" w:rsidRPr="005875AB" w:rsidRDefault="00A36786" w:rsidP="00A36786">
      <w:pPr>
        <w:spacing w:after="120" w:line="264" w:lineRule="auto"/>
        <w:ind w:firstLine="0"/>
        <w:jc w:val="left"/>
        <w:rPr>
          <w:rFonts w:asciiTheme="minorHAnsi" w:eastAsia="STXinwei" w:hAnsiTheme="minorHAnsi" w:cs="Tahoma"/>
          <w:b/>
          <w:color w:val="2A5010"/>
          <w:sz w:val="22"/>
          <w:lang w:eastAsia="ja-JP"/>
        </w:rPr>
      </w:pPr>
      <w:r w:rsidRPr="005875AB">
        <w:rPr>
          <w:rFonts w:asciiTheme="minorHAnsi" w:eastAsia="STXinwei" w:hAnsiTheme="minorHAnsi" w:cs="Tahoma"/>
          <w:b/>
          <w:color w:val="2A5010"/>
          <w:sz w:val="22"/>
          <w:lang w:eastAsia="ja-JP"/>
        </w:rPr>
        <w:t>ΜΑΘΗΜΑΤΑ 10</w:t>
      </w:r>
      <w:r w:rsidRPr="005875AB">
        <w:rPr>
          <w:rFonts w:asciiTheme="minorHAnsi" w:eastAsia="STXinwei" w:hAnsiTheme="minorHAnsi" w:cs="Tahoma"/>
          <w:b/>
          <w:color w:val="2A5010"/>
          <w:sz w:val="22"/>
          <w:vertAlign w:val="superscript"/>
          <w:lang w:eastAsia="ja-JP"/>
        </w:rPr>
        <w:t>ΟΥ</w:t>
      </w:r>
      <w:r w:rsidRPr="005875AB">
        <w:rPr>
          <w:rFonts w:asciiTheme="minorHAnsi" w:eastAsia="STXinwei" w:hAnsiTheme="minorHAnsi" w:cs="Tahoma"/>
          <w:b/>
          <w:color w:val="2A5010"/>
          <w:sz w:val="22"/>
          <w:lang w:eastAsia="ja-JP"/>
        </w:rPr>
        <w:t xml:space="preserve"> ΕΞΑΜΗΝΟΥ</w:t>
      </w:r>
    </w:p>
    <w:p w:rsidR="00A36786" w:rsidRPr="005875AB" w:rsidRDefault="00A36786" w:rsidP="00A36786">
      <w:pPr>
        <w:spacing w:after="0" w:line="264" w:lineRule="auto"/>
        <w:ind w:firstLine="0"/>
        <w:jc w:val="left"/>
        <w:rPr>
          <w:rFonts w:asciiTheme="minorHAnsi" w:eastAsia="STXinwei" w:hAnsiTheme="minorHAnsi" w:cs="Tahoma"/>
          <w:b/>
          <w:color w:val="2A5010"/>
          <w:sz w:val="10"/>
          <w:lang w:eastAsia="ja-JP"/>
        </w:rPr>
      </w:pPr>
    </w:p>
    <w:tbl>
      <w:tblPr>
        <w:tblStyle w:val="ListTable4-Accent21"/>
        <w:tblW w:w="5614" w:type="dxa"/>
        <w:jc w:val="center"/>
        <w:tblLook w:val="04A0"/>
      </w:tblPr>
      <w:tblGrid>
        <w:gridCol w:w="3543"/>
        <w:gridCol w:w="727"/>
        <w:gridCol w:w="570"/>
        <w:gridCol w:w="774"/>
      </w:tblGrid>
      <w:tr w:rsidR="00C44027" w:rsidRPr="00C44027" w:rsidTr="00C44027">
        <w:trPr>
          <w:cnfStyle w:val="100000000000"/>
          <w:trHeight w:val="581"/>
          <w:jc w:val="center"/>
        </w:trPr>
        <w:tc>
          <w:tcPr>
            <w:cnfStyle w:val="001000000000"/>
            <w:tcW w:w="3543" w:type="dxa"/>
            <w:vAlign w:val="center"/>
          </w:tcPr>
          <w:p w:rsidR="00C44027" w:rsidRPr="00C44027" w:rsidRDefault="00C44027" w:rsidP="005875AB">
            <w:pPr>
              <w:spacing w:after="0"/>
              <w:ind w:firstLine="0"/>
              <w:jc w:val="center"/>
              <w:rPr>
                <w:rFonts w:asciiTheme="minorHAnsi" w:hAnsiTheme="minorHAnsi"/>
                <w:b w:val="0"/>
                <w:lang w:eastAsia="ja-JP"/>
              </w:rPr>
            </w:pPr>
            <w:r w:rsidRPr="00C44027">
              <w:rPr>
                <w:rFonts w:asciiTheme="minorHAnsi" w:hAnsiTheme="minorHAnsi"/>
                <w:b w:val="0"/>
                <w:lang w:eastAsia="ja-JP"/>
              </w:rPr>
              <w:t>Υποχρεωτικό Μάθημα</w:t>
            </w:r>
          </w:p>
        </w:tc>
        <w:tc>
          <w:tcPr>
            <w:tcW w:w="727" w:type="dxa"/>
            <w:vAlign w:val="center"/>
          </w:tcPr>
          <w:p w:rsidR="00C44027" w:rsidRPr="00C44027" w:rsidRDefault="00C44027" w:rsidP="005875AB">
            <w:pPr>
              <w:spacing w:after="0"/>
              <w:ind w:firstLine="0"/>
              <w:jc w:val="center"/>
              <w:cnfStyle w:val="100000000000"/>
              <w:rPr>
                <w:rFonts w:asciiTheme="minorHAnsi" w:hAnsiTheme="minorHAnsi"/>
                <w:b w:val="0"/>
                <w:lang w:eastAsia="ja-JP"/>
              </w:rPr>
            </w:pPr>
            <w:r w:rsidRPr="00C44027">
              <w:rPr>
                <w:rFonts w:asciiTheme="minorHAnsi" w:hAnsiTheme="minorHAnsi"/>
                <w:b w:val="0"/>
                <w:lang w:eastAsia="ja-JP"/>
              </w:rPr>
              <w:t>Ω</w:t>
            </w:r>
          </w:p>
        </w:tc>
        <w:tc>
          <w:tcPr>
            <w:tcW w:w="570" w:type="dxa"/>
            <w:vAlign w:val="center"/>
          </w:tcPr>
          <w:p w:rsidR="00C44027" w:rsidRPr="00C44027" w:rsidRDefault="00C44027" w:rsidP="005875AB">
            <w:pPr>
              <w:spacing w:after="0"/>
              <w:ind w:left="-96" w:firstLine="96"/>
              <w:jc w:val="center"/>
              <w:cnfStyle w:val="100000000000"/>
              <w:rPr>
                <w:rFonts w:asciiTheme="minorHAnsi" w:hAnsiTheme="minorHAnsi"/>
                <w:b w:val="0"/>
                <w:lang w:eastAsia="ja-JP"/>
              </w:rPr>
            </w:pPr>
            <w:r w:rsidRPr="00C44027">
              <w:rPr>
                <w:rFonts w:asciiTheme="minorHAnsi" w:hAnsiTheme="minorHAnsi"/>
                <w:b w:val="0"/>
                <w:lang w:eastAsia="ja-JP"/>
              </w:rPr>
              <w:t>Σ.Β.</w:t>
            </w:r>
          </w:p>
        </w:tc>
        <w:tc>
          <w:tcPr>
            <w:tcW w:w="774" w:type="dxa"/>
            <w:vAlign w:val="center"/>
          </w:tcPr>
          <w:p w:rsidR="00C44027" w:rsidRPr="00C44027" w:rsidRDefault="00C44027" w:rsidP="005875AB">
            <w:pPr>
              <w:spacing w:after="0"/>
              <w:ind w:firstLine="0"/>
              <w:jc w:val="center"/>
              <w:cnfStyle w:val="100000000000"/>
              <w:rPr>
                <w:rFonts w:asciiTheme="minorHAnsi" w:hAnsiTheme="minorHAnsi"/>
                <w:b w:val="0"/>
                <w:lang w:val="en-US" w:eastAsia="ja-JP"/>
              </w:rPr>
            </w:pPr>
            <w:r w:rsidRPr="00C44027">
              <w:rPr>
                <w:rFonts w:asciiTheme="minorHAnsi" w:hAnsiTheme="minorHAnsi"/>
                <w:b w:val="0"/>
                <w:lang w:val="en-US" w:eastAsia="ja-JP"/>
              </w:rPr>
              <w:t>ECTS</w:t>
            </w:r>
          </w:p>
        </w:tc>
      </w:tr>
      <w:tr w:rsidR="00C44027" w:rsidRPr="00C44027" w:rsidTr="00C44027">
        <w:trPr>
          <w:cnfStyle w:val="000000100000"/>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Διπλωματική Εργασία</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val="en-US" w:eastAsia="ja-JP"/>
              </w:rPr>
            </w:pPr>
            <w:r w:rsidRPr="00C44027">
              <w:rPr>
                <w:rFonts w:asciiTheme="minorHAnsi" w:hAnsiTheme="minorHAnsi"/>
              </w:rPr>
              <w:t>2</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30</w:t>
            </w:r>
          </w:p>
        </w:tc>
      </w:tr>
    </w:tbl>
    <w:p w:rsidR="00A36786" w:rsidRPr="005875AB" w:rsidRDefault="00A36786" w:rsidP="00A36786">
      <w:pPr>
        <w:spacing w:after="120" w:line="264" w:lineRule="auto"/>
        <w:ind w:left="360" w:firstLine="0"/>
        <w:jc w:val="left"/>
        <w:rPr>
          <w:rFonts w:asciiTheme="minorHAnsi" w:eastAsia="STXinwei" w:hAnsiTheme="minorHAnsi" w:cs="Tahoma"/>
          <w:b/>
          <w:color w:val="2A5010"/>
          <w:lang w:eastAsia="ja-JP"/>
        </w:rPr>
      </w:pPr>
    </w:p>
    <w:p w:rsidR="00A36786" w:rsidRPr="005875AB" w:rsidRDefault="00A36786">
      <w:pPr>
        <w:spacing w:after="0"/>
        <w:ind w:firstLine="0"/>
        <w:jc w:val="left"/>
        <w:rPr>
          <w:rFonts w:asciiTheme="minorHAnsi" w:eastAsia="STXinwei" w:hAnsiTheme="minorHAnsi" w:cs="Tahoma"/>
          <w:b/>
          <w:color w:val="2A5010"/>
          <w:lang w:eastAsia="ja-JP"/>
        </w:rPr>
      </w:pPr>
      <w:r w:rsidRPr="005875AB">
        <w:rPr>
          <w:rFonts w:asciiTheme="minorHAnsi" w:eastAsia="STXinwei" w:hAnsiTheme="minorHAnsi" w:cs="Tahoma"/>
          <w:b/>
          <w:color w:val="2A5010"/>
          <w:lang w:eastAsia="ja-JP"/>
        </w:rPr>
        <w:br w:type="page"/>
      </w:r>
    </w:p>
    <w:p w:rsidR="00A36786" w:rsidRPr="005875AB" w:rsidRDefault="00A36786" w:rsidP="00A36786">
      <w:pPr>
        <w:spacing w:after="120" w:line="264" w:lineRule="auto"/>
        <w:ind w:firstLine="0"/>
        <w:jc w:val="left"/>
        <w:rPr>
          <w:rFonts w:asciiTheme="minorHAnsi" w:eastAsia="STXinwei" w:hAnsiTheme="minorHAnsi" w:cs="Tahoma"/>
          <w:b/>
          <w:color w:val="2A5010"/>
          <w:sz w:val="22"/>
          <w:lang w:eastAsia="ja-JP"/>
        </w:rPr>
      </w:pPr>
      <w:r w:rsidRPr="005875AB">
        <w:rPr>
          <w:rFonts w:asciiTheme="minorHAnsi" w:eastAsia="STXinwei" w:hAnsiTheme="minorHAnsi" w:cs="Tahoma"/>
          <w:b/>
          <w:color w:val="2A5010"/>
          <w:sz w:val="22"/>
          <w:lang w:eastAsia="ja-JP"/>
        </w:rPr>
        <w:lastRenderedPageBreak/>
        <w:t>ΚΑΤ’ ΕΠΙΛΟΓΗ ΥΠΟΧΡΕΩΤΙΚΑ ΜΑΘΗΜΑΤΑ ΧΕΙΜΕΡΙΝΩΝ ΕΞΑΜΗΝΩΝ</w:t>
      </w:r>
    </w:p>
    <w:p w:rsidR="00A36786" w:rsidRPr="005875AB" w:rsidRDefault="00A36786" w:rsidP="00A36786">
      <w:pPr>
        <w:spacing w:after="120" w:line="264" w:lineRule="auto"/>
        <w:ind w:firstLine="0"/>
        <w:jc w:val="left"/>
        <w:rPr>
          <w:rFonts w:asciiTheme="minorHAnsi" w:eastAsia="STXinwei" w:hAnsiTheme="minorHAnsi" w:cs="Tahoma"/>
          <w:b/>
          <w:color w:val="2A5010"/>
          <w:sz w:val="22"/>
          <w:lang w:eastAsia="ja-JP"/>
        </w:rPr>
      </w:pPr>
    </w:p>
    <w:tbl>
      <w:tblPr>
        <w:tblStyle w:val="ListTable4-Accent21"/>
        <w:tblW w:w="5614" w:type="dxa"/>
        <w:jc w:val="center"/>
        <w:tblLook w:val="04A0"/>
      </w:tblPr>
      <w:tblGrid>
        <w:gridCol w:w="3543"/>
        <w:gridCol w:w="727"/>
        <w:gridCol w:w="570"/>
        <w:gridCol w:w="774"/>
      </w:tblGrid>
      <w:tr w:rsidR="00C44027" w:rsidRPr="00C44027" w:rsidTr="00C44027">
        <w:trPr>
          <w:cnfStyle w:val="100000000000"/>
          <w:trHeight w:val="581"/>
          <w:jc w:val="center"/>
        </w:trPr>
        <w:tc>
          <w:tcPr>
            <w:cnfStyle w:val="001000000000"/>
            <w:tcW w:w="3543" w:type="dxa"/>
            <w:vAlign w:val="center"/>
          </w:tcPr>
          <w:p w:rsidR="00C44027" w:rsidRPr="00C44027" w:rsidRDefault="00C44027" w:rsidP="005875AB">
            <w:pPr>
              <w:spacing w:after="0"/>
              <w:ind w:firstLine="0"/>
              <w:jc w:val="center"/>
              <w:rPr>
                <w:rFonts w:asciiTheme="minorHAnsi" w:hAnsiTheme="minorHAnsi"/>
                <w:b w:val="0"/>
                <w:lang w:eastAsia="ja-JP"/>
              </w:rPr>
            </w:pPr>
            <w:r w:rsidRPr="00C44027">
              <w:rPr>
                <w:rFonts w:asciiTheme="minorHAnsi" w:hAnsiTheme="minorHAnsi"/>
                <w:b w:val="0"/>
              </w:rPr>
              <w:t>Μάθημα</w:t>
            </w:r>
            <w:r w:rsidRPr="00C44027">
              <w:rPr>
                <w:rFonts w:asciiTheme="minorHAnsi" w:hAnsiTheme="minorHAnsi"/>
                <w:b w:val="0"/>
                <w:lang w:eastAsia="ja-JP"/>
              </w:rPr>
              <w:t xml:space="preserve"> </w:t>
            </w:r>
          </w:p>
        </w:tc>
        <w:tc>
          <w:tcPr>
            <w:tcW w:w="727" w:type="dxa"/>
            <w:vAlign w:val="center"/>
          </w:tcPr>
          <w:p w:rsidR="00C44027" w:rsidRPr="00C44027" w:rsidRDefault="00C44027" w:rsidP="005875AB">
            <w:pPr>
              <w:spacing w:after="0"/>
              <w:ind w:firstLine="0"/>
              <w:jc w:val="center"/>
              <w:cnfStyle w:val="100000000000"/>
              <w:rPr>
                <w:rFonts w:asciiTheme="minorHAnsi" w:hAnsiTheme="minorHAnsi"/>
                <w:b w:val="0"/>
                <w:lang w:eastAsia="ja-JP"/>
              </w:rPr>
            </w:pPr>
            <w:r w:rsidRPr="00C44027">
              <w:rPr>
                <w:rFonts w:asciiTheme="minorHAnsi" w:hAnsiTheme="minorHAnsi"/>
                <w:b w:val="0"/>
                <w:lang w:eastAsia="ja-JP"/>
              </w:rPr>
              <w:t>Ω</w:t>
            </w:r>
          </w:p>
        </w:tc>
        <w:tc>
          <w:tcPr>
            <w:tcW w:w="570" w:type="dxa"/>
            <w:vAlign w:val="center"/>
          </w:tcPr>
          <w:p w:rsidR="00C44027" w:rsidRPr="00C44027" w:rsidRDefault="00C44027" w:rsidP="005875AB">
            <w:pPr>
              <w:spacing w:after="0"/>
              <w:ind w:left="-96" w:firstLine="96"/>
              <w:jc w:val="center"/>
              <w:cnfStyle w:val="100000000000"/>
              <w:rPr>
                <w:rFonts w:asciiTheme="minorHAnsi" w:hAnsiTheme="minorHAnsi"/>
                <w:b w:val="0"/>
                <w:lang w:eastAsia="ja-JP"/>
              </w:rPr>
            </w:pPr>
            <w:r w:rsidRPr="00C44027">
              <w:rPr>
                <w:rFonts w:asciiTheme="minorHAnsi" w:hAnsiTheme="minorHAnsi"/>
                <w:b w:val="0"/>
                <w:lang w:eastAsia="ja-JP"/>
              </w:rPr>
              <w:t>Σ.Β.</w:t>
            </w:r>
          </w:p>
        </w:tc>
        <w:tc>
          <w:tcPr>
            <w:tcW w:w="774" w:type="dxa"/>
            <w:vAlign w:val="center"/>
          </w:tcPr>
          <w:p w:rsidR="00C44027" w:rsidRPr="00C44027" w:rsidRDefault="00C44027" w:rsidP="005875AB">
            <w:pPr>
              <w:spacing w:after="0"/>
              <w:ind w:firstLine="0"/>
              <w:jc w:val="center"/>
              <w:cnfStyle w:val="100000000000"/>
              <w:rPr>
                <w:rFonts w:asciiTheme="minorHAnsi" w:hAnsiTheme="minorHAnsi"/>
                <w:b w:val="0"/>
                <w:lang w:val="en-US" w:eastAsia="ja-JP"/>
              </w:rPr>
            </w:pPr>
            <w:r w:rsidRPr="00C44027">
              <w:rPr>
                <w:rFonts w:asciiTheme="minorHAnsi" w:hAnsiTheme="minorHAnsi"/>
                <w:b w:val="0"/>
                <w:lang w:val="en-US" w:eastAsia="ja-JP"/>
              </w:rPr>
              <w:t>ECTS</w:t>
            </w:r>
          </w:p>
        </w:tc>
      </w:tr>
      <w:tr w:rsidR="00C44027" w:rsidRPr="00C44027" w:rsidTr="00C44027">
        <w:trPr>
          <w:cnfStyle w:val="000000100000"/>
          <w:trHeight w:hRule="exact" w:val="709"/>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Περιβαλλοντικά Μοντέλα Μεταφοράς Ρύπων</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val="en-US"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r>
      <w:tr w:rsidR="00C44027" w:rsidRPr="00C44027" w:rsidTr="00C44027">
        <w:trPr>
          <w:trHeight w:hRule="exact" w:val="576"/>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Pr>
                <w:rFonts w:asciiTheme="minorHAnsi" w:hAnsiTheme="minorHAnsi"/>
                <w:b w:val="0"/>
              </w:rPr>
              <w:t>Εξυγίανση Υδατικών Πόρων – Οικολογική Μ</w:t>
            </w:r>
            <w:r w:rsidRPr="00C44027">
              <w:rPr>
                <w:rFonts w:asciiTheme="minorHAnsi" w:hAnsiTheme="minorHAnsi"/>
                <w:b w:val="0"/>
              </w:rPr>
              <w:t xml:space="preserve">ηχανική </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r>
      <w:tr w:rsidR="00C44027" w:rsidRPr="00C44027" w:rsidTr="00C44027">
        <w:trPr>
          <w:cnfStyle w:val="000000100000"/>
          <w:trHeight w:hRule="exact" w:val="712"/>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Διαχείριση Αγροβιομηχανικών Αποβλήτων</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r>
      <w:tr w:rsidR="00C44027" w:rsidRPr="00C44027" w:rsidTr="00C44027">
        <w:trPr>
          <w:trHeight w:hRule="exact" w:val="694"/>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Υγιεινή και Ασφάλεια στους Χώρους Εργασίας</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r>
      <w:tr w:rsidR="00C44027" w:rsidRPr="00C44027" w:rsidTr="00C44027">
        <w:trPr>
          <w:cnfStyle w:val="000000100000"/>
          <w:trHeight w:hRule="exact" w:val="576"/>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Κλιματική Αλλαγή: Επιπτώσεις - Προσαρμογή</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r>
      <w:tr w:rsidR="00C44027" w:rsidRPr="00C44027" w:rsidTr="00C44027">
        <w:trPr>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color w:val="000000" w:themeColor="text1"/>
                <w:lang w:eastAsia="ja-JP"/>
              </w:rPr>
            </w:pPr>
            <w:r w:rsidRPr="00C44027">
              <w:rPr>
                <w:rFonts w:asciiTheme="minorHAnsi" w:hAnsiTheme="minorHAnsi"/>
                <w:b w:val="0"/>
                <w:color w:val="000000" w:themeColor="text1"/>
              </w:rPr>
              <w:t>Έλεγχος Ποιότητας</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r>
      <w:tr w:rsidR="00C44027" w:rsidRPr="00C44027" w:rsidTr="00C44027">
        <w:trPr>
          <w:cnfStyle w:val="000000100000"/>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color w:val="000000" w:themeColor="text1"/>
                <w:lang w:eastAsia="ja-JP"/>
              </w:rPr>
            </w:pPr>
            <w:r w:rsidRPr="00C44027">
              <w:rPr>
                <w:rFonts w:asciiTheme="minorHAnsi" w:hAnsiTheme="minorHAnsi"/>
                <w:b w:val="0"/>
                <w:color w:val="000000" w:themeColor="text1"/>
              </w:rPr>
              <w:t>Επιχειρησιακή Έρευνα</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r>
      <w:tr w:rsidR="00C44027" w:rsidRPr="00C44027" w:rsidTr="00C44027">
        <w:trPr>
          <w:trHeight w:hRule="exact" w:val="558"/>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color w:val="000000" w:themeColor="text1"/>
                <w:lang w:eastAsia="ja-JP"/>
              </w:rPr>
            </w:pPr>
            <w:r w:rsidRPr="00C44027">
              <w:rPr>
                <w:rFonts w:asciiTheme="minorHAnsi" w:hAnsiTheme="minorHAnsi"/>
                <w:b w:val="0"/>
                <w:color w:val="000000" w:themeColor="text1"/>
              </w:rPr>
              <w:t>Τεχνική και Περιβαλλοντική Νομοθεσία</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r>
      <w:tr w:rsidR="00C44027" w:rsidRPr="00C44027" w:rsidTr="00C44027">
        <w:trPr>
          <w:cnfStyle w:val="000000100000"/>
          <w:trHeight w:hRule="exact" w:val="606"/>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color w:val="000000" w:themeColor="text1"/>
                <w:lang w:eastAsia="ja-JP"/>
              </w:rPr>
            </w:pPr>
            <w:r w:rsidRPr="00C44027">
              <w:rPr>
                <w:rFonts w:asciiTheme="minorHAnsi" w:hAnsiTheme="minorHAnsi"/>
                <w:b w:val="0"/>
                <w:bCs w:val="0"/>
                <w:color w:val="000000" w:themeColor="text1"/>
              </w:rPr>
              <w:t>Πολιτική Έρευνας και Επιχειρηματικότητας</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r>
      <w:tr w:rsidR="00C44027" w:rsidRPr="00C44027" w:rsidTr="00C44027">
        <w:trPr>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color w:val="000000" w:themeColor="text1"/>
                <w:lang w:eastAsia="ja-JP"/>
              </w:rPr>
            </w:pPr>
            <w:r w:rsidRPr="00C44027">
              <w:rPr>
                <w:rFonts w:asciiTheme="minorHAnsi" w:hAnsiTheme="minorHAnsi"/>
                <w:b w:val="0"/>
                <w:bCs w:val="0"/>
                <w:color w:val="000000" w:themeColor="text1"/>
              </w:rPr>
              <w:t>Περιβαλλοντική Διαχείριση</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val="en-US"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r>
      <w:tr w:rsidR="004814B7" w:rsidRPr="00C44027" w:rsidTr="00C44027">
        <w:trPr>
          <w:cnfStyle w:val="000000100000"/>
          <w:trHeight w:hRule="exact" w:val="397"/>
          <w:jc w:val="center"/>
        </w:trPr>
        <w:tc>
          <w:tcPr>
            <w:cnfStyle w:val="001000000000"/>
            <w:tcW w:w="3543" w:type="dxa"/>
            <w:vAlign w:val="center"/>
          </w:tcPr>
          <w:p w:rsidR="004814B7" w:rsidRPr="006E7466" w:rsidRDefault="004814B7" w:rsidP="00A36786">
            <w:pPr>
              <w:spacing w:after="0"/>
              <w:ind w:firstLine="0"/>
              <w:jc w:val="left"/>
              <w:rPr>
                <w:rFonts w:asciiTheme="minorHAnsi" w:hAnsiTheme="minorHAnsi"/>
                <w:b w:val="0"/>
                <w:color w:val="000000" w:themeColor="text1"/>
              </w:rPr>
            </w:pPr>
            <w:bookmarkStart w:id="55" w:name="_Hlk488757364"/>
            <w:r w:rsidRPr="006E7466">
              <w:rPr>
                <w:rFonts w:asciiTheme="minorHAnsi" w:hAnsiTheme="minorHAnsi"/>
                <w:b w:val="0"/>
                <w:color w:val="000000" w:themeColor="text1"/>
              </w:rPr>
              <w:t>Πρακτική άσκηση</w:t>
            </w:r>
          </w:p>
        </w:tc>
        <w:tc>
          <w:tcPr>
            <w:tcW w:w="727" w:type="dxa"/>
            <w:vAlign w:val="center"/>
          </w:tcPr>
          <w:p w:rsidR="004814B7" w:rsidRPr="006E7466" w:rsidRDefault="004814B7" w:rsidP="00A36786">
            <w:pPr>
              <w:spacing w:after="0"/>
              <w:ind w:firstLine="0"/>
              <w:jc w:val="center"/>
              <w:cnfStyle w:val="000000100000"/>
              <w:rPr>
                <w:rFonts w:asciiTheme="minorHAnsi" w:hAnsiTheme="minorHAnsi"/>
              </w:rPr>
            </w:pPr>
          </w:p>
        </w:tc>
        <w:tc>
          <w:tcPr>
            <w:tcW w:w="570" w:type="dxa"/>
            <w:vAlign w:val="center"/>
          </w:tcPr>
          <w:p w:rsidR="004814B7" w:rsidRPr="006E7466" w:rsidRDefault="004814B7" w:rsidP="00A36786">
            <w:pPr>
              <w:spacing w:after="0"/>
              <w:ind w:firstLine="0"/>
              <w:jc w:val="center"/>
              <w:cnfStyle w:val="000000100000"/>
              <w:rPr>
                <w:rFonts w:asciiTheme="minorHAnsi" w:hAnsiTheme="minorHAnsi"/>
              </w:rPr>
            </w:pPr>
          </w:p>
        </w:tc>
        <w:tc>
          <w:tcPr>
            <w:tcW w:w="774" w:type="dxa"/>
            <w:vAlign w:val="center"/>
          </w:tcPr>
          <w:p w:rsidR="004814B7" w:rsidRPr="006E7466" w:rsidRDefault="004814B7" w:rsidP="00A36786">
            <w:pPr>
              <w:spacing w:after="0"/>
              <w:ind w:firstLine="0"/>
              <w:jc w:val="center"/>
              <w:cnfStyle w:val="000000100000"/>
              <w:rPr>
                <w:rFonts w:asciiTheme="minorHAnsi" w:hAnsiTheme="minorHAnsi"/>
              </w:rPr>
            </w:pPr>
            <w:r w:rsidRPr="006E7466">
              <w:rPr>
                <w:rFonts w:asciiTheme="minorHAnsi" w:hAnsiTheme="minorHAnsi"/>
              </w:rPr>
              <w:t>4</w:t>
            </w:r>
          </w:p>
        </w:tc>
      </w:tr>
      <w:bookmarkEnd w:id="55"/>
    </w:tbl>
    <w:p w:rsidR="00A36786" w:rsidRPr="005875AB" w:rsidRDefault="00A36786" w:rsidP="00A36786">
      <w:pPr>
        <w:spacing w:after="120" w:line="264" w:lineRule="auto"/>
        <w:ind w:left="360" w:firstLine="0"/>
        <w:jc w:val="left"/>
        <w:rPr>
          <w:rFonts w:asciiTheme="minorHAnsi" w:eastAsia="STXinwei" w:hAnsiTheme="minorHAnsi" w:cs="Tahoma"/>
          <w:b/>
          <w:lang w:eastAsia="ja-JP"/>
        </w:rPr>
      </w:pPr>
    </w:p>
    <w:p w:rsidR="00A36786" w:rsidRPr="005875AB" w:rsidRDefault="00A36786">
      <w:pPr>
        <w:spacing w:after="0"/>
        <w:ind w:firstLine="0"/>
        <w:jc w:val="left"/>
        <w:rPr>
          <w:rFonts w:asciiTheme="minorHAnsi" w:eastAsia="STXinwei" w:hAnsiTheme="minorHAnsi" w:cs="Tahoma"/>
          <w:b/>
          <w:lang w:eastAsia="ja-JP"/>
        </w:rPr>
      </w:pPr>
      <w:r w:rsidRPr="005875AB">
        <w:rPr>
          <w:rFonts w:asciiTheme="minorHAnsi" w:eastAsia="STXinwei" w:hAnsiTheme="minorHAnsi" w:cs="Tahoma"/>
          <w:b/>
          <w:lang w:eastAsia="ja-JP"/>
        </w:rPr>
        <w:br w:type="page"/>
      </w:r>
    </w:p>
    <w:p w:rsidR="00A36786" w:rsidRPr="005875AB" w:rsidRDefault="00A36786" w:rsidP="00A36786">
      <w:pPr>
        <w:spacing w:after="120" w:line="264" w:lineRule="auto"/>
        <w:ind w:firstLine="0"/>
        <w:jc w:val="left"/>
        <w:rPr>
          <w:rFonts w:asciiTheme="minorHAnsi" w:eastAsia="STXinwei" w:hAnsiTheme="minorHAnsi" w:cs="Tahoma"/>
          <w:b/>
          <w:color w:val="2A5010"/>
          <w:sz w:val="22"/>
          <w:lang w:eastAsia="ja-JP"/>
        </w:rPr>
      </w:pPr>
      <w:r w:rsidRPr="005875AB">
        <w:rPr>
          <w:rFonts w:asciiTheme="minorHAnsi" w:eastAsia="STXinwei" w:hAnsiTheme="minorHAnsi" w:cs="Tahoma"/>
          <w:b/>
          <w:color w:val="2A5010"/>
          <w:sz w:val="22"/>
          <w:lang w:eastAsia="ja-JP"/>
        </w:rPr>
        <w:lastRenderedPageBreak/>
        <w:t>ΚΑΤ’ ΕΠΙΛΟΓΗ ΥΠΟΧΡΕΩΤΙΚΑ ΜΑΘΗΜΑΤΑ ΕΑΡΙΝΩΝ ΕΞΑΜΗΝΩΝ</w:t>
      </w:r>
    </w:p>
    <w:p w:rsidR="00A36786" w:rsidRPr="005875AB" w:rsidRDefault="00A36786" w:rsidP="00A36786">
      <w:pPr>
        <w:spacing w:after="120" w:line="264" w:lineRule="auto"/>
        <w:ind w:firstLine="0"/>
        <w:jc w:val="left"/>
        <w:rPr>
          <w:rFonts w:asciiTheme="minorHAnsi" w:eastAsia="STXinwei" w:hAnsiTheme="minorHAnsi" w:cs="Tahoma"/>
          <w:b/>
          <w:color w:val="2A5010"/>
          <w:sz w:val="22"/>
          <w:lang w:eastAsia="ja-JP"/>
        </w:rPr>
      </w:pPr>
    </w:p>
    <w:tbl>
      <w:tblPr>
        <w:tblStyle w:val="ListTable4-Accent21"/>
        <w:tblW w:w="5614" w:type="dxa"/>
        <w:jc w:val="center"/>
        <w:tblLook w:val="04A0"/>
      </w:tblPr>
      <w:tblGrid>
        <w:gridCol w:w="3543"/>
        <w:gridCol w:w="727"/>
        <w:gridCol w:w="570"/>
        <w:gridCol w:w="774"/>
      </w:tblGrid>
      <w:tr w:rsidR="00C44027" w:rsidRPr="00C44027" w:rsidTr="00C44027">
        <w:trPr>
          <w:cnfStyle w:val="100000000000"/>
          <w:trHeight w:val="581"/>
          <w:jc w:val="center"/>
        </w:trPr>
        <w:tc>
          <w:tcPr>
            <w:cnfStyle w:val="001000000000"/>
            <w:tcW w:w="3543" w:type="dxa"/>
            <w:vAlign w:val="center"/>
          </w:tcPr>
          <w:p w:rsidR="00C44027" w:rsidRPr="00C44027" w:rsidRDefault="00C44027" w:rsidP="005875AB">
            <w:pPr>
              <w:spacing w:after="0"/>
              <w:ind w:firstLine="0"/>
              <w:jc w:val="center"/>
              <w:rPr>
                <w:rFonts w:asciiTheme="minorHAnsi" w:hAnsiTheme="minorHAnsi"/>
                <w:b w:val="0"/>
                <w:lang w:eastAsia="ja-JP"/>
              </w:rPr>
            </w:pPr>
            <w:r w:rsidRPr="00C44027">
              <w:rPr>
                <w:rFonts w:asciiTheme="minorHAnsi" w:hAnsiTheme="minorHAnsi"/>
                <w:b w:val="0"/>
                <w:lang w:eastAsia="ja-JP"/>
              </w:rPr>
              <w:t>Υποχρεωτικό Μάθημα</w:t>
            </w:r>
          </w:p>
        </w:tc>
        <w:tc>
          <w:tcPr>
            <w:tcW w:w="727" w:type="dxa"/>
            <w:vAlign w:val="center"/>
          </w:tcPr>
          <w:p w:rsidR="00C44027" w:rsidRPr="00C44027" w:rsidRDefault="00C44027" w:rsidP="005875AB">
            <w:pPr>
              <w:spacing w:after="0"/>
              <w:ind w:firstLine="0"/>
              <w:jc w:val="center"/>
              <w:cnfStyle w:val="100000000000"/>
              <w:rPr>
                <w:rFonts w:asciiTheme="minorHAnsi" w:hAnsiTheme="minorHAnsi"/>
                <w:b w:val="0"/>
                <w:lang w:eastAsia="ja-JP"/>
              </w:rPr>
            </w:pPr>
            <w:r w:rsidRPr="00C44027">
              <w:rPr>
                <w:rFonts w:asciiTheme="minorHAnsi" w:hAnsiTheme="minorHAnsi"/>
                <w:b w:val="0"/>
                <w:lang w:eastAsia="ja-JP"/>
              </w:rPr>
              <w:t>Ω</w:t>
            </w:r>
          </w:p>
        </w:tc>
        <w:tc>
          <w:tcPr>
            <w:tcW w:w="570" w:type="dxa"/>
            <w:vAlign w:val="center"/>
          </w:tcPr>
          <w:p w:rsidR="00C44027" w:rsidRPr="00C44027" w:rsidRDefault="00C44027" w:rsidP="005875AB">
            <w:pPr>
              <w:spacing w:after="0"/>
              <w:ind w:left="-96" w:firstLine="96"/>
              <w:jc w:val="center"/>
              <w:cnfStyle w:val="100000000000"/>
              <w:rPr>
                <w:rFonts w:asciiTheme="minorHAnsi" w:hAnsiTheme="minorHAnsi"/>
                <w:b w:val="0"/>
                <w:lang w:eastAsia="ja-JP"/>
              </w:rPr>
            </w:pPr>
            <w:r w:rsidRPr="00C44027">
              <w:rPr>
                <w:rFonts w:asciiTheme="minorHAnsi" w:hAnsiTheme="minorHAnsi"/>
                <w:b w:val="0"/>
                <w:lang w:eastAsia="ja-JP"/>
              </w:rPr>
              <w:t>Σ.Β.</w:t>
            </w:r>
          </w:p>
        </w:tc>
        <w:tc>
          <w:tcPr>
            <w:tcW w:w="774" w:type="dxa"/>
            <w:vAlign w:val="center"/>
          </w:tcPr>
          <w:p w:rsidR="00C44027" w:rsidRPr="00C44027" w:rsidRDefault="00C44027" w:rsidP="005875AB">
            <w:pPr>
              <w:spacing w:after="0"/>
              <w:ind w:firstLine="0"/>
              <w:jc w:val="center"/>
              <w:cnfStyle w:val="100000000000"/>
              <w:rPr>
                <w:rFonts w:asciiTheme="minorHAnsi" w:hAnsiTheme="minorHAnsi"/>
                <w:b w:val="0"/>
                <w:lang w:val="en-US" w:eastAsia="ja-JP"/>
              </w:rPr>
            </w:pPr>
            <w:r w:rsidRPr="00C44027">
              <w:rPr>
                <w:rFonts w:asciiTheme="minorHAnsi" w:hAnsiTheme="minorHAnsi"/>
                <w:b w:val="0"/>
                <w:lang w:val="en-US" w:eastAsia="ja-JP"/>
              </w:rPr>
              <w:t>ECTS</w:t>
            </w:r>
          </w:p>
        </w:tc>
      </w:tr>
      <w:tr w:rsidR="00C44027" w:rsidRPr="00C44027" w:rsidTr="00C44027">
        <w:trPr>
          <w:cnfStyle w:val="000000100000"/>
          <w:trHeight w:hRule="exact" w:val="676"/>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 xml:space="preserve">Σχεδιασμός και Διαχείριση Προστατευόμενων Περιοχών </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val="en-US"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r>
      <w:tr w:rsidR="00C44027" w:rsidRPr="00C44027" w:rsidTr="00C44027">
        <w:trPr>
          <w:trHeight w:hRule="exact" w:val="715"/>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Ειδικά Θέματα Περιβαλλοντικής Μηχανικής</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val="en-US"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r>
      <w:tr w:rsidR="00C44027" w:rsidRPr="00C44027" w:rsidTr="00C44027">
        <w:trPr>
          <w:cnfStyle w:val="000000100000"/>
          <w:trHeight w:hRule="exact" w:val="397"/>
          <w:jc w:val="center"/>
        </w:trPr>
        <w:tc>
          <w:tcPr>
            <w:cnfStyle w:val="001000000000"/>
            <w:tcW w:w="3543" w:type="dxa"/>
            <w:vAlign w:val="center"/>
          </w:tcPr>
          <w:p w:rsidR="00C44027" w:rsidRPr="00C44027" w:rsidRDefault="00C44027" w:rsidP="00C44027">
            <w:pPr>
              <w:spacing w:after="0"/>
              <w:ind w:firstLine="0"/>
              <w:jc w:val="left"/>
              <w:rPr>
                <w:rFonts w:asciiTheme="minorHAnsi" w:hAnsiTheme="minorHAnsi"/>
                <w:b w:val="0"/>
                <w:lang w:eastAsia="ja-JP"/>
              </w:rPr>
            </w:pPr>
            <w:r>
              <w:rPr>
                <w:rFonts w:asciiTheme="minorHAnsi" w:hAnsiTheme="minorHAnsi"/>
                <w:b w:val="0"/>
              </w:rPr>
              <w:t>Οικονομικά Φ</w:t>
            </w:r>
            <w:r w:rsidRPr="00C44027">
              <w:rPr>
                <w:rFonts w:asciiTheme="minorHAnsi" w:hAnsiTheme="minorHAnsi"/>
                <w:b w:val="0"/>
              </w:rPr>
              <w:t xml:space="preserve">υσικών </w:t>
            </w:r>
            <w:r>
              <w:rPr>
                <w:rFonts w:asciiTheme="minorHAnsi" w:hAnsiTheme="minorHAnsi"/>
                <w:b w:val="0"/>
              </w:rPr>
              <w:t>Π</w:t>
            </w:r>
            <w:r w:rsidRPr="00C44027">
              <w:rPr>
                <w:rFonts w:asciiTheme="minorHAnsi" w:hAnsiTheme="minorHAnsi"/>
                <w:b w:val="0"/>
              </w:rPr>
              <w:t>όρων</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val="en-US"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r>
      <w:tr w:rsidR="00C44027" w:rsidRPr="00C44027" w:rsidTr="00C44027">
        <w:trPr>
          <w:trHeight w:hRule="exact" w:val="730"/>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Σχεδιασμός Δικτύων Ύδρευσης - Αποχέτευσης</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val="en-US"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r>
      <w:tr w:rsidR="00C44027" w:rsidRPr="00C44027" w:rsidTr="00C44027">
        <w:trPr>
          <w:cnfStyle w:val="000000100000"/>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lang w:eastAsia="ja-JP"/>
              </w:rPr>
            </w:pPr>
            <w:r w:rsidRPr="00C44027">
              <w:rPr>
                <w:rFonts w:asciiTheme="minorHAnsi" w:hAnsiTheme="minorHAnsi"/>
                <w:b w:val="0"/>
              </w:rPr>
              <w:t xml:space="preserve">Περιβαλλοντική Γεωτεχνική </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val="en-US"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r>
      <w:tr w:rsidR="00C44027" w:rsidRPr="00C44027" w:rsidTr="00C44027">
        <w:trPr>
          <w:trHeight w:hRule="exact" w:val="732"/>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color w:val="000000" w:themeColor="text1"/>
                <w:lang w:eastAsia="ja-JP"/>
              </w:rPr>
            </w:pPr>
            <w:r w:rsidRPr="00C44027">
              <w:rPr>
                <w:rFonts w:asciiTheme="minorHAnsi" w:hAnsiTheme="minorHAnsi"/>
                <w:b w:val="0"/>
                <w:color w:val="000000" w:themeColor="text1"/>
              </w:rPr>
              <w:t>Ενεργειακός Σχεδιασμός Κτηρίων – Ενεργειακή Επιθεώρηση</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r>
      <w:tr w:rsidR="00C44027" w:rsidRPr="00C44027" w:rsidTr="00C44027">
        <w:trPr>
          <w:cnfStyle w:val="000000100000"/>
          <w:trHeight w:hRule="exact" w:val="431"/>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color w:val="000000" w:themeColor="text1"/>
                <w:lang w:eastAsia="ja-JP"/>
              </w:rPr>
            </w:pPr>
            <w:r w:rsidRPr="00C44027">
              <w:rPr>
                <w:rFonts w:asciiTheme="minorHAnsi" w:hAnsiTheme="minorHAnsi"/>
                <w:b w:val="0"/>
                <w:color w:val="000000" w:themeColor="text1"/>
              </w:rPr>
              <w:t xml:space="preserve">Τεχνική Φυσικών Διεργασιών </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r>
      <w:tr w:rsidR="00C44027" w:rsidRPr="00C44027" w:rsidTr="00C44027">
        <w:trPr>
          <w:trHeight w:hRule="exact" w:val="70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color w:val="000000" w:themeColor="text1"/>
                <w:lang w:eastAsia="ja-JP"/>
              </w:rPr>
            </w:pPr>
            <w:r w:rsidRPr="00C44027">
              <w:rPr>
                <w:rFonts w:asciiTheme="minorHAnsi" w:hAnsiTheme="minorHAnsi"/>
                <w:b w:val="0"/>
                <w:color w:val="000000" w:themeColor="text1"/>
              </w:rPr>
              <w:t>Αξιοπιστία, Συντήρηση και Ασφάλεια Συστημάτων</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r>
      <w:tr w:rsidR="00C44027" w:rsidRPr="00C44027" w:rsidTr="00C44027">
        <w:trPr>
          <w:cnfStyle w:val="000000100000"/>
          <w:trHeight w:hRule="exact" w:val="561"/>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color w:val="000000" w:themeColor="text1"/>
                <w:lang w:eastAsia="ja-JP"/>
              </w:rPr>
            </w:pPr>
            <w:r w:rsidRPr="00C44027">
              <w:rPr>
                <w:rFonts w:asciiTheme="minorHAnsi" w:hAnsiTheme="minorHAnsi"/>
                <w:b w:val="0"/>
                <w:color w:val="000000" w:themeColor="text1"/>
              </w:rPr>
              <w:t>Αποθέματα και Εφοδιαστικές Αλυσίδες</w:t>
            </w:r>
          </w:p>
        </w:tc>
        <w:tc>
          <w:tcPr>
            <w:tcW w:w="727"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100000"/>
              <w:rPr>
                <w:rFonts w:asciiTheme="minorHAnsi" w:hAnsiTheme="minorHAnsi"/>
                <w:lang w:eastAsia="ja-JP"/>
              </w:rPr>
            </w:pPr>
            <w:r w:rsidRPr="00C44027">
              <w:rPr>
                <w:rFonts w:asciiTheme="minorHAnsi" w:hAnsiTheme="minorHAnsi"/>
              </w:rPr>
              <w:t>4</w:t>
            </w:r>
          </w:p>
        </w:tc>
      </w:tr>
      <w:tr w:rsidR="00C44027" w:rsidRPr="00C44027" w:rsidTr="00C44027">
        <w:trPr>
          <w:trHeight w:hRule="exact" w:val="397"/>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color w:val="000000" w:themeColor="text1"/>
                <w:lang w:eastAsia="ja-JP"/>
              </w:rPr>
            </w:pPr>
            <w:r w:rsidRPr="00C44027">
              <w:rPr>
                <w:rFonts w:asciiTheme="minorHAnsi" w:hAnsiTheme="minorHAnsi"/>
                <w:b w:val="0"/>
                <w:color w:val="000000" w:themeColor="text1"/>
              </w:rPr>
              <w:t>Εργαστήριο ΑΠΕ</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r>
      <w:tr w:rsidR="00C44027" w:rsidRPr="00C44027" w:rsidTr="00C44027">
        <w:trPr>
          <w:cnfStyle w:val="000000100000"/>
          <w:trHeight w:hRule="exact" w:val="397"/>
          <w:jc w:val="center"/>
        </w:trPr>
        <w:tc>
          <w:tcPr>
            <w:cnfStyle w:val="001000000000"/>
            <w:tcW w:w="3543" w:type="dxa"/>
            <w:vAlign w:val="center"/>
          </w:tcPr>
          <w:p w:rsidR="00C44027" w:rsidRPr="00C44027" w:rsidRDefault="00C44027" w:rsidP="00687642">
            <w:pPr>
              <w:spacing w:after="0"/>
              <w:ind w:firstLine="0"/>
              <w:jc w:val="left"/>
              <w:rPr>
                <w:rFonts w:asciiTheme="minorHAnsi" w:hAnsiTheme="minorHAnsi"/>
                <w:b w:val="0"/>
                <w:color w:val="000000" w:themeColor="text1"/>
                <w:lang w:eastAsia="ja-JP"/>
              </w:rPr>
            </w:pPr>
            <w:r w:rsidRPr="00C44027">
              <w:rPr>
                <w:rFonts w:asciiTheme="minorHAnsi" w:hAnsiTheme="minorHAnsi"/>
                <w:b w:val="0"/>
                <w:color w:val="000000" w:themeColor="text1"/>
              </w:rPr>
              <w:t>Ηλιακή Τεχνική / Φωτοβολταϊκά</w:t>
            </w:r>
          </w:p>
        </w:tc>
        <w:tc>
          <w:tcPr>
            <w:tcW w:w="727" w:type="dxa"/>
            <w:vAlign w:val="center"/>
          </w:tcPr>
          <w:p w:rsidR="00C44027" w:rsidRPr="00C44027" w:rsidRDefault="00C44027" w:rsidP="00687642">
            <w:pPr>
              <w:spacing w:after="0"/>
              <w:ind w:firstLine="0"/>
              <w:jc w:val="center"/>
              <w:cnfStyle w:val="000000100000"/>
              <w:rPr>
                <w:rFonts w:asciiTheme="minorHAnsi" w:hAnsiTheme="minorHAnsi"/>
                <w:lang w:eastAsia="ja-JP"/>
              </w:rPr>
            </w:pPr>
            <w:r w:rsidRPr="00C44027">
              <w:rPr>
                <w:rFonts w:asciiTheme="minorHAnsi" w:hAnsiTheme="minorHAnsi"/>
              </w:rPr>
              <w:t>4</w:t>
            </w:r>
          </w:p>
        </w:tc>
        <w:tc>
          <w:tcPr>
            <w:tcW w:w="570" w:type="dxa"/>
            <w:vAlign w:val="center"/>
          </w:tcPr>
          <w:p w:rsidR="00C44027" w:rsidRPr="00C44027" w:rsidRDefault="00C44027" w:rsidP="00687642">
            <w:pPr>
              <w:spacing w:after="0"/>
              <w:ind w:firstLine="0"/>
              <w:jc w:val="center"/>
              <w:cnfStyle w:val="0000001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687642">
            <w:pPr>
              <w:spacing w:after="0"/>
              <w:ind w:firstLine="0"/>
              <w:jc w:val="center"/>
              <w:cnfStyle w:val="000000100000"/>
              <w:rPr>
                <w:rFonts w:asciiTheme="minorHAnsi" w:hAnsiTheme="minorHAnsi"/>
                <w:lang w:eastAsia="ja-JP"/>
              </w:rPr>
            </w:pPr>
            <w:r w:rsidRPr="00C44027">
              <w:rPr>
                <w:rFonts w:asciiTheme="minorHAnsi" w:hAnsiTheme="minorHAnsi"/>
              </w:rPr>
              <w:t>4</w:t>
            </w:r>
          </w:p>
        </w:tc>
      </w:tr>
      <w:tr w:rsidR="00C44027" w:rsidRPr="00C44027" w:rsidTr="00C44027">
        <w:trPr>
          <w:trHeight w:hRule="exact" w:val="602"/>
          <w:jc w:val="center"/>
        </w:trPr>
        <w:tc>
          <w:tcPr>
            <w:cnfStyle w:val="001000000000"/>
            <w:tcW w:w="3543" w:type="dxa"/>
            <w:vAlign w:val="center"/>
          </w:tcPr>
          <w:p w:rsidR="00C44027" w:rsidRPr="00C44027" w:rsidRDefault="00C44027" w:rsidP="00A36786">
            <w:pPr>
              <w:spacing w:after="0"/>
              <w:ind w:firstLine="0"/>
              <w:jc w:val="left"/>
              <w:rPr>
                <w:rFonts w:asciiTheme="minorHAnsi" w:hAnsiTheme="minorHAnsi"/>
                <w:b w:val="0"/>
                <w:color w:val="000000" w:themeColor="text1"/>
                <w:lang w:eastAsia="ja-JP"/>
              </w:rPr>
            </w:pPr>
            <w:r w:rsidRPr="00C44027">
              <w:rPr>
                <w:rFonts w:asciiTheme="minorHAnsi" w:hAnsiTheme="minorHAnsi"/>
                <w:b w:val="0"/>
                <w:color w:val="000000" w:themeColor="text1"/>
              </w:rPr>
              <w:t>Προσομοίωση και Δυναμική Συστημάτων</w:t>
            </w:r>
          </w:p>
        </w:tc>
        <w:tc>
          <w:tcPr>
            <w:tcW w:w="727" w:type="dxa"/>
            <w:vAlign w:val="center"/>
          </w:tcPr>
          <w:p w:rsidR="00C44027" w:rsidRPr="00C44027" w:rsidRDefault="00C44027" w:rsidP="00A36786">
            <w:pPr>
              <w:spacing w:after="0"/>
              <w:ind w:firstLine="0"/>
              <w:jc w:val="center"/>
              <w:cnfStyle w:val="000000000000"/>
              <w:rPr>
                <w:rFonts w:asciiTheme="minorHAnsi" w:hAnsiTheme="minorHAnsi"/>
                <w:lang w:val="en-US" w:eastAsia="ja-JP"/>
              </w:rPr>
            </w:pPr>
            <w:r w:rsidRPr="00C44027">
              <w:rPr>
                <w:rFonts w:asciiTheme="minorHAnsi" w:hAnsiTheme="minorHAnsi"/>
              </w:rPr>
              <w:t>4</w:t>
            </w:r>
          </w:p>
        </w:tc>
        <w:tc>
          <w:tcPr>
            <w:tcW w:w="570"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1,5</w:t>
            </w:r>
          </w:p>
        </w:tc>
        <w:tc>
          <w:tcPr>
            <w:tcW w:w="774" w:type="dxa"/>
            <w:vAlign w:val="center"/>
          </w:tcPr>
          <w:p w:rsidR="00C44027" w:rsidRPr="00C44027" w:rsidRDefault="00C44027" w:rsidP="00A36786">
            <w:pPr>
              <w:spacing w:after="0"/>
              <w:ind w:firstLine="0"/>
              <w:jc w:val="center"/>
              <w:cnfStyle w:val="000000000000"/>
              <w:rPr>
                <w:rFonts w:asciiTheme="minorHAnsi" w:hAnsiTheme="minorHAnsi"/>
                <w:lang w:eastAsia="ja-JP"/>
              </w:rPr>
            </w:pPr>
            <w:r w:rsidRPr="00C44027">
              <w:rPr>
                <w:rFonts w:asciiTheme="minorHAnsi" w:hAnsiTheme="minorHAnsi"/>
              </w:rPr>
              <w:t>4</w:t>
            </w:r>
          </w:p>
        </w:tc>
      </w:tr>
      <w:tr w:rsidR="004814B7" w:rsidRPr="00C44027" w:rsidTr="00C44027">
        <w:trPr>
          <w:cnfStyle w:val="000000100000"/>
          <w:trHeight w:hRule="exact" w:val="602"/>
          <w:jc w:val="center"/>
        </w:trPr>
        <w:tc>
          <w:tcPr>
            <w:cnfStyle w:val="001000000000"/>
            <w:tcW w:w="3543" w:type="dxa"/>
            <w:vAlign w:val="center"/>
          </w:tcPr>
          <w:p w:rsidR="004814B7" w:rsidRPr="006E7466" w:rsidRDefault="004814B7" w:rsidP="00461577">
            <w:pPr>
              <w:spacing w:after="0"/>
              <w:ind w:firstLine="0"/>
              <w:jc w:val="left"/>
              <w:rPr>
                <w:rFonts w:asciiTheme="minorHAnsi" w:hAnsiTheme="minorHAnsi"/>
                <w:b w:val="0"/>
                <w:color w:val="000000" w:themeColor="text1"/>
              </w:rPr>
            </w:pPr>
            <w:r w:rsidRPr="006E7466">
              <w:rPr>
                <w:rFonts w:asciiTheme="minorHAnsi" w:hAnsiTheme="minorHAnsi"/>
                <w:b w:val="0"/>
                <w:color w:val="000000" w:themeColor="text1"/>
              </w:rPr>
              <w:t>Πρακτική άσκηση</w:t>
            </w:r>
          </w:p>
        </w:tc>
        <w:tc>
          <w:tcPr>
            <w:tcW w:w="727" w:type="dxa"/>
            <w:vAlign w:val="center"/>
          </w:tcPr>
          <w:p w:rsidR="004814B7" w:rsidRPr="006E7466" w:rsidRDefault="004814B7" w:rsidP="00461577">
            <w:pPr>
              <w:spacing w:after="0"/>
              <w:ind w:firstLine="0"/>
              <w:jc w:val="center"/>
              <w:cnfStyle w:val="000000100000"/>
              <w:rPr>
                <w:rFonts w:asciiTheme="minorHAnsi" w:hAnsiTheme="minorHAnsi"/>
              </w:rPr>
            </w:pPr>
          </w:p>
        </w:tc>
        <w:tc>
          <w:tcPr>
            <w:tcW w:w="570" w:type="dxa"/>
            <w:vAlign w:val="center"/>
          </w:tcPr>
          <w:p w:rsidR="004814B7" w:rsidRPr="006E7466" w:rsidRDefault="004814B7" w:rsidP="00461577">
            <w:pPr>
              <w:spacing w:after="0"/>
              <w:ind w:firstLine="0"/>
              <w:jc w:val="center"/>
              <w:cnfStyle w:val="000000100000"/>
              <w:rPr>
                <w:rFonts w:asciiTheme="minorHAnsi" w:hAnsiTheme="minorHAnsi"/>
              </w:rPr>
            </w:pPr>
          </w:p>
        </w:tc>
        <w:tc>
          <w:tcPr>
            <w:tcW w:w="774" w:type="dxa"/>
            <w:vAlign w:val="center"/>
          </w:tcPr>
          <w:p w:rsidR="004814B7" w:rsidRPr="006E7466" w:rsidRDefault="004814B7" w:rsidP="00461577">
            <w:pPr>
              <w:spacing w:after="0"/>
              <w:ind w:firstLine="0"/>
              <w:jc w:val="center"/>
              <w:cnfStyle w:val="000000100000"/>
              <w:rPr>
                <w:rFonts w:asciiTheme="minorHAnsi" w:hAnsiTheme="minorHAnsi"/>
              </w:rPr>
            </w:pPr>
            <w:r w:rsidRPr="006E7466">
              <w:rPr>
                <w:rFonts w:asciiTheme="minorHAnsi" w:hAnsiTheme="minorHAnsi"/>
              </w:rPr>
              <w:t>4</w:t>
            </w:r>
          </w:p>
        </w:tc>
      </w:tr>
      <w:bookmarkEnd w:id="52"/>
      <w:bookmarkEnd w:id="53"/>
      <w:bookmarkEnd w:id="54"/>
    </w:tbl>
    <w:p w:rsidR="00A36786" w:rsidRDefault="00A36786" w:rsidP="00A36786">
      <w:pPr>
        <w:spacing w:after="120" w:line="264" w:lineRule="auto"/>
        <w:ind w:left="360" w:firstLine="0"/>
        <w:jc w:val="left"/>
        <w:rPr>
          <w:rFonts w:asciiTheme="minorHAnsi" w:eastAsia="STXinwei" w:hAnsiTheme="minorHAnsi" w:cs="Tahoma"/>
          <w:b/>
          <w:lang w:eastAsia="ja-JP"/>
        </w:rPr>
      </w:pPr>
    </w:p>
    <w:p w:rsidR="00A36786" w:rsidRDefault="00A36786">
      <w:pPr>
        <w:spacing w:after="0"/>
        <w:ind w:firstLine="0"/>
        <w:jc w:val="left"/>
        <w:rPr>
          <w:rFonts w:asciiTheme="minorHAnsi" w:eastAsia="STXinwei" w:hAnsiTheme="minorHAnsi" w:cs="Tahoma"/>
          <w:b/>
          <w:lang w:eastAsia="ja-JP"/>
        </w:rPr>
      </w:pPr>
      <w:r>
        <w:rPr>
          <w:rFonts w:asciiTheme="minorHAnsi" w:eastAsia="STXinwei" w:hAnsiTheme="minorHAnsi" w:cs="Tahoma"/>
          <w:b/>
          <w:lang w:eastAsia="ja-JP"/>
        </w:rPr>
        <w:br w:type="page"/>
      </w:r>
    </w:p>
    <w:p w:rsidR="00A36786" w:rsidRPr="00A36786" w:rsidRDefault="00A36786" w:rsidP="00A36786">
      <w:pPr>
        <w:spacing w:after="120" w:line="264" w:lineRule="auto"/>
        <w:ind w:left="360" w:firstLine="0"/>
        <w:jc w:val="left"/>
        <w:rPr>
          <w:rFonts w:asciiTheme="minorHAnsi" w:eastAsia="STXinwei" w:hAnsiTheme="minorHAnsi" w:cs="Tahoma"/>
          <w:b/>
          <w:lang w:eastAsia="ja-JP"/>
        </w:rPr>
      </w:pPr>
    </w:p>
    <w:p w:rsidR="00A36786" w:rsidRDefault="00A36786" w:rsidP="00A36786">
      <w:pPr>
        <w:spacing w:after="120" w:line="264" w:lineRule="auto"/>
        <w:ind w:left="360" w:firstLine="0"/>
        <w:jc w:val="left"/>
        <w:rPr>
          <w:rFonts w:asciiTheme="minorHAnsi" w:eastAsia="STXinwei" w:hAnsiTheme="minorHAnsi" w:cs="Tahoma"/>
          <w:b/>
          <w:lang w:eastAsia="ja-JP"/>
        </w:rPr>
      </w:pPr>
    </w:p>
    <w:p w:rsidR="005875AB" w:rsidRDefault="005875AB" w:rsidP="00A36786">
      <w:pPr>
        <w:spacing w:after="120" w:line="264" w:lineRule="auto"/>
        <w:ind w:left="360" w:firstLine="0"/>
        <w:jc w:val="left"/>
        <w:rPr>
          <w:rFonts w:asciiTheme="minorHAnsi" w:eastAsia="STXinwei" w:hAnsiTheme="minorHAnsi" w:cs="Tahoma"/>
          <w:b/>
          <w:lang w:eastAsia="ja-JP"/>
        </w:rPr>
      </w:pPr>
    </w:p>
    <w:p w:rsidR="005875AB" w:rsidRDefault="005875AB" w:rsidP="00A36786">
      <w:pPr>
        <w:spacing w:after="120" w:line="264" w:lineRule="auto"/>
        <w:ind w:left="360" w:firstLine="0"/>
        <w:jc w:val="left"/>
        <w:rPr>
          <w:rFonts w:asciiTheme="minorHAnsi" w:eastAsia="STXinwei" w:hAnsiTheme="minorHAnsi" w:cs="Tahoma"/>
          <w:b/>
          <w:lang w:eastAsia="ja-JP"/>
        </w:rPr>
      </w:pPr>
    </w:p>
    <w:p w:rsidR="005875AB" w:rsidRDefault="005875AB" w:rsidP="00A36786">
      <w:pPr>
        <w:spacing w:after="120" w:line="264" w:lineRule="auto"/>
        <w:ind w:left="360" w:firstLine="0"/>
        <w:jc w:val="left"/>
        <w:rPr>
          <w:rFonts w:asciiTheme="minorHAnsi" w:eastAsia="STXinwei" w:hAnsiTheme="minorHAnsi" w:cs="Tahoma"/>
          <w:b/>
          <w:lang w:eastAsia="ja-JP"/>
        </w:rPr>
      </w:pPr>
    </w:p>
    <w:p w:rsidR="005875AB" w:rsidRDefault="005875AB" w:rsidP="00A36786">
      <w:pPr>
        <w:spacing w:after="120" w:line="264" w:lineRule="auto"/>
        <w:ind w:left="360" w:firstLine="0"/>
        <w:jc w:val="left"/>
        <w:rPr>
          <w:rFonts w:asciiTheme="minorHAnsi" w:eastAsia="STXinwei" w:hAnsiTheme="minorHAnsi" w:cs="Tahoma"/>
          <w:b/>
          <w:lang w:eastAsia="ja-JP"/>
        </w:rPr>
      </w:pPr>
    </w:p>
    <w:p w:rsidR="005875AB" w:rsidRDefault="005875AB" w:rsidP="00A36786">
      <w:pPr>
        <w:spacing w:after="120" w:line="264" w:lineRule="auto"/>
        <w:ind w:left="360" w:firstLine="0"/>
        <w:jc w:val="left"/>
        <w:rPr>
          <w:rFonts w:asciiTheme="minorHAnsi" w:eastAsia="STXinwei" w:hAnsiTheme="minorHAnsi" w:cs="Tahoma"/>
          <w:b/>
          <w:lang w:eastAsia="ja-JP"/>
        </w:rPr>
      </w:pPr>
    </w:p>
    <w:p w:rsidR="005875AB" w:rsidRPr="00A36786" w:rsidRDefault="005875AB" w:rsidP="00A36786">
      <w:pPr>
        <w:spacing w:after="120" w:line="264" w:lineRule="auto"/>
        <w:ind w:left="360" w:firstLine="0"/>
        <w:jc w:val="left"/>
        <w:rPr>
          <w:rFonts w:asciiTheme="minorHAnsi" w:eastAsia="STXinwei" w:hAnsiTheme="minorHAnsi" w:cs="Tahoma"/>
          <w:b/>
          <w:lang w:eastAsia="ja-JP"/>
        </w:rPr>
      </w:pPr>
    </w:p>
    <w:p w:rsidR="005F2707" w:rsidRDefault="005F2707" w:rsidP="005875AB">
      <w:pPr>
        <w:ind w:firstLine="0"/>
        <w:jc w:val="center"/>
        <w:rPr>
          <w:rFonts w:asciiTheme="minorHAnsi" w:hAnsiTheme="minorHAnsi"/>
          <w:color w:val="538135" w:themeColor="accent6" w:themeShade="BF"/>
          <w:sz w:val="88"/>
          <w:szCs w:val="88"/>
        </w:rPr>
      </w:pPr>
      <w:bookmarkStart w:id="56" w:name="_Toc198435206"/>
      <w:bookmarkStart w:id="57" w:name="_Toc290629084"/>
      <w:r>
        <w:rPr>
          <w:rFonts w:asciiTheme="minorHAnsi" w:hAnsiTheme="minorHAnsi"/>
          <w:color w:val="538135" w:themeColor="accent6" w:themeShade="BF"/>
          <w:sz w:val="88"/>
          <w:szCs w:val="88"/>
        </w:rPr>
        <w:t>ΑΝΑΛΥΤΙΚΗ</w:t>
      </w:r>
    </w:p>
    <w:p w:rsidR="005875AB" w:rsidRPr="00A36786" w:rsidRDefault="005875AB" w:rsidP="005875AB">
      <w:pPr>
        <w:ind w:firstLine="0"/>
        <w:jc w:val="center"/>
        <w:rPr>
          <w:rFonts w:asciiTheme="minorHAnsi" w:hAnsiTheme="minorHAnsi"/>
          <w:color w:val="538135" w:themeColor="accent6" w:themeShade="BF"/>
          <w:sz w:val="88"/>
          <w:szCs w:val="88"/>
        </w:rPr>
      </w:pPr>
      <w:r>
        <w:rPr>
          <w:rFonts w:asciiTheme="minorHAnsi" w:hAnsiTheme="minorHAnsi"/>
          <w:color w:val="538135" w:themeColor="accent6" w:themeShade="BF"/>
          <w:sz w:val="88"/>
          <w:szCs w:val="88"/>
        </w:rPr>
        <w:t>ΠΕΡΙ</w:t>
      </w:r>
      <w:r w:rsidR="005F2707">
        <w:rPr>
          <w:rFonts w:asciiTheme="minorHAnsi" w:hAnsiTheme="minorHAnsi"/>
          <w:color w:val="538135" w:themeColor="accent6" w:themeShade="BF"/>
          <w:sz w:val="88"/>
          <w:szCs w:val="88"/>
        </w:rPr>
        <w:t>ΓΡΑΦΗ</w:t>
      </w:r>
      <w:r>
        <w:rPr>
          <w:rFonts w:asciiTheme="minorHAnsi" w:hAnsiTheme="minorHAnsi"/>
          <w:color w:val="538135" w:themeColor="accent6" w:themeShade="BF"/>
          <w:sz w:val="88"/>
          <w:szCs w:val="88"/>
        </w:rPr>
        <w:t xml:space="preserve"> ΜΑΘΗΜΑΤΩΝ</w:t>
      </w:r>
    </w:p>
    <w:p w:rsidR="00A36786" w:rsidRDefault="00A36786">
      <w:pPr>
        <w:spacing w:after="0"/>
        <w:ind w:firstLine="0"/>
        <w:jc w:val="left"/>
        <w:rPr>
          <w:rStyle w:val="Heading1Char"/>
          <w:rFonts w:asciiTheme="minorHAnsi" w:hAnsiTheme="minorHAnsi"/>
          <w:szCs w:val="28"/>
        </w:rPr>
      </w:pPr>
    </w:p>
    <w:p w:rsidR="005875AB" w:rsidRDefault="005875AB">
      <w:pPr>
        <w:spacing w:after="0"/>
        <w:ind w:firstLine="0"/>
        <w:jc w:val="left"/>
        <w:rPr>
          <w:rStyle w:val="Heading1Char"/>
          <w:rFonts w:asciiTheme="minorHAnsi" w:hAnsiTheme="minorHAnsi"/>
          <w:szCs w:val="28"/>
        </w:rPr>
      </w:pPr>
    </w:p>
    <w:p w:rsidR="005875AB" w:rsidRDefault="005875AB">
      <w:pPr>
        <w:spacing w:after="0"/>
        <w:ind w:firstLine="0"/>
        <w:jc w:val="left"/>
        <w:rPr>
          <w:rStyle w:val="Heading1Char"/>
          <w:rFonts w:asciiTheme="minorHAnsi" w:hAnsiTheme="minorHAnsi"/>
          <w:szCs w:val="28"/>
        </w:rPr>
      </w:pPr>
    </w:p>
    <w:p w:rsidR="005875AB" w:rsidRDefault="005875AB">
      <w:pPr>
        <w:spacing w:after="0"/>
        <w:ind w:firstLine="0"/>
        <w:jc w:val="left"/>
        <w:rPr>
          <w:rStyle w:val="Heading1Char"/>
          <w:rFonts w:asciiTheme="minorHAnsi" w:hAnsiTheme="minorHAnsi"/>
          <w:szCs w:val="28"/>
        </w:rPr>
      </w:pPr>
    </w:p>
    <w:p w:rsidR="005875AB" w:rsidRDefault="005875AB">
      <w:pPr>
        <w:spacing w:after="0"/>
        <w:ind w:firstLine="0"/>
        <w:jc w:val="left"/>
        <w:rPr>
          <w:rStyle w:val="Heading1Char"/>
          <w:rFonts w:asciiTheme="minorHAnsi" w:hAnsiTheme="minorHAnsi"/>
          <w:szCs w:val="28"/>
        </w:rPr>
      </w:pPr>
      <w:r>
        <w:rPr>
          <w:rStyle w:val="Heading1Char"/>
          <w:rFonts w:asciiTheme="minorHAnsi" w:hAnsiTheme="minorHAnsi"/>
          <w:szCs w:val="28"/>
        </w:rPr>
        <w:br w:type="page"/>
      </w:r>
    </w:p>
    <w:p w:rsidR="00F57B74" w:rsidRPr="005F2707" w:rsidRDefault="005F2707" w:rsidP="005875AB">
      <w:pPr>
        <w:pStyle w:val="10"/>
        <w:pBdr>
          <w:bottom w:val="none" w:sz="0" w:space="0" w:color="auto"/>
        </w:pBdr>
        <w:shd w:val="clear" w:color="auto" w:fill="A8D08D" w:themeFill="accent6" w:themeFillTint="99"/>
        <w:tabs>
          <w:tab w:val="clear" w:pos="2771"/>
        </w:tabs>
        <w:ind w:left="357" w:hanging="357"/>
        <w:rPr>
          <w:rStyle w:val="Heading1Char"/>
          <w:rFonts w:asciiTheme="minorHAnsi" w:hAnsiTheme="minorHAnsi"/>
          <w:b/>
        </w:rPr>
      </w:pPr>
      <w:bookmarkStart w:id="58" w:name="_Toc421221679"/>
      <w:r w:rsidRPr="005F2707">
        <w:rPr>
          <w:rStyle w:val="Heading1Char"/>
          <w:rFonts w:asciiTheme="minorHAnsi" w:hAnsiTheme="minorHAnsi"/>
          <w:b/>
          <w:szCs w:val="28"/>
        </w:rPr>
        <w:lastRenderedPageBreak/>
        <w:t>ΑΝΑΛΥΤΙΚΗ ΠΕΡΙΓΡΑΦΗ</w:t>
      </w:r>
      <w:r w:rsidR="00F57B74" w:rsidRPr="005F2707">
        <w:rPr>
          <w:rStyle w:val="Heading1Char"/>
          <w:rFonts w:asciiTheme="minorHAnsi" w:hAnsiTheme="minorHAnsi"/>
          <w:b/>
          <w:szCs w:val="28"/>
        </w:rPr>
        <w:t xml:space="preserve"> ΜΑΘΗΜΑΤΩΝ</w:t>
      </w:r>
      <w:bookmarkEnd w:id="56"/>
      <w:bookmarkEnd w:id="57"/>
      <w:bookmarkEnd w:id="58"/>
    </w:p>
    <w:p w:rsidR="005875AB" w:rsidRDefault="005875AB">
      <w:pPr>
        <w:widowControl w:val="0"/>
        <w:spacing w:before="60" w:after="0"/>
        <w:ind w:firstLine="0"/>
        <w:rPr>
          <w:rFonts w:asciiTheme="minorHAnsi" w:hAnsiTheme="minorHAnsi"/>
        </w:rPr>
      </w:pPr>
    </w:p>
    <w:p w:rsidR="00F57B74" w:rsidRPr="00A36786" w:rsidRDefault="005875AB" w:rsidP="005875AB">
      <w:pPr>
        <w:widowControl w:val="0"/>
        <w:spacing w:before="60" w:after="0"/>
        <w:ind w:firstLine="357"/>
        <w:rPr>
          <w:rFonts w:asciiTheme="minorHAnsi" w:hAnsiTheme="minorHAnsi"/>
        </w:rPr>
      </w:pPr>
      <w:r w:rsidRPr="005875AB">
        <w:rPr>
          <w:rFonts w:asciiTheme="minorHAnsi" w:hAnsiTheme="minorHAnsi"/>
        </w:rPr>
        <w:t>Παρακάτω δίνεται η αναλυτική περιγραφή τις διδασκόμενης ύλης των προσφερόμενων μαθημάτων του Τμήματος</w:t>
      </w:r>
      <w:r w:rsidRPr="005875AB">
        <w:rPr>
          <w:rFonts w:asciiTheme="minorHAnsi" w:hAnsiTheme="minorHAnsi"/>
          <w:i/>
        </w:rPr>
        <w:t>.</w:t>
      </w:r>
      <w:r w:rsidR="00F57B74" w:rsidRPr="00A36786">
        <w:rPr>
          <w:rFonts w:asciiTheme="minorHAnsi" w:hAnsiTheme="minorHAnsi"/>
        </w:rPr>
        <w:t> </w:t>
      </w:r>
    </w:p>
    <w:p w:rsidR="00F57B74" w:rsidRPr="00A36786" w:rsidRDefault="00F57B74">
      <w:pPr>
        <w:ind w:firstLine="0"/>
        <w:rPr>
          <w:rFonts w:asciiTheme="minorHAnsi" w:hAnsiTheme="minorHAnsi"/>
          <w:sz w:val="16"/>
          <w:szCs w:val="16"/>
        </w:rPr>
      </w:pPr>
      <w:r w:rsidRPr="00A36786">
        <w:rPr>
          <w:rFonts w:asciiTheme="minorHAnsi" w:hAnsiTheme="minorHAnsi"/>
          <w:sz w:val="16"/>
          <w:szCs w:val="16"/>
        </w:rPr>
        <w:t>Συντμήσεις:</w:t>
      </w:r>
    </w:p>
    <w:p w:rsidR="00F57B74" w:rsidRPr="00A36786" w:rsidRDefault="00F57B74">
      <w:pPr>
        <w:ind w:firstLine="426"/>
        <w:rPr>
          <w:rFonts w:asciiTheme="minorHAnsi" w:hAnsiTheme="minorHAnsi"/>
          <w:sz w:val="16"/>
          <w:szCs w:val="16"/>
        </w:rPr>
      </w:pPr>
      <w:r w:rsidRPr="00A36786">
        <w:rPr>
          <w:rFonts w:asciiTheme="minorHAnsi" w:hAnsiTheme="minorHAnsi"/>
          <w:sz w:val="16"/>
          <w:szCs w:val="16"/>
        </w:rPr>
        <w:t>Εξ. : Εξάμηνο Σπουδών</w:t>
      </w:r>
    </w:p>
    <w:p w:rsidR="00F57B74" w:rsidRPr="00A36786" w:rsidRDefault="00F57B74">
      <w:pPr>
        <w:ind w:firstLine="426"/>
        <w:rPr>
          <w:rFonts w:asciiTheme="minorHAnsi" w:hAnsiTheme="minorHAnsi"/>
          <w:sz w:val="16"/>
          <w:szCs w:val="16"/>
        </w:rPr>
      </w:pPr>
      <w:r w:rsidRPr="00A36786">
        <w:rPr>
          <w:rFonts w:asciiTheme="minorHAnsi" w:hAnsiTheme="minorHAnsi"/>
          <w:sz w:val="16"/>
          <w:szCs w:val="16"/>
        </w:rPr>
        <w:t>Ω.Δ. : Ώρες Διδασκαλίας εβδομαδιαίως</w:t>
      </w:r>
    </w:p>
    <w:p w:rsidR="00F57B74" w:rsidRDefault="005875AB">
      <w:pPr>
        <w:ind w:firstLine="426"/>
        <w:rPr>
          <w:rFonts w:asciiTheme="minorHAnsi" w:hAnsiTheme="minorHAnsi"/>
          <w:sz w:val="16"/>
          <w:szCs w:val="16"/>
        </w:rPr>
      </w:pPr>
      <w:r w:rsidRPr="005875AB">
        <w:rPr>
          <w:rFonts w:asciiTheme="minorHAnsi" w:hAnsiTheme="minorHAnsi"/>
          <w:sz w:val="16"/>
          <w:szCs w:val="16"/>
        </w:rPr>
        <w:t>Σ.Β.</w:t>
      </w:r>
      <w:r>
        <w:rPr>
          <w:rFonts w:asciiTheme="minorHAnsi" w:hAnsiTheme="minorHAnsi"/>
          <w:sz w:val="16"/>
          <w:szCs w:val="16"/>
        </w:rPr>
        <w:t xml:space="preserve"> : Συντελεστής βαρύτητας </w:t>
      </w:r>
      <w:r w:rsidRPr="005875AB">
        <w:rPr>
          <w:rFonts w:asciiTheme="minorHAnsi" w:hAnsiTheme="minorHAnsi"/>
          <w:sz w:val="16"/>
          <w:szCs w:val="16"/>
        </w:rPr>
        <w:t>του μαθήματος</w:t>
      </w:r>
      <w:r w:rsidR="00F57B74" w:rsidRPr="00A36786">
        <w:rPr>
          <w:rFonts w:asciiTheme="minorHAnsi" w:hAnsiTheme="minorHAnsi"/>
          <w:sz w:val="16"/>
          <w:szCs w:val="16"/>
        </w:rPr>
        <w:t>.</w:t>
      </w:r>
    </w:p>
    <w:p w:rsidR="005875AB" w:rsidRDefault="005875AB">
      <w:pPr>
        <w:ind w:firstLine="426"/>
        <w:rPr>
          <w:rFonts w:asciiTheme="minorHAnsi" w:hAnsiTheme="minorHAnsi"/>
          <w:sz w:val="16"/>
          <w:szCs w:val="16"/>
        </w:rPr>
      </w:pPr>
      <w:r>
        <w:rPr>
          <w:rFonts w:asciiTheme="minorHAnsi" w:hAnsiTheme="minorHAnsi"/>
          <w:sz w:val="16"/>
          <w:szCs w:val="16"/>
        </w:rPr>
        <w:t>Χ.Ε. : Χειμερινό Εξάμηνο</w:t>
      </w:r>
    </w:p>
    <w:p w:rsidR="005875AB" w:rsidRPr="00A36786" w:rsidRDefault="005875AB">
      <w:pPr>
        <w:ind w:firstLine="426"/>
        <w:rPr>
          <w:rFonts w:asciiTheme="minorHAnsi" w:hAnsiTheme="minorHAnsi"/>
          <w:sz w:val="16"/>
          <w:szCs w:val="16"/>
        </w:rPr>
      </w:pPr>
      <w:r>
        <w:rPr>
          <w:rFonts w:asciiTheme="minorHAnsi" w:hAnsiTheme="minorHAnsi"/>
          <w:sz w:val="16"/>
          <w:szCs w:val="16"/>
        </w:rPr>
        <w:t>Ε.Ε. : Εαρινό Εξάμηνο</w:t>
      </w:r>
    </w:p>
    <w:p w:rsidR="00F57B74" w:rsidRPr="00A36786" w:rsidRDefault="00F57B74">
      <w:pPr>
        <w:ind w:firstLine="0"/>
        <w:rPr>
          <w:rFonts w:asciiTheme="minorHAnsi" w:hAnsiTheme="minorHAnsi"/>
          <w:sz w:val="16"/>
          <w:szCs w:val="16"/>
        </w:rPr>
      </w:pPr>
    </w:p>
    <w:p w:rsidR="00F57B74" w:rsidRPr="00A36786" w:rsidRDefault="00F57B74">
      <w:pPr>
        <w:ind w:firstLine="0"/>
        <w:rPr>
          <w:rFonts w:asciiTheme="minorHAnsi" w:hAnsiTheme="minorHAnsi"/>
          <w:sz w:val="16"/>
          <w:szCs w:val="16"/>
        </w:rPr>
      </w:pPr>
      <w:r w:rsidRPr="00A36786">
        <w:rPr>
          <w:rFonts w:asciiTheme="minorHAnsi" w:hAnsiTheme="minorHAnsi"/>
          <w:sz w:val="16"/>
          <w:szCs w:val="16"/>
        </w:rPr>
        <w:t>Η γλώσσα διδασκαλίας των μαθημάτων είναι η ελληνική</w:t>
      </w:r>
    </w:p>
    <w:p w:rsidR="00F57B74" w:rsidRDefault="00F57B74">
      <w:pPr>
        <w:ind w:firstLine="0"/>
        <w:rPr>
          <w:rFonts w:asciiTheme="minorHAnsi" w:hAnsiTheme="minorHAnsi"/>
          <w:sz w:val="16"/>
          <w:szCs w:val="16"/>
        </w:rPr>
      </w:pPr>
    </w:p>
    <w:p w:rsidR="005875AB" w:rsidRPr="00A36786" w:rsidRDefault="005875AB">
      <w:pPr>
        <w:ind w:firstLine="0"/>
        <w:rPr>
          <w:rFonts w:asciiTheme="minorHAnsi" w:hAnsiTheme="minorHAnsi"/>
          <w:sz w:val="16"/>
          <w:szCs w:val="16"/>
        </w:rPr>
      </w:pPr>
    </w:p>
    <w:p w:rsidR="00F57B74" w:rsidRPr="00A36786" w:rsidRDefault="005875AB" w:rsidP="006841D3">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Pr>
          <w:rFonts w:asciiTheme="minorHAnsi" w:hAnsiTheme="minorHAnsi"/>
        </w:rPr>
        <w:t xml:space="preserve">Μαθηματικά </w:t>
      </w:r>
      <w:r w:rsidR="00F57B74" w:rsidRPr="00A36786">
        <w:rPr>
          <w:rFonts w:asciiTheme="minorHAnsi" w:hAnsiTheme="minorHAnsi"/>
        </w:rPr>
        <w:tab/>
      </w:r>
      <w:r w:rsidR="00F57B74" w:rsidRPr="00A36786">
        <w:rPr>
          <w:rFonts w:asciiTheme="minorHAnsi" w:hAnsiTheme="minorHAnsi"/>
          <w:b w:val="0"/>
        </w:rPr>
        <w:t>Εξ.</w:t>
      </w:r>
      <w:r w:rsidR="00F57B74" w:rsidRPr="00A36786">
        <w:rPr>
          <w:rFonts w:asciiTheme="minorHAnsi" w:hAnsiTheme="minorHAnsi"/>
          <w:b w:val="0"/>
        </w:rPr>
        <w:tab/>
        <w:t>Ω.Δ.</w:t>
      </w:r>
      <w:r w:rsidR="00F57B74" w:rsidRPr="00A36786">
        <w:rPr>
          <w:rFonts w:asciiTheme="minorHAnsi" w:hAnsiTheme="minorHAnsi"/>
          <w:b w:val="0"/>
        </w:rPr>
        <w:tab/>
      </w:r>
      <w:r>
        <w:rPr>
          <w:rFonts w:asciiTheme="minorHAnsi" w:hAnsiTheme="minorHAnsi"/>
          <w:b w:val="0"/>
        </w:rPr>
        <w:t>Σ.Β.</w:t>
      </w:r>
    </w:p>
    <w:p w:rsidR="00F57B74" w:rsidRPr="00A36786" w:rsidRDefault="00F57B74" w:rsidP="006841D3">
      <w:pPr>
        <w:pStyle w:val="CourceTitle"/>
        <w:tabs>
          <w:tab w:val="center" w:pos="5529"/>
          <w:tab w:val="center" w:pos="5954"/>
          <w:tab w:val="center" w:pos="6379"/>
        </w:tabs>
        <w:spacing w:before="0" w:after="60"/>
        <w:ind w:hanging="709"/>
        <w:jc w:val="both"/>
        <w:rPr>
          <w:rFonts w:asciiTheme="minorHAnsi" w:hAnsiTheme="minorHAnsi"/>
          <w:b w:val="0"/>
        </w:rPr>
      </w:pPr>
      <w:r w:rsidRPr="00A36786">
        <w:rPr>
          <w:rFonts w:asciiTheme="minorHAnsi" w:hAnsiTheme="minorHAnsi"/>
        </w:rPr>
        <w:tab/>
      </w:r>
      <w:r w:rsidRPr="00A36786">
        <w:rPr>
          <w:rFonts w:asciiTheme="minorHAnsi" w:hAnsiTheme="minorHAnsi"/>
        </w:rPr>
        <w:tab/>
      </w:r>
      <w:r w:rsidRPr="00A36786">
        <w:rPr>
          <w:rFonts w:asciiTheme="minorHAnsi" w:hAnsiTheme="minorHAnsi"/>
          <w:b w:val="0"/>
        </w:rPr>
        <w:t xml:space="preserve">1 </w:t>
      </w:r>
      <w:r w:rsidRPr="00A36786">
        <w:rPr>
          <w:rFonts w:asciiTheme="minorHAnsi" w:hAnsiTheme="minorHAnsi"/>
          <w:b w:val="0"/>
        </w:rPr>
        <w:tab/>
        <w:t xml:space="preserve">4 </w:t>
      </w:r>
      <w:r w:rsidRPr="00A36786">
        <w:rPr>
          <w:rFonts w:asciiTheme="minorHAnsi" w:hAnsiTheme="minorHAnsi"/>
          <w:b w:val="0"/>
        </w:rPr>
        <w:tab/>
      </w:r>
      <w:r w:rsidR="008B6A40">
        <w:rPr>
          <w:rFonts w:asciiTheme="minorHAnsi" w:hAnsiTheme="minorHAnsi"/>
          <w:b w:val="0"/>
        </w:rPr>
        <w:t>2</w:t>
      </w:r>
    </w:p>
    <w:p w:rsidR="00F57B74" w:rsidRPr="00A36786" w:rsidRDefault="00F57B74" w:rsidP="00936075">
      <w:pPr>
        <w:pStyle w:val="af9"/>
        <w:ind w:firstLine="284"/>
        <w:jc w:val="both"/>
        <w:rPr>
          <w:rFonts w:asciiTheme="minorHAnsi" w:hAnsiTheme="minorHAnsi"/>
          <w:sz w:val="18"/>
          <w:szCs w:val="18"/>
        </w:rPr>
      </w:pPr>
      <w:r w:rsidRPr="00A36786">
        <w:rPr>
          <w:rFonts w:asciiTheme="minorHAnsi" w:hAnsiTheme="minorHAnsi"/>
          <w:b/>
          <w:sz w:val="18"/>
          <w:szCs w:val="18"/>
        </w:rPr>
        <w:t>Περιεχόμενο</w:t>
      </w:r>
      <w:r w:rsidRPr="00A36786">
        <w:rPr>
          <w:rFonts w:asciiTheme="minorHAnsi" w:hAnsiTheme="minorHAnsi"/>
          <w:sz w:val="18"/>
          <w:szCs w:val="18"/>
        </w:rPr>
        <w:t xml:space="preserve">: </w:t>
      </w:r>
      <w:r w:rsidR="00EE02C7">
        <w:rPr>
          <w:rFonts w:asciiTheme="minorHAnsi" w:hAnsiTheme="minorHAnsi"/>
          <w:sz w:val="18"/>
          <w:szCs w:val="18"/>
        </w:rPr>
        <w:t>Διανυσματικός λογισμός, Άλγεβρα πινάκων, Ορίζουσες, Συστήματα γραμμικών εξισώσεων,</w:t>
      </w:r>
      <w:r w:rsidR="00EE02C7" w:rsidRPr="00EE02C7">
        <w:rPr>
          <w:rFonts w:asciiTheme="minorHAnsi" w:hAnsiTheme="minorHAnsi"/>
          <w:sz w:val="18"/>
          <w:szCs w:val="18"/>
        </w:rPr>
        <w:t xml:space="preserve"> Δ</w:t>
      </w:r>
      <w:r w:rsidR="00EE02C7">
        <w:rPr>
          <w:rFonts w:asciiTheme="minorHAnsi" w:hAnsiTheme="minorHAnsi"/>
          <w:sz w:val="18"/>
          <w:szCs w:val="18"/>
        </w:rPr>
        <w:t>ιανυσματικοί χώροι και υπόχωροι,</w:t>
      </w:r>
      <w:r w:rsidR="00EE02C7" w:rsidRPr="00EE02C7">
        <w:rPr>
          <w:rFonts w:asciiTheme="minorHAnsi" w:hAnsiTheme="minorHAnsi"/>
          <w:sz w:val="18"/>
          <w:szCs w:val="18"/>
        </w:rPr>
        <w:t xml:space="preserve"> Βάση κ</w:t>
      </w:r>
      <w:r w:rsidR="00EE02C7">
        <w:rPr>
          <w:rFonts w:asciiTheme="minorHAnsi" w:hAnsiTheme="minorHAnsi"/>
          <w:sz w:val="18"/>
          <w:szCs w:val="18"/>
        </w:rPr>
        <w:t>αι Διάσταση Διανυσματικών Χώρων,</w:t>
      </w:r>
      <w:r w:rsidR="00EE02C7" w:rsidRPr="00EE02C7">
        <w:rPr>
          <w:rFonts w:asciiTheme="minorHAnsi" w:hAnsiTheme="minorHAnsi"/>
          <w:sz w:val="18"/>
          <w:szCs w:val="18"/>
        </w:rPr>
        <w:t xml:space="preserve"> Γραμμικές απεικονίσεις στην πεπερασμένη διάσταση και πίνακες γραμ</w:t>
      </w:r>
      <w:r w:rsidR="00EE02C7">
        <w:rPr>
          <w:rFonts w:asciiTheme="minorHAnsi" w:hAnsiTheme="minorHAnsi"/>
          <w:sz w:val="18"/>
          <w:szCs w:val="18"/>
        </w:rPr>
        <w:t>μικής απεικόνισης,</w:t>
      </w:r>
      <w:r w:rsidR="00EE02C7" w:rsidRPr="00EE02C7">
        <w:rPr>
          <w:rFonts w:asciiTheme="minorHAnsi" w:hAnsiTheme="minorHAnsi"/>
          <w:sz w:val="18"/>
          <w:szCs w:val="18"/>
        </w:rPr>
        <w:t xml:space="preserve"> Διαγωνιοποίηση πινάκων: </w:t>
      </w:r>
      <w:r w:rsidR="00EE02C7">
        <w:rPr>
          <w:rFonts w:asciiTheme="minorHAnsi" w:hAnsiTheme="minorHAnsi"/>
          <w:sz w:val="18"/>
          <w:szCs w:val="18"/>
        </w:rPr>
        <w:t>Ιδιοτιμές και ιδιοδιανύσματα, Τετραγωνικές μορφές,</w:t>
      </w:r>
      <w:r w:rsidR="00EE02C7" w:rsidRPr="00EE02C7">
        <w:rPr>
          <w:rFonts w:asciiTheme="minorHAnsi" w:hAnsiTheme="minorHAnsi"/>
          <w:sz w:val="18"/>
          <w:szCs w:val="18"/>
        </w:rPr>
        <w:t xml:space="preserve"> Διαφορικό συναρτήσεω</w:t>
      </w:r>
      <w:r w:rsidR="00EE02C7">
        <w:rPr>
          <w:rFonts w:asciiTheme="minorHAnsi" w:hAnsiTheme="minorHAnsi"/>
          <w:sz w:val="18"/>
          <w:szCs w:val="18"/>
        </w:rPr>
        <w:t>ν μιας μεταβλητής και εφαρμογές,</w:t>
      </w:r>
      <w:r w:rsidR="00EE02C7" w:rsidRPr="00EE02C7">
        <w:rPr>
          <w:rFonts w:asciiTheme="minorHAnsi" w:hAnsiTheme="minorHAnsi"/>
          <w:sz w:val="18"/>
          <w:szCs w:val="18"/>
        </w:rPr>
        <w:t xml:space="preserve"> Αντίστρο</w:t>
      </w:r>
      <w:r w:rsidR="00EE02C7">
        <w:rPr>
          <w:rFonts w:asciiTheme="minorHAnsi" w:hAnsiTheme="minorHAnsi"/>
          <w:sz w:val="18"/>
          <w:szCs w:val="18"/>
        </w:rPr>
        <w:t>φες τριγωνομετρικές συναρτήσεις, Υπερβολικές συναρτήσεις,</w:t>
      </w:r>
      <w:r w:rsidR="00EE02C7" w:rsidRPr="00EE02C7">
        <w:rPr>
          <w:rFonts w:asciiTheme="minorHAnsi" w:hAnsiTheme="minorHAnsi"/>
          <w:sz w:val="18"/>
          <w:szCs w:val="18"/>
        </w:rPr>
        <w:t xml:space="preserve"> Ορισμένα και αόριστα </w:t>
      </w:r>
      <w:r w:rsidR="00EE02C7">
        <w:rPr>
          <w:rFonts w:asciiTheme="minorHAnsi" w:hAnsiTheme="minorHAnsi"/>
          <w:sz w:val="18"/>
          <w:szCs w:val="18"/>
        </w:rPr>
        <w:t>ολοκληρώματα, Τεχνικές ολοκλήρωσης, Γενικευμένα ολοκληρώματα, Ακολουθίες,</w:t>
      </w:r>
      <w:r w:rsidR="00EE02C7" w:rsidRPr="00EE02C7">
        <w:rPr>
          <w:rFonts w:asciiTheme="minorHAnsi" w:hAnsiTheme="minorHAnsi"/>
          <w:sz w:val="18"/>
          <w:szCs w:val="18"/>
        </w:rPr>
        <w:t xml:space="preserve"> Σειρές πραγματικών αριθμών.</w:t>
      </w:r>
    </w:p>
    <w:p w:rsidR="008235EB" w:rsidRPr="00A36786" w:rsidRDefault="008235EB" w:rsidP="006841D3">
      <w:pPr>
        <w:rPr>
          <w:rFonts w:asciiTheme="minorHAnsi" w:hAnsiTheme="minorHAnsi"/>
          <w:sz w:val="18"/>
          <w:szCs w:val="18"/>
        </w:rPr>
      </w:pPr>
    </w:p>
    <w:p w:rsidR="00CA25C6" w:rsidRPr="00A36786" w:rsidRDefault="00CA25C6" w:rsidP="006841D3">
      <w:pPr>
        <w:rPr>
          <w:rFonts w:asciiTheme="minorHAnsi" w:hAnsiTheme="minorHAnsi"/>
          <w:sz w:val="18"/>
          <w:szCs w:val="18"/>
        </w:rPr>
      </w:pPr>
    </w:p>
    <w:p w:rsidR="00F57B74" w:rsidRPr="00A36786" w:rsidRDefault="005875AB" w:rsidP="006841D3">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b w:val="0"/>
        </w:rPr>
      </w:pPr>
      <w:r w:rsidRPr="005875AB">
        <w:rPr>
          <w:rFonts w:asciiTheme="minorHAnsi" w:hAnsiTheme="minorHAnsi"/>
        </w:rPr>
        <w:t>Φυσική I</w:t>
      </w:r>
      <w:r w:rsidR="00F57B74" w:rsidRPr="00A36786">
        <w:rPr>
          <w:rFonts w:asciiTheme="minorHAnsi" w:hAnsiTheme="minorHAnsi"/>
        </w:rPr>
        <w:tab/>
      </w:r>
      <w:r w:rsidR="00F57B74" w:rsidRPr="00A36786">
        <w:rPr>
          <w:rFonts w:asciiTheme="minorHAnsi" w:hAnsiTheme="minorHAnsi"/>
          <w:b w:val="0"/>
        </w:rPr>
        <w:t>Εξ.</w:t>
      </w:r>
      <w:r w:rsidR="00F57B74" w:rsidRPr="00A36786">
        <w:rPr>
          <w:rFonts w:asciiTheme="minorHAnsi" w:hAnsiTheme="minorHAnsi"/>
          <w:b w:val="0"/>
        </w:rPr>
        <w:tab/>
        <w:t>Ω.Δ.</w:t>
      </w:r>
      <w:r w:rsidR="00F57B74" w:rsidRPr="00A36786">
        <w:rPr>
          <w:rFonts w:asciiTheme="minorHAnsi" w:hAnsiTheme="minorHAnsi"/>
          <w:b w:val="0"/>
        </w:rPr>
        <w:tab/>
      </w:r>
      <w:r w:rsidR="000A2427">
        <w:rPr>
          <w:rFonts w:asciiTheme="minorHAnsi" w:hAnsiTheme="minorHAnsi"/>
          <w:b w:val="0"/>
        </w:rPr>
        <w:t>Σ.Β.</w:t>
      </w:r>
    </w:p>
    <w:p w:rsidR="00F57B74" w:rsidRPr="00A36786" w:rsidRDefault="00F57B74" w:rsidP="006841D3">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sidR="005875AB">
        <w:rPr>
          <w:rFonts w:asciiTheme="minorHAnsi" w:hAnsiTheme="minorHAnsi"/>
          <w:b w:val="0"/>
        </w:rPr>
        <w:t>1</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8B6A40">
        <w:rPr>
          <w:rFonts w:asciiTheme="minorHAnsi" w:hAnsiTheme="minorHAnsi"/>
          <w:b w:val="0"/>
        </w:rPr>
        <w:t>2</w:t>
      </w:r>
    </w:p>
    <w:p w:rsidR="00F57B74" w:rsidRPr="00A36786" w:rsidRDefault="00F57B74" w:rsidP="00CA25C6">
      <w:pPr>
        <w:rPr>
          <w:rFonts w:asciiTheme="minorHAnsi" w:hAnsiTheme="minorHAnsi"/>
          <w:sz w:val="18"/>
          <w:szCs w:val="18"/>
        </w:rPr>
      </w:pPr>
      <w:r w:rsidRPr="00A36786">
        <w:rPr>
          <w:rFonts w:asciiTheme="minorHAnsi" w:hAnsiTheme="minorHAnsi"/>
          <w:b/>
          <w:sz w:val="18"/>
          <w:szCs w:val="18"/>
        </w:rPr>
        <w:t>Περιεχόμενο</w:t>
      </w:r>
      <w:r w:rsidRPr="00A36786">
        <w:rPr>
          <w:rFonts w:asciiTheme="minorHAnsi" w:hAnsiTheme="minorHAnsi"/>
          <w:sz w:val="18"/>
          <w:szCs w:val="18"/>
        </w:rPr>
        <w:t xml:space="preserve">: </w:t>
      </w:r>
      <w:r w:rsidR="005875AB" w:rsidRPr="005875AB">
        <w:rPr>
          <w:rFonts w:asciiTheme="minorHAnsi" w:hAnsiTheme="minorHAnsi"/>
          <w:color w:val="000000"/>
          <w:sz w:val="18"/>
          <w:szCs w:val="18"/>
        </w:rPr>
        <w:t>Βασική θεωρία Μηχανικής, Νόμοι Νεύτωνα, Δυνάμεις, Αρχές Διατήρησης της Ενέργειας, της Ορμής και της Στροφορμής, Κινηματική και Δυναμική του Υλικού Σημείου, Κινηματική Στερεού Σώματος στο Επίπεδο και στο Χώρο, Σχετική Κίνηση, Δυναμική Στερεού Σώματος στο Επίπεδο και στο Χώρο, Ηλεκτροστατική, Ηλεκτρικά Φορτία, Νόμος Coulomb, Ηλεκτρικά Πεδία και Ηλεκτρικό Δυναμικό, Νόμος του Gauss, Διαφορά Δυναμικού, Πυκνωτές, Αγωγοί και Μονωτές, Ηλεκτρικά Ρεύματα και Πυκνότητα Ρεύματος, Πεδία Κινούμενων Φορτίων, Μαγνητικό Πεδίο, Ηλεκτρομαγνητική Επαγωγή και Εξισώσεις Maxwell, Ηλεκτρικά και Μαγνητικά Πεδία στην Ύλη</w:t>
      </w:r>
    </w:p>
    <w:p w:rsidR="005875AB" w:rsidRDefault="005875AB" w:rsidP="006841D3">
      <w:pPr>
        <w:rPr>
          <w:rFonts w:asciiTheme="minorHAnsi" w:hAnsiTheme="minorHAnsi"/>
          <w:sz w:val="18"/>
          <w:szCs w:val="18"/>
        </w:rPr>
      </w:pPr>
    </w:p>
    <w:p w:rsidR="00830396" w:rsidRDefault="00830396" w:rsidP="006841D3">
      <w:pPr>
        <w:rPr>
          <w:rFonts w:asciiTheme="minorHAnsi" w:hAnsiTheme="minorHAnsi"/>
          <w:sz w:val="18"/>
          <w:szCs w:val="18"/>
        </w:rPr>
      </w:pPr>
    </w:p>
    <w:p w:rsidR="00F57B74" w:rsidRPr="00A36786" w:rsidRDefault="005875AB" w:rsidP="006841D3">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b w:val="0"/>
        </w:rPr>
      </w:pPr>
      <w:r w:rsidRPr="005875AB">
        <w:rPr>
          <w:rFonts w:asciiTheme="minorHAnsi" w:hAnsiTheme="minorHAnsi"/>
        </w:rPr>
        <w:t>Γενική Χημεία</w:t>
      </w:r>
      <w:r w:rsidR="00F57B74" w:rsidRPr="00A36786">
        <w:rPr>
          <w:rFonts w:asciiTheme="minorHAnsi" w:hAnsiTheme="minorHAnsi"/>
        </w:rPr>
        <w:tab/>
      </w:r>
      <w:r w:rsidR="00F57B74" w:rsidRPr="00A36786">
        <w:rPr>
          <w:rFonts w:asciiTheme="minorHAnsi" w:hAnsiTheme="minorHAnsi"/>
          <w:b w:val="0"/>
        </w:rPr>
        <w:t>Εξ.</w:t>
      </w:r>
      <w:r w:rsidR="00F57B74" w:rsidRPr="00A36786">
        <w:rPr>
          <w:rFonts w:asciiTheme="minorHAnsi" w:hAnsiTheme="minorHAnsi"/>
          <w:b w:val="0"/>
        </w:rPr>
        <w:tab/>
        <w:t>Ω.Δ.</w:t>
      </w:r>
      <w:r w:rsidR="00F57B74" w:rsidRPr="00A36786">
        <w:rPr>
          <w:rFonts w:asciiTheme="minorHAnsi" w:hAnsiTheme="minorHAnsi"/>
          <w:b w:val="0"/>
        </w:rPr>
        <w:tab/>
      </w:r>
      <w:r w:rsidR="000A2427">
        <w:rPr>
          <w:rFonts w:asciiTheme="minorHAnsi" w:hAnsiTheme="minorHAnsi"/>
          <w:b w:val="0"/>
        </w:rPr>
        <w:t>Σ.Β.</w:t>
      </w:r>
    </w:p>
    <w:p w:rsidR="00F57B74" w:rsidRPr="00A36786" w:rsidRDefault="00F57B74" w:rsidP="006841D3">
      <w:pPr>
        <w:pStyle w:val="CourceTitle"/>
        <w:tabs>
          <w:tab w:val="center" w:pos="5529"/>
          <w:tab w:val="center" w:pos="5954"/>
          <w:tab w:val="center" w:pos="6379"/>
        </w:tabs>
        <w:spacing w:before="0" w:after="60"/>
        <w:jc w:val="both"/>
        <w:rPr>
          <w:rFonts w:asciiTheme="minorHAnsi" w:hAnsiTheme="minorHAnsi"/>
          <w:b w:val="0"/>
          <w:bCs/>
        </w:rPr>
      </w:pPr>
      <w:r w:rsidRPr="00A36786">
        <w:rPr>
          <w:rFonts w:asciiTheme="minorHAnsi" w:hAnsiTheme="minorHAnsi"/>
          <w:b w:val="0"/>
        </w:rPr>
        <w:lastRenderedPageBreak/>
        <w:tab/>
        <w:t>1</w:t>
      </w:r>
      <w:r w:rsidRPr="00A36786">
        <w:rPr>
          <w:rFonts w:asciiTheme="minorHAnsi" w:hAnsiTheme="minorHAnsi"/>
          <w:b w:val="0"/>
        </w:rPr>
        <w:tab/>
        <w:t>4</w:t>
      </w:r>
      <w:r w:rsidRPr="00A36786">
        <w:rPr>
          <w:rFonts w:asciiTheme="minorHAnsi" w:hAnsiTheme="minorHAnsi"/>
        </w:rPr>
        <w:tab/>
      </w:r>
      <w:r w:rsidR="008B6A40">
        <w:rPr>
          <w:rFonts w:asciiTheme="minorHAnsi" w:hAnsiTheme="minorHAnsi"/>
          <w:b w:val="0"/>
        </w:rPr>
        <w:t>2</w:t>
      </w:r>
    </w:p>
    <w:p w:rsidR="00B959D2" w:rsidRPr="00A36786" w:rsidRDefault="00B959D2" w:rsidP="00B959D2">
      <w:pPr>
        <w:spacing w:after="0"/>
        <w:rPr>
          <w:rFonts w:asciiTheme="minorHAnsi" w:hAnsiTheme="minorHAnsi" w:cs="Tahoma"/>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005875AB" w:rsidRPr="005875AB">
        <w:rPr>
          <w:rFonts w:asciiTheme="minorHAnsi" w:hAnsiTheme="minorHAnsi" w:cs="Tahoma"/>
          <w:sz w:val="18"/>
          <w:szCs w:val="18"/>
        </w:rPr>
        <w:t>Εισαγωγή στις βασικές αρχές της δομής του ατόμου, Κβαντομηχανική προσέγγιση του ατόμου, Ηλεκτρονιακή διαμόρφωση των ατόμων, Περιοδικό σύστημα των στοιχείων, Ιοντικός δεσμός, Ομοιοπολικός δεσμός, Μοριακή γεωμετρία, Η θεωρία δεσμού σθένους, Υβριδισμός, Θεωρία μοριακών τροχιακών, Μεταλλικός δεσμός, Διαμοριακές δυνάμεις, Χημική κινητική, Χημική ισορροπία, Διαλύματα, Οξέα - βάσεις – άλατα, Οξειδοαναγωγή ηλεκτροχημεία, Η τεχνική της περίθλασης ακτίνων Χ, Φασματοσκοπικές τεχνικές ανάλυσης.</w:t>
      </w:r>
    </w:p>
    <w:p w:rsidR="005875AB" w:rsidRDefault="005875AB" w:rsidP="006841D3">
      <w:pPr>
        <w:rPr>
          <w:rFonts w:asciiTheme="minorHAnsi" w:hAnsiTheme="minorHAnsi" w:cs="Tahoma"/>
          <w:sz w:val="18"/>
          <w:szCs w:val="18"/>
        </w:rPr>
      </w:pPr>
    </w:p>
    <w:p w:rsidR="005875AB" w:rsidRPr="00A36786" w:rsidRDefault="005875AB" w:rsidP="006841D3">
      <w:pPr>
        <w:rPr>
          <w:rFonts w:asciiTheme="minorHAnsi" w:hAnsiTheme="minorHAnsi" w:cs="Tahoma"/>
          <w:sz w:val="18"/>
          <w:szCs w:val="18"/>
        </w:rPr>
      </w:pPr>
    </w:p>
    <w:p w:rsidR="00742208" w:rsidRPr="00A36786" w:rsidRDefault="005875AB" w:rsidP="006841D3">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Pr>
          <w:rFonts w:asciiTheme="minorHAnsi" w:hAnsiTheme="minorHAnsi"/>
        </w:rPr>
        <w:t>Τεχνικό Σχέδιο</w:t>
      </w:r>
      <w:r w:rsidR="00742208" w:rsidRPr="00A36786">
        <w:rPr>
          <w:rFonts w:asciiTheme="minorHAnsi" w:hAnsiTheme="minorHAnsi"/>
        </w:rPr>
        <w:t xml:space="preserve"> </w:t>
      </w:r>
      <w:r w:rsidR="00742208" w:rsidRPr="00A36786">
        <w:rPr>
          <w:rFonts w:asciiTheme="minorHAnsi" w:hAnsiTheme="minorHAnsi"/>
        </w:rPr>
        <w:tab/>
      </w:r>
      <w:r w:rsidR="00742208" w:rsidRPr="00A36786">
        <w:rPr>
          <w:rFonts w:asciiTheme="minorHAnsi" w:hAnsiTheme="minorHAnsi"/>
          <w:b w:val="0"/>
        </w:rPr>
        <w:t>Εξ.</w:t>
      </w:r>
      <w:r w:rsidR="00742208" w:rsidRPr="00A36786">
        <w:rPr>
          <w:rFonts w:asciiTheme="minorHAnsi" w:hAnsiTheme="minorHAnsi"/>
          <w:b w:val="0"/>
        </w:rPr>
        <w:tab/>
        <w:t>Ω.Δ.</w:t>
      </w:r>
      <w:r w:rsidR="00742208" w:rsidRPr="00A36786">
        <w:rPr>
          <w:rFonts w:asciiTheme="minorHAnsi" w:hAnsiTheme="minorHAnsi"/>
          <w:b w:val="0"/>
        </w:rPr>
        <w:tab/>
      </w:r>
      <w:r w:rsidR="000A2427">
        <w:rPr>
          <w:rFonts w:asciiTheme="minorHAnsi" w:hAnsiTheme="minorHAnsi"/>
          <w:b w:val="0"/>
        </w:rPr>
        <w:t>Σ.Β.</w:t>
      </w:r>
    </w:p>
    <w:p w:rsidR="00742208" w:rsidRPr="00A36786" w:rsidRDefault="00742208" w:rsidP="006841D3">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ab/>
      </w:r>
      <w:r w:rsidRPr="00A36786">
        <w:rPr>
          <w:rFonts w:asciiTheme="minorHAnsi" w:hAnsiTheme="minorHAnsi"/>
          <w:b w:val="0"/>
        </w:rPr>
        <w:t xml:space="preserve">1 </w:t>
      </w:r>
      <w:r w:rsidRPr="00A36786">
        <w:rPr>
          <w:rFonts w:asciiTheme="minorHAnsi" w:hAnsiTheme="minorHAnsi"/>
          <w:b w:val="0"/>
        </w:rPr>
        <w:tab/>
      </w:r>
      <w:r w:rsidR="00183E1A">
        <w:rPr>
          <w:rFonts w:asciiTheme="minorHAnsi" w:hAnsiTheme="minorHAnsi"/>
          <w:b w:val="0"/>
        </w:rPr>
        <w:t>4</w:t>
      </w:r>
      <w:r w:rsidRPr="00A36786">
        <w:rPr>
          <w:rFonts w:asciiTheme="minorHAnsi" w:hAnsiTheme="minorHAnsi"/>
          <w:b w:val="0"/>
        </w:rPr>
        <w:t xml:space="preserve"> </w:t>
      </w:r>
      <w:r w:rsidRPr="00A36786">
        <w:rPr>
          <w:rFonts w:asciiTheme="minorHAnsi" w:hAnsiTheme="minorHAnsi"/>
          <w:b w:val="0"/>
        </w:rPr>
        <w:tab/>
      </w:r>
      <w:r w:rsidR="000A2427">
        <w:rPr>
          <w:rFonts w:asciiTheme="minorHAnsi" w:hAnsiTheme="minorHAnsi"/>
          <w:b w:val="0"/>
        </w:rPr>
        <w:t>2</w:t>
      </w:r>
    </w:p>
    <w:p w:rsidR="005875AB" w:rsidRPr="00A36786" w:rsidRDefault="005875AB" w:rsidP="005875AB">
      <w:pPr>
        <w:rPr>
          <w:rFonts w:asciiTheme="minorHAnsi" w:hAnsiTheme="minorHAnsi" w:cs="Tahoma"/>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A36786">
        <w:rPr>
          <w:rFonts w:asciiTheme="minorHAnsi" w:hAnsiTheme="minorHAnsi"/>
          <w:sz w:val="18"/>
          <w:szCs w:val="18"/>
        </w:rPr>
        <w:t>Βασικοί κανονισμοί ISO για το σχέδιο (είδη τεχνικού σχεδίου, όργανα και χαρτιά σχεδίασης, υπόμνημα, κατάλογος τεμαχίων, κλίμακες, είδη και πάχη γραμμών, γραμμογραφία), Εισαγωγή στη σχεδίαση με τη βοήθεια Η/Υ (CAD), Όψεις και παρουσίαση μηχανολογικών εξαρτημάτων (είδη όψεων, τεχνικό σκαρίφημα, κατασκευαστικό σχέδιο, σχέδιο συναρμολόγησης, κανονισμοί και συστήματα παρουσίασης), Διαστάσεις (κανονισμοί ISO και γενικές αρχές διαστασιολόγησης, ειδικά σύμβολα διαστάσεων, βασικές μέθοδοι και παραδείγματα τοποθέτησης διαστάσεων, διαστάσεις για CNC κατεργασία), Τομές (γενικές αρχές και κανονισμοί σχεδίασης τομών, εξειδικευμένα είδη τομών, τομή σε πολλά επίπεδα), Σχεδίαση στοιχείων σύνδεσης (γεωμετρικά χαρακτηριστικά και κατηγορίες σπειρωμάτων, χρησιμοποιούμενα είδη σπειρωμάτων, σχεδίαση σπειρωμάτων οπών, διαστάσεις και μορφές κοχλιών, τυποποίηση κοχλιών-περικοχλίων και εργαλείων, κοχλιοσυνδέσεις και συνοδευτικά στοιχεία μηχανών, ηλώσεις, μέθοδοι και μηχανολογική σχεδίαση συγκολλήσεων).</w:t>
      </w:r>
    </w:p>
    <w:p w:rsidR="005875AB" w:rsidRDefault="005875AB" w:rsidP="006841D3">
      <w:pPr>
        <w:ind w:firstLine="0"/>
        <w:rPr>
          <w:rFonts w:asciiTheme="minorHAnsi" w:hAnsiTheme="minorHAnsi" w:cs="Tahoma"/>
          <w:i/>
          <w:sz w:val="18"/>
          <w:szCs w:val="18"/>
        </w:rPr>
      </w:pPr>
    </w:p>
    <w:p w:rsidR="005875AB" w:rsidRPr="00A36786" w:rsidRDefault="005875AB" w:rsidP="006841D3">
      <w:pPr>
        <w:ind w:firstLine="0"/>
        <w:rPr>
          <w:rFonts w:asciiTheme="minorHAnsi" w:hAnsiTheme="minorHAnsi" w:cs="Tahoma"/>
          <w:i/>
          <w:sz w:val="18"/>
          <w:szCs w:val="18"/>
        </w:rPr>
      </w:pPr>
    </w:p>
    <w:p w:rsidR="00F57B74" w:rsidRPr="00A36786" w:rsidRDefault="005875AB" w:rsidP="006841D3">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Pr>
          <w:rFonts w:asciiTheme="minorHAnsi" w:hAnsiTheme="minorHAnsi"/>
        </w:rPr>
        <w:t xml:space="preserve">Αρχές </w:t>
      </w:r>
      <w:r w:rsidRPr="005875AB">
        <w:rPr>
          <w:rFonts w:asciiTheme="minorHAnsi" w:hAnsiTheme="minorHAnsi"/>
        </w:rPr>
        <w:t>Περιβαλλοντικής Μηχανικής</w:t>
      </w:r>
      <w:r w:rsidR="00F57B74" w:rsidRPr="00A36786">
        <w:rPr>
          <w:rFonts w:asciiTheme="minorHAnsi" w:hAnsiTheme="minorHAnsi"/>
        </w:rPr>
        <w:tab/>
      </w:r>
      <w:r w:rsidR="00F57B74" w:rsidRPr="00A36786">
        <w:rPr>
          <w:rFonts w:asciiTheme="minorHAnsi" w:hAnsiTheme="minorHAnsi"/>
          <w:b w:val="0"/>
        </w:rPr>
        <w:t>Εξ.</w:t>
      </w:r>
      <w:r w:rsidR="00F57B74" w:rsidRPr="00A36786">
        <w:rPr>
          <w:rFonts w:asciiTheme="minorHAnsi" w:hAnsiTheme="minorHAnsi"/>
          <w:b w:val="0"/>
        </w:rPr>
        <w:tab/>
        <w:t>Ω.Δ.</w:t>
      </w:r>
      <w:r w:rsidR="00F57B74" w:rsidRPr="00A36786">
        <w:rPr>
          <w:rFonts w:asciiTheme="minorHAnsi" w:hAnsiTheme="minorHAnsi"/>
          <w:b w:val="0"/>
        </w:rPr>
        <w:tab/>
      </w:r>
      <w:r w:rsidR="000A2427">
        <w:rPr>
          <w:rFonts w:asciiTheme="minorHAnsi" w:hAnsiTheme="minorHAnsi"/>
          <w:b w:val="0"/>
        </w:rPr>
        <w:t>Σ.Β.</w:t>
      </w:r>
    </w:p>
    <w:p w:rsidR="00F57B74" w:rsidRPr="00A36786" w:rsidRDefault="00F57B74" w:rsidP="006841D3">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ab/>
      </w:r>
      <w:r w:rsidRPr="00A36786">
        <w:rPr>
          <w:rFonts w:asciiTheme="minorHAnsi" w:hAnsiTheme="minorHAnsi"/>
          <w:b w:val="0"/>
        </w:rPr>
        <w:t>1</w:t>
      </w:r>
      <w:r w:rsidRPr="00A36786">
        <w:rPr>
          <w:rFonts w:asciiTheme="minorHAnsi" w:hAnsiTheme="minorHAnsi"/>
          <w:b w:val="0"/>
        </w:rPr>
        <w:tab/>
      </w:r>
      <w:r w:rsidR="005875AB">
        <w:rPr>
          <w:rFonts w:asciiTheme="minorHAnsi" w:hAnsiTheme="minorHAnsi"/>
          <w:b w:val="0"/>
        </w:rPr>
        <w:t>4</w:t>
      </w:r>
      <w:r w:rsidRPr="00A36786">
        <w:rPr>
          <w:rFonts w:asciiTheme="minorHAnsi" w:hAnsiTheme="minorHAnsi"/>
          <w:b w:val="0"/>
        </w:rPr>
        <w:tab/>
      </w:r>
      <w:r w:rsidR="008B6A40">
        <w:rPr>
          <w:rFonts w:asciiTheme="minorHAnsi" w:hAnsiTheme="minorHAnsi"/>
          <w:b w:val="0"/>
        </w:rPr>
        <w:t>2</w:t>
      </w:r>
    </w:p>
    <w:p w:rsidR="0044332C" w:rsidRDefault="0044332C" w:rsidP="0044332C">
      <w:pPr>
        <w:pStyle w:val="CourceTitle"/>
        <w:tabs>
          <w:tab w:val="center" w:pos="5529"/>
          <w:tab w:val="center" w:pos="5954"/>
          <w:tab w:val="center" w:pos="6379"/>
        </w:tabs>
        <w:spacing w:before="0" w:after="60"/>
        <w:ind w:firstLine="284"/>
        <w:jc w:val="both"/>
        <w:rPr>
          <w:rFonts w:asciiTheme="minorHAnsi" w:hAnsiTheme="minorHAnsi" w:cs="Tahoma"/>
          <w:b w:val="0"/>
        </w:rPr>
      </w:pPr>
      <w:r w:rsidRPr="00A36786">
        <w:rPr>
          <w:rFonts w:asciiTheme="minorHAnsi" w:hAnsiTheme="minorHAnsi" w:cs="Tahoma"/>
        </w:rPr>
        <w:t>Περιεχόμενο</w:t>
      </w:r>
      <w:r w:rsidRPr="00A36786">
        <w:rPr>
          <w:rFonts w:asciiTheme="minorHAnsi" w:hAnsiTheme="minorHAnsi" w:cs="Tahoma"/>
          <w:b w:val="0"/>
        </w:rPr>
        <w:t xml:space="preserve">: </w:t>
      </w:r>
      <w:r w:rsidR="005875AB" w:rsidRPr="005875AB">
        <w:rPr>
          <w:rFonts w:asciiTheme="minorHAnsi" w:hAnsiTheme="minorHAnsi" w:cs="Tahoma"/>
          <w:b w:val="0"/>
        </w:rPr>
        <w:t>Εισαγωγή – Ισοζύγια μάζας (εφαρμογή σε σταθερά και μη σταθερά συστήματα), Ισοζύγια ενέργειας (‘Α – Β’ θερμοδυναμικός νόμος), Χρήση φυσικών πόρων (εκθετική αύξηση, καμπύλη Gauss), Διαχείριση και ποιότητα αέρα, Διαχείριση και ποιότητα νερού (πηγές υδροδότησης, κατηγορίες ρύπων, εξίσωση Streeter-Phelps), Επεξεργασία πόσιμου νερού (κροκίδωση-συσσωμάτωση, διήθηση, καθίζηση, απολύμανση), Επεξεργασία υγρών  αποβλήτων (πρωτοβάθμια και δευτεροβάθμια επεξεργασία), Επεξεργασία ιλύος – Επαναχρησιμοποίηση υγρών αποβλήτων και ιλύος, Διαχείριση στερεών και επικίνδυνων αποβλήτων</w:t>
      </w:r>
    </w:p>
    <w:p w:rsidR="005875AB" w:rsidRDefault="005875AB" w:rsidP="0044332C">
      <w:pPr>
        <w:pStyle w:val="CourceTitle"/>
        <w:tabs>
          <w:tab w:val="center" w:pos="5529"/>
          <w:tab w:val="center" w:pos="5954"/>
          <w:tab w:val="center" w:pos="6379"/>
        </w:tabs>
        <w:spacing w:before="0" w:after="60"/>
        <w:ind w:firstLine="284"/>
        <w:jc w:val="both"/>
        <w:rPr>
          <w:rFonts w:asciiTheme="minorHAnsi" w:hAnsiTheme="minorHAnsi" w:cs="Tahoma"/>
          <w:b w:val="0"/>
        </w:rPr>
      </w:pPr>
    </w:p>
    <w:p w:rsidR="00830396" w:rsidRDefault="00830396" w:rsidP="0044332C">
      <w:pPr>
        <w:pStyle w:val="CourceTitle"/>
        <w:tabs>
          <w:tab w:val="center" w:pos="5529"/>
          <w:tab w:val="center" w:pos="5954"/>
          <w:tab w:val="center" w:pos="6379"/>
        </w:tabs>
        <w:spacing w:before="0" w:after="60"/>
        <w:ind w:firstLine="284"/>
        <w:jc w:val="both"/>
        <w:rPr>
          <w:rFonts w:asciiTheme="minorHAnsi" w:hAnsiTheme="minorHAnsi" w:cs="Tahoma"/>
          <w:b w:val="0"/>
        </w:rPr>
      </w:pPr>
    </w:p>
    <w:p w:rsidR="005875AB" w:rsidRDefault="005875AB" w:rsidP="0044332C">
      <w:pPr>
        <w:pStyle w:val="CourceTitle"/>
        <w:tabs>
          <w:tab w:val="center" w:pos="5529"/>
          <w:tab w:val="center" w:pos="5954"/>
          <w:tab w:val="center" w:pos="6379"/>
        </w:tabs>
        <w:spacing w:before="0" w:after="60"/>
        <w:ind w:firstLine="284"/>
        <w:jc w:val="both"/>
        <w:rPr>
          <w:rFonts w:asciiTheme="minorHAnsi" w:hAnsiTheme="minorHAnsi" w:cs="Tahoma"/>
          <w:b w:val="0"/>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b w:val="0"/>
        </w:rPr>
      </w:pPr>
      <w:r w:rsidRPr="005875AB">
        <w:rPr>
          <w:rFonts w:asciiTheme="minorHAnsi" w:hAnsiTheme="minorHAnsi"/>
        </w:rPr>
        <w:t>Προγραμματισμός για Μηχανικούς</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0A2427">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lastRenderedPageBreak/>
        <w:tab/>
        <w:t>1</w:t>
      </w:r>
      <w:r w:rsidRPr="00A36786">
        <w:rPr>
          <w:rFonts w:asciiTheme="minorHAnsi" w:hAnsiTheme="minorHAnsi"/>
          <w:b w:val="0"/>
        </w:rPr>
        <w:tab/>
      </w:r>
      <w:r>
        <w:rPr>
          <w:rFonts w:asciiTheme="minorHAnsi" w:hAnsiTheme="minorHAnsi"/>
          <w:b w:val="0"/>
        </w:rPr>
        <w:t>4</w:t>
      </w:r>
      <w:r w:rsidRPr="00A36786">
        <w:rPr>
          <w:rFonts w:asciiTheme="minorHAnsi" w:hAnsiTheme="minorHAnsi"/>
          <w:b w:val="0"/>
        </w:rPr>
        <w:tab/>
      </w:r>
      <w:r w:rsidR="008B6A40">
        <w:rPr>
          <w:rFonts w:asciiTheme="minorHAnsi" w:hAnsiTheme="minorHAnsi"/>
          <w:b w:val="0"/>
        </w:rPr>
        <w:t>2</w:t>
      </w:r>
    </w:p>
    <w:p w:rsidR="005875AB" w:rsidRDefault="005875AB" w:rsidP="005875AB">
      <w:pPr>
        <w:rPr>
          <w:rFonts w:asciiTheme="minorHAnsi" w:hAnsiTheme="minorHAnsi" w:cs="Tahoma"/>
          <w:b/>
        </w:rPr>
      </w:pPr>
      <w:r w:rsidRPr="00A36786">
        <w:rPr>
          <w:rFonts w:asciiTheme="minorHAnsi" w:hAnsiTheme="minorHAnsi"/>
          <w:b/>
          <w:sz w:val="18"/>
          <w:szCs w:val="18"/>
        </w:rPr>
        <w:t>Περιεχόμενο</w:t>
      </w:r>
      <w:r w:rsidRPr="00A36786">
        <w:rPr>
          <w:rFonts w:asciiTheme="minorHAnsi" w:hAnsiTheme="minorHAnsi"/>
          <w:sz w:val="18"/>
          <w:szCs w:val="18"/>
        </w:rPr>
        <w:t xml:space="preserve">: </w:t>
      </w:r>
      <w:r w:rsidRPr="005875AB">
        <w:rPr>
          <w:rFonts w:asciiTheme="minorHAnsi" w:hAnsiTheme="minorHAnsi"/>
          <w:sz w:val="18"/>
          <w:szCs w:val="18"/>
        </w:rPr>
        <w:t>Λειτουργικό σύστημα UNIX, Εισαγωγή σ</w:t>
      </w:r>
      <w:r w:rsidR="00EE02C7">
        <w:rPr>
          <w:rFonts w:asciiTheme="minorHAnsi" w:hAnsiTheme="minorHAnsi"/>
          <w:sz w:val="18"/>
          <w:szCs w:val="18"/>
        </w:rPr>
        <w:t>τα λογισμικά Fortran και Matlab,</w:t>
      </w:r>
      <w:r w:rsidRPr="005875AB">
        <w:rPr>
          <w:rFonts w:asciiTheme="minorHAnsi" w:hAnsiTheme="minorHAnsi"/>
          <w:sz w:val="18"/>
          <w:szCs w:val="18"/>
        </w:rPr>
        <w:t xml:space="preserve"> Πράξεις - Εισαγωγή μεταβλητών, Συναρτήσεις - Αναδρομικές Συναρτήσεις - Εξωτερικά αρχεία, Εργαστηριακές ασκήσεις σε περιβάλλον Unix.</w:t>
      </w:r>
    </w:p>
    <w:p w:rsidR="005875AB" w:rsidRDefault="005875AB" w:rsidP="0044332C">
      <w:pPr>
        <w:pStyle w:val="CourceTitle"/>
        <w:tabs>
          <w:tab w:val="center" w:pos="5529"/>
          <w:tab w:val="center" w:pos="5954"/>
          <w:tab w:val="center" w:pos="6379"/>
        </w:tabs>
        <w:spacing w:before="0" w:after="60"/>
        <w:ind w:firstLine="284"/>
        <w:jc w:val="both"/>
        <w:rPr>
          <w:rFonts w:asciiTheme="minorHAnsi" w:hAnsiTheme="minorHAnsi" w:cs="Tahoma"/>
          <w:b w:val="0"/>
        </w:rPr>
      </w:pPr>
    </w:p>
    <w:p w:rsidR="005875AB" w:rsidRDefault="005875AB" w:rsidP="0044332C">
      <w:pPr>
        <w:pStyle w:val="CourceTitle"/>
        <w:tabs>
          <w:tab w:val="center" w:pos="5529"/>
          <w:tab w:val="center" w:pos="5954"/>
          <w:tab w:val="center" w:pos="6379"/>
        </w:tabs>
        <w:spacing w:before="0" w:after="60"/>
        <w:ind w:firstLine="284"/>
        <w:jc w:val="both"/>
        <w:rPr>
          <w:rFonts w:asciiTheme="minorHAnsi" w:hAnsiTheme="minorHAnsi" w:cs="Tahoma"/>
          <w:b w:val="0"/>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 xml:space="preserve">Αγγλικά Ι </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0A2427">
        <w:rPr>
          <w:rFonts w:asciiTheme="minorHAnsi" w:hAnsiTheme="minorHAnsi"/>
          <w:b w:val="0"/>
        </w:rPr>
        <w:t>Σ.Β.</w:t>
      </w:r>
    </w:p>
    <w:p w:rsidR="005875AB" w:rsidRPr="00A36786" w:rsidRDefault="008B6A40" w:rsidP="005875AB">
      <w:pPr>
        <w:pStyle w:val="CourceTitle"/>
        <w:tabs>
          <w:tab w:val="center" w:pos="5529"/>
          <w:tab w:val="center" w:pos="5954"/>
          <w:tab w:val="center" w:pos="6379"/>
        </w:tabs>
        <w:spacing w:before="0" w:after="60"/>
        <w:jc w:val="both"/>
        <w:rPr>
          <w:rFonts w:asciiTheme="minorHAnsi" w:hAnsiTheme="minorHAnsi"/>
        </w:rPr>
      </w:pPr>
      <w:r>
        <w:rPr>
          <w:rFonts w:asciiTheme="minorHAnsi" w:hAnsiTheme="minorHAnsi"/>
          <w:b w:val="0"/>
        </w:rPr>
        <w:tab/>
        <w:t>1</w:t>
      </w:r>
      <w:r>
        <w:rPr>
          <w:rFonts w:asciiTheme="minorHAnsi" w:hAnsiTheme="minorHAnsi"/>
          <w:b w:val="0"/>
        </w:rPr>
        <w:tab/>
        <w:t>2</w:t>
      </w:r>
      <w:r w:rsidR="005875AB" w:rsidRPr="00A36786">
        <w:rPr>
          <w:rFonts w:asciiTheme="minorHAnsi" w:hAnsiTheme="minorHAnsi"/>
          <w:b w:val="0"/>
        </w:rPr>
        <w:tab/>
      </w:r>
      <w:r w:rsidR="000A2427">
        <w:rPr>
          <w:rFonts w:asciiTheme="minorHAnsi" w:hAnsiTheme="minorHAnsi"/>
          <w:b w:val="0"/>
        </w:rPr>
        <w:t>1</w:t>
      </w:r>
      <w:r w:rsidR="005875AB" w:rsidRPr="00A36786">
        <w:rPr>
          <w:rFonts w:asciiTheme="minorHAnsi" w:hAnsiTheme="minorHAnsi"/>
        </w:rPr>
        <w:tab/>
      </w:r>
    </w:p>
    <w:p w:rsidR="005875AB" w:rsidRPr="00A36786" w:rsidRDefault="005875AB" w:rsidP="005875AB">
      <w:pPr>
        <w:rPr>
          <w:rFonts w:asciiTheme="minorHAnsi" w:hAnsiTheme="minorHAnsi"/>
          <w:sz w:val="18"/>
          <w:szCs w:val="18"/>
        </w:rPr>
      </w:pPr>
      <w:r w:rsidRPr="00A36786">
        <w:rPr>
          <w:rFonts w:asciiTheme="minorHAnsi" w:hAnsiTheme="minorHAnsi"/>
          <w:b/>
          <w:sz w:val="18"/>
          <w:szCs w:val="18"/>
        </w:rPr>
        <w:t>Περιεχόμενο</w:t>
      </w:r>
      <w:r w:rsidRPr="00A36786">
        <w:rPr>
          <w:rFonts w:asciiTheme="minorHAnsi" w:hAnsiTheme="minorHAnsi"/>
          <w:sz w:val="18"/>
          <w:szCs w:val="18"/>
        </w:rPr>
        <w:t xml:space="preserve">: </w:t>
      </w:r>
      <w:r w:rsidRPr="005875AB">
        <w:rPr>
          <w:rFonts w:asciiTheme="minorHAnsi" w:hAnsiTheme="minorHAnsi"/>
          <w:sz w:val="18"/>
          <w:szCs w:val="18"/>
        </w:rPr>
        <w:t>Εξοικείωση των φοιτητών/τριών με την ειδική γλώσσα της επιστήμης τους, ώστε να αποκτήσουν τις γλωσσικές δεξιότητες που θα τους/τις επιτρέψουν να κατανοούν εκτενή αγγλόφωνα κείμενα σχετικά με το γνωστικό αντικείμενο των σπουδών τους.</w:t>
      </w:r>
      <w:r w:rsidRPr="00A36786">
        <w:rPr>
          <w:rFonts w:asciiTheme="minorHAnsi" w:hAnsiTheme="minorHAnsi"/>
          <w:sz w:val="18"/>
          <w:szCs w:val="18"/>
        </w:rPr>
        <w:t xml:space="preserve"> </w:t>
      </w:r>
    </w:p>
    <w:p w:rsidR="005875AB" w:rsidRDefault="005875AB" w:rsidP="005875AB">
      <w:pPr>
        <w:ind w:firstLine="0"/>
        <w:rPr>
          <w:rFonts w:asciiTheme="minorHAnsi" w:hAnsiTheme="minorHAnsi"/>
          <w:sz w:val="18"/>
          <w:szCs w:val="18"/>
        </w:rPr>
      </w:pPr>
    </w:p>
    <w:p w:rsidR="005875AB" w:rsidRDefault="005875AB" w:rsidP="005875AB">
      <w:pPr>
        <w:ind w:firstLine="0"/>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b w:val="0"/>
        </w:rPr>
      </w:pPr>
      <w:r w:rsidRPr="005875AB">
        <w:rPr>
          <w:rFonts w:asciiTheme="minorHAnsi" w:hAnsiTheme="minorHAnsi"/>
        </w:rPr>
        <w:t>Διαφορικός και Ολοκληρωτικός Λογισμός</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0A2427">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2</w:t>
      </w:r>
      <w:r w:rsidRPr="00A36786">
        <w:rPr>
          <w:rFonts w:asciiTheme="minorHAnsi" w:hAnsiTheme="minorHAnsi"/>
          <w:b w:val="0"/>
        </w:rPr>
        <w:tab/>
      </w:r>
      <w:r>
        <w:rPr>
          <w:rFonts w:asciiTheme="minorHAnsi" w:hAnsiTheme="minorHAnsi"/>
          <w:b w:val="0"/>
        </w:rPr>
        <w:t>4</w:t>
      </w:r>
      <w:r w:rsidRPr="00A36786">
        <w:rPr>
          <w:rFonts w:asciiTheme="minorHAnsi" w:hAnsiTheme="minorHAnsi"/>
          <w:b w:val="0"/>
        </w:rPr>
        <w:tab/>
      </w:r>
      <w:r w:rsidR="008B6A40">
        <w:rPr>
          <w:rFonts w:asciiTheme="minorHAnsi" w:hAnsiTheme="minorHAnsi"/>
          <w:b w:val="0"/>
        </w:rPr>
        <w:t>2</w:t>
      </w:r>
    </w:p>
    <w:p w:rsidR="00EE02C7" w:rsidRPr="00EE02C7" w:rsidRDefault="005875AB" w:rsidP="00EE02C7">
      <w:pPr>
        <w:pStyle w:val="af9"/>
        <w:ind w:firstLine="284"/>
        <w:jc w:val="both"/>
        <w:rPr>
          <w:rFonts w:asciiTheme="minorHAnsi" w:hAnsiTheme="minorHAnsi"/>
          <w:sz w:val="18"/>
          <w:szCs w:val="18"/>
        </w:rPr>
      </w:pPr>
      <w:r w:rsidRPr="00A36786">
        <w:rPr>
          <w:rFonts w:asciiTheme="minorHAnsi" w:hAnsiTheme="minorHAnsi"/>
          <w:b/>
          <w:sz w:val="18"/>
          <w:szCs w:val="18"/>
        </w:rPr>
        <w:t>Περιεχόμενο</w:t>
      </w:r>
      <w:r w:rsidRPr="00A36786">
        <w:rPr>
          <w:rFonts w:asciiTheme="minorHAnsi" w:hAnsiTheme="minorHAnsi"/>
          <w:sz w:val="18"/>
          <w:szCs w:val="18"/>
        </w:rPr>
        <w:t xml:space="preserve">: </w:t>
      </w:r>
      <w:r w:rsidR="00EE02C7" w:rsidRPr="00EE02C7">
        <w:rPr>
          <w:rFonts w:asciiTheme="minorHAnsi" w:hAnsiTheme="minorHAnsi"/>
          <w:sz w:val="18"/>
          <w:szCs w:val="18"/>
        </w:rPr>
        <w:t>Ευθείες, ε</w:t>
      </w:r>
      <w:r w:rsidR="00EE02C7">
        <w:rPr>
          <w:rFonts w:asciiTheme="minorHAnsi" w:hAnsiTheme="minorHAnsi"/>
          <w:sz w:val="18"/>
          <w:szCs w:val="18"/>
        </w:rPr>
        <w:t>πιφάνειες και καμπύλες στο χώρο,</w:t>
      </w:r>
      <w:r w:rsidR="00EE02C7" w:rsidRPr="00EE02C7">
        <w:rPr>
          <w:rFonts w:asciiTheme="minorHAnsi" w:hAnsiTheme="minorHAnsi"/>
          <w:sz w:val="18"/>
          <w:szCs w:val="18"/>
        </w:rPr>
        <w:t xml:space="preserve"> Πραγματικέ</w:t>
      </w:r>
      <w:r w:rsidR="00EE02C7">
        <w:rPr>
          <w:rFonts w:asciiTheme="minorHAnsi" w:hAnsiTheme="minorHAnsi"/>
          <w:sz w:val="18"/>
          <w:szCs w:val="18"/>
        </w:rPr>
        <w:t>ς συναρτήσεις πολλών μεταβλητών,</w:t>
      </w:r>
      <w:r w:rsidR="00EE02C7" w:rsidRPr="00EE02C7">
        <w:rPr>
          <w:rFonts w:asciiTheme="minorHAnsi" w:hAnsiTheme="minorHAnsi"/>
          <w:sz w:val="18"/>
          <w:szCs w:val="18"/>
        </w:rPr>
        <w:t xml:space="preserve"> Μερικές Παράγωγοι συναρτήσεων πολ</w:t>
      </w:r>
      <w:r w:rsidR="00EE02C7">
        <w:rPr>
          <w:rFonts w:asciiTheme="minorHAnsi" w:hAnsiTheme="minorHAnsi"/>
          <w:sz w:val="18"/>
          <w:szCs w:val="18"/>
        </w:rPr>
        <w:t>λών μεταβλητών, div, grad, Curl,</w:t>
      </w:r>
      <w:r w:rsidR="00EE02C7" w:rsidRPr="00EE02C7">
        <w:rPr>
          <w:rFonts w:asciiTheme="minorHAnsi" w:hAnsiTheme="minorHAnsi"/>
          <w:sz w:val="18"/>
          <w:szCs w:val="18"/>
        </w:rPr>
        <w:t xml:space="preserve"> </w:t>
      </w:r>
      <w:r w:rsidR="00EE02C7">
        <w:rPr>
          <w:rFonts w:asciiTheme="minorHAnsi" w:hAnsiTheme="minorHAnsi"/>
          <w:sz w:val="18"/>
          <w:szCs w:val="18"/>
        </w:rPr>
        <w:t xml:space="preserve">Αλυσιδωτή παραγώγιση, Παράγωγος κατά κατεύθυνση, Ακρότατα, Τύπος Taylor, Διπλά ολοκληρώματα, Τριπλά ολοκληρώματα, Διανυσματικές συναρτήσεις, Καμπύλες, Επικαμπύλια ολοκληρώματα, </w:t>
      </w:r>
      <w:r w:rsidR="00EE02C7" w:rsidRPr="00EE02C7">
        <w:rPr>
          <w:rFonts w:asciiTheme="minorHAnsi" w:hAnsiTheme="minorHAnsi"/>
          <w:sz w:val="18"/>
          <w:szCs w:val="18"/>
        </w:rPr>
        <w:t>Παραγώγιση βα</w:t>
      </w:r>
      <w:r w:rsidR="00EE02C7">
        <w:rPr>
          <w:rFonts w:asciiTheme="minorHAnsi" w:hAnsiTheme="minorHAnsi"/>
          <w:sz w:val="18"/>
          <w:szCs w:val="18"/>
        </w:rPr>
        <w:t xml:space="preserve">θμωτών και διανυσματικών πεδίων, Συντηρητικά πεδία, </w:t>
      </w:r>
      <w:r w:rsidR="00EE02C7" w:rsidRPr="00EE02C7">
        <w:rPr>
          <w:rFonts w:asciiTheme="minorHAnsi" w:hAnsiTheme="minorHAnsi"/>
          <w:sz w:val="18"/>
          <w:szCs w:val="18"/>
        </w:rPr>
        <w:t>Θεώρ</w:t>
      </w:r>
      <w:r w:rsidR="00EE02C7">
        <w:rPr>
          <w:rFonts w:asciiTheme="minorHAnsi" w:hAnsiTheme="minorHAnsi"/>
          <w:sz w:val="18"/>
          <w:szCs w:val="18"/>
        </w:rPr>
        <w:t>ημα του Green, Επιφανειακά ολοκληρώματα,</w:t>
      </w:r>
      <w:r w:rsidR="00EE02C7" w:rsidRPr="00EE02C7">
        <w:rPr>
          <w:rFonts w:asciiTheme="minorHAnsi" w:hAnsiTheme="minorHAnsi"/>
          <w:sz w:val="18"/>
          <w:szCs w:val="18"/>
        </w:rPr>
        <w:t xml:space="preserve"> Θεωρήματα των Gauss και Stokes.</w:t>
      </w:r>
    </w:p>
    <w:p w:rsidR="005875AB" w:rsidRDefault="005875AB" w:rsidP="005875AB">
      <w:pPr>
        <w:ind w:firstLine="0"/>
        <w:rPr>
          <w:rFonts w:asciiTheme="minorHAnsi" w:hAnsiTheme="minorHAnsi"/>
          <w:sz w:val="18"/>
          <w:szCs w:val="18"/>
        </w:rPr>
      </w:pPr>
    </w:p>
    <w:p w:rsidR="005875AB" w:rsidRDefault="005875AB" w:rsidP="005875AB">
      <w:pPr>
        <w:ind w:firstLine="0"/>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b w:val="0"/>
        </w:rPr>
      </w:pPr>
      <w:r w:rsidRPr="005875AB">
        <w:rPr>
          <w:rFonts w:asciiTheme="minorHAnsi" w:hAnsiTheme="minorHAnsi"/>
        </w:rPr>
        <w:t>Φυσική II</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0A2427">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2</w:t>
      </w:r>
      <w:r w:rsidRPr="00A36786">
        <w:rPr>
          <w:rFonts w:asciiTheme="minorHAnsi" w:hAnsiTheme="minorHAnsi"/>
          <w:b w:val="0"/>
        </w:rPr>
        <w:tab/>
      </w:r>
      <w:r>
        <w:rPr>
          <w:rFonts w:asciiTheme="minorHAnsi" w:hAnsiTheme="minorHAnsi"/>
          <w:b w:val="0"/>
        </w:rPr>
        <w:t>4</w:t>
      </w:r>
      <w:r w:rsidRPr="00A36786">
        <w:rPr>
          <w:rFonts w:asciiTheme="minorHAnsi" w:hAnsiTheme="minorHAnsi"/>
          <w:b w:val="0"/>
        </w:rPr>
        <w:tab/>
      </w:r>
      <w:r w:rsidR="008B6A40">
        <w:rPr>
          <w:rFonts w:asciiTheme="minorHAnsi" w:hAnsiTheme="minorHAnsi"/>
          <w:b w:val="0"/>
        </w:rPr>
        <w:t>2</w:t>
      </w:r>
    </w:p>
    <w:p w:rsidR="005875AB" w:rsidRDefault="005875AB" w:rsidP="005875AB">
      <w:pPr>
        <w:rPr>
          <w:rFonts w:asciiTheme="minorHAnsi" w:hAnsiTheme="minorHAnsi" w:cs="Tahoma"/>
          <w:b/>
        </w:rPr>
      </w:pPr>
      <w:r w:rsidRPr="00A36786">
        <w:rPr>
          <w:rFonts w:asciiTheme="minorHAnsi" w:hAnsiTheme="minorHAnsi"/>
          <w:b/>
          <w:sz w:val="18"/>
          <w:szCs w:val="18"/>
        </w:rPr>
        <w:t>Περιεχόμενο</w:t>
      </w:r>
      <w:r w:rsidRPr="00A36786">
        <w:rPr>
          <w:rFonts w:asciiTheme="minorHAnsi" w:hAnsiTheme="minorHAnsi"/>
          <w:sz w:val="18"/>
          <w:szCs w:val="18"/>
        </w:rPr>
        <w:t xml:space="preserve">: </w:t>
      </w:r>
      <w:r w:rsidRPr="005875AB">
        <w:rPr>
          <w:rFonts w:asciiTheme="minorHAnsi" w:hAnsiTheme="minorHAnsi"/>
          <w:sz w:val="18"/>
          <w:szCs w:val="18"/>
        </w:rPr>
        <w:t>Ταλαντώσεις και κυματική θεωρία, Γραμμική εξίσωση κύματος, Επίπεδα και σφαιρικά κύματα, Συμβολή και συντονισμός, Ηχητικά κύματα, Στοιχεία Γραμμικής οπτικής (ανάκλαση, διάθλαση, περίθλαση), Θερμότητα, Στοιχεία Μετάδοσης Θερμότητας, Στοιχεία και νόμοι της θερμοδυναμικής, Ατομική Φυσική (σύγχρονη ατομική θεωρία, πρότυπο του Bohr, πείραμα Millikan), Στοιχεία Κβαντικής θεωρίας, Πυρηνική Φυσική, Πυρηνική σχάση, Σύντηξη, Ραδιενέργεια</w:t>
      </w:r>
    </w:p>
    <w:p w:rsidR="001431BA" w:rsidRDefault="001431BA" w:rsidP="005875AB">
      <w:pPr>
        <w:ind w:firstLine="0"/>
        <w:rPr>
          <w:rFonts w:asciiTheme="minorHAnsi" w:hAnsiTheme="minorHAnsi"/>
          <w:sz w:val="18"/>
          <w:szCs w:val="18"/>
        </w:rPr>
      </w:pPr>
    </w:p>
    <w:p w:rsidR="006E3170" w:rsidRDefault="006E3170" w:rsidP="005875AB">
      <w:pPr>
        <w:ind w:firstLine="0"/>
        <w:rPr>
          <w:rFonts w:asciiTheme="minorHAnsi" w:hAnsiTheme="minorHAnsi"/>
          <w:sz w:val="18"/>
          <w:szCs w:val="18"/>
        </w:rPr>
      </w:pPr>
    </w:p>
    <w:p w:rsidR="001431BA" w:rsidRDefault="001431BA" w:rsidP="005875AB">
      <w:pPr>
        <w:ind w:firstLine="0"/>
        <w:rPr>
          <w:rFonts w:asciiTheme="minorHAnsi" w:hAnsiTheme="minorHAnsi"/>
          <w:sz w:val="18"/>
          <w:szCs w:val="18"/>
        </w:rPr>
      </w:pPr>
    </w:p>
    <w:p w:rsidR="005F2707" w:rsidRDefault="005F2707" w:rsidP="005875AB">
      <w:pPr>
        <w:ind w:firstLine="0"/>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b w:val="0"/>
        </w:rPr>
      </w:pPr>
      <w:r w:rsidRPr="005875AB">
        <w:rPr>
          <w:rFonts w:asciiTheme="minorHAnsi" w:hAnsiTheme="minorHAnsi"/>
        </w:rPr>
        <w:t>Ενόργανη Περιβαλλοντική Ανάλυση</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0A2427">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2</w:t>
      </w:r>
      <w:r w:rsidRPr="00A36786">
        <w:rPr>
          <w:rFonts w:asciiTheme="minorHAnsi" w:hAnsiTheme="minorHAnsi"/>
          <w:b w:val="0"/>
        </w:rPr>
        <w:tab/>
      </w:r>
      <w:r>
        <w:rPr>
          <w:rFonts w:asciiTheme="minorHAnsi" w:hAnsiTheme="minorHAnsi"/>
          <w:b w:val="0"/>
        </w:rPr>
        <w:t>4</w:t>
      </w:r>
      <w:r w:rsidRPr="00A36786">
        <w:rPr>
          <w:rFonts w:asciiTheme="minorHAnsi" w:hAnsiTheme="minorHAnsi"/>
          <w:b w:val="0"/>
        </w:rPr>
        <w:tab/>
      </w:r>
      <w:r w:rsidR="008B6A40">
        <w:rPr>
          <w:rFonts w:asciiTheme="minorHAnsi" w:hAnsiTheme="minorHAnsi"/>
          <w:b w:val="0"/>
        </w:rPr>
        <w:t>2</w:t>
      </w:r>
    </w:p>
    <w:p w:rsidR="005875AB" w:rsidRDefault="005875AB" w:rsidP="005875AB">
      <w:pPr>
        <w:rPr>
          <w:rFonts w:asciiTheme="minorHAnsi" w:hAnsiTheme="minorHAnsi"/>
          <w:sz w:val="18"/>
          <w:szCs w:val="18"/>
        </w:rPr>
      </w:pPr>
      <w:r w:rsidRPr="00A36786">
        <w:rPr>
          <w:rFonts w:asciiTheme="minorHAnsi" w:hAnsiTheme="minorHAnsi"/>
          <w:b/>
          <w:sz w:val="18"/>
          <w:szCs w:val="18"/>
        </w:rPr>
        <w:lastRenderedPageBreak/>
        <w:t>Περιεχόμενο</w:t>
      </w:r>
      <w:r w:rsidRPr="00A36786">
        <w:rPr>
          <w:rFonts w:asciiTheme="minorHAnsi" w:hAnsiTheme="minorHAnsi"/>
          <w:sz w:val="18"/>
          <w:szCs w:val="18"/>
        </w:rPr>
        <w:t xml:space="preserve">: </w:t>
      </w:r>
      <w:r w:rsidRPr="005875AB">
        <w:rPr>
          <w:rFonts w:asciiTheme="minorHAnsi" w:hAnsiTheme="minorHAnsi"/>
          <w:sz w:val="18"/>
          <w:szCs w:val="18"/>
        </w:rPr>
        <w:t>Μεθοδολογία, Στατιστική Ανάλυση Δεδομένων-Σφάλματα, Απορρόφηση Ηλεκτρομαγνητικής Ακτινοβολίας, Οργανολογία της Φασματοφωτομετρίας, Χρωματογραφικές Μέθοδοι, Οργανολογία της Φασματομετρίας Μάζας, Ατομική Φασματοσκοπία, Μέθοδοι με ακτίνες-Χ, Τεχνικές για τη Μελέτη Στερεών Δειγμάτων, Ιονίζουσες Ακτινοβολίες-Ραδιενέργεια, Θόρυβος &amp; Περιβάλλον, Εργαστηριακές Ασκήσεις.</w:t>
      </w:r>
    </w:p>
    <w:p w:rsidR="005875AB" w:rsidRDefault="005875AB" w:rsidP="005875AB">
      <w:pPr>
        <w:ind w:firstLine="0"/>
        <w:rPr>
          <w:rFonts w:asciiTheme="minorHAnsi" w:hAnsiTheme="minorHAnsi"/>
          <w:sz w:val="18"/>
          <w:szCs w:val="18"/>
        </w:rPr>
      </w:pPr>
    </w:p>
    <w:p w:rsidR="005875AB" w:rsidRDefault="005875AB" w:rsidP="005875AB">
      <w:pPr>
        <w:ind w:firstLine="0"/>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b w:val="0"/>
        </w:rPr>
      </w:pPr>
      <w:r w:rsidRPr="005875AB">
        <w:rPr>
          <w:rFonts w:asciiTheme="minorHAnsi" w:hAnsiTheme="minorHAnsi"/>
        </w:rPr>
        <w:t>Οργανική Χημεία</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0A2427">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2</w:t>
      </w:r>
      <w:r w:rsidRPr="00A36786">
        <w:rPr>
          <w:rFonts w:asciiTheme="minorHAnsi" w:hAnsiTheme="minorHAnsi"/>
          <w:b w:val="0"/>
        </w:rPr>
        <w:tab/>
      </w:r>
      <w:r>
        <w:rPr>
          <w:rFonts w:asciiTheme="minorHAnsi" w:hAnsiTheme="minorHAnsi"/>
          <w:b w:val="0"/>
        </w:rPr>
        <w:t>4</w:t>
      </w:r>
      <w:r w:rsidRPr="00A36786">
        <w:rPr>
          <w:rFonts w:asciiTheme="minorHAnsi" w:hAnsiTheme="minorHAnsi"/>
          <w:b w:val="0"/>
        </w:rPr>
        <w:tab/>
      </w:r>
      <w:r>
        <w:rPr>
          <w:rFonts w:asciiTheme="minorHAnsi" w:hAnsiTheme="minorHAnsi"/>
          <w:b w:val="0"/>
        </w:rPr>
        <w:t>1,5</w:t>
      </w:r>
    </w:p>
    <w:p w:rsidR="005875AB" w:rsidRDefault="005875AB" w:rsidP="005875AB">
      <w:pPr>
        <w:rPr>
          <w:rFonts w:asciiTheme="minorHAnsi" w:hAnsiTheme="minorHAnsi" w:cs="Tahoma"/>
          <w:b/>
        </w:rPr>
      </w:pPr>
      <w:r w:rsidRPr="00A36786">
        <w:rPr>
          <w:rFonts w:asciiTheme="minorHAnsi" w:hAnsiTheme="minorHAnsi"/>
          <w:b/>
          <w:sz w:val="18"/>
          <w:szCs w:val="18"/>
        </w:rPr>
        <w:t>Περιεχόμενο</w:t>
      </w:r>
      <w:r w:rsidRPr="00A36786">
        <w:rPr>
          <w:rFonts w:asciiTheme="minorHAnsi" w:hAnsiTheme="minorHAnsi"/>
          <w:sz w:val="18"/>
          <w:szCs w:val="18"/>
        </w:rPr>
        <w:t xml:space="preserve">: </w:t>
      </w:r>
      <w:r w:rsidRPr="005875AB">
        <w:rPr>
          <w:rFonts w:asciiTheme="minorHAnsi" w:hAnsiTheme="minorHAnsi"/>
          <w:sz w:val="18"/>
          <w:szCs w:val="18"/>
        </w:rPr>
        <w:t>Εισαγωγή στην Οργανική Χημεία, Δομή και δεσμοί, Οργανικές αντιδράσει</w:t>
      </w:r>
      <w:r w:rsidR="00EE02C7">
        <w:rPr>
          <w:rFonts w:asciiTheme="minorHAnsi" w:hAnsiTheme="minorHAnsi"/>
          <w:sz w:val="18"/>
          <w:szCs w:val="18"/>
        </w:rPr>
        <w:t>ς</w:t>
      </w:r>
      <w:r w:rsidRPr="005875AB">
        <w:rPr>
          <w:rFonts w:asciiTheme="minorHAnsi" w:hAnsiTheme="minorHAnsi"/>
          <w:sz w:val="18"/>
          <w:szCs w:val="18"/>
        </w:rPr>
        <w:t>-ονοματολογία, Κορεσμένοι υδρογονάνθρακες, Ακόρεστοι υδρογονάνθρακες, Στερεοχημεία, Αρωματικοί υδρογονάνθρακες, Προσδιορισμός</w:t>
      </w:r>
      <w:r w:rsidR="00EE02C7">
        <w:rPr>
          <w:rFonts w:asciiTheme="minorHAnsi" w:hAnsiTheme="minorHAnsi"/>
          <w:sz w:val="18"/>
          <w:szCs w:val="18"/>
        </w:rPr>
        <w:t xml:space="preserve"> δομής, Αλκυλαλογονίδια, Αλκοόλες, Α</w:t>
      </w:r>
      <w:r w:rsidRPr="005875AB">
        <w:rPr>
          <w:rFonts w:asciiTheme="minorHAnsi" w:hAnsiTheme="minorHAnsi"/>
          <w:sz w:val="18"/>
          <w:szCs w:val="18"/>
        </w:rPr>
        <w:t>ιθέρες, Αλκυλαλογονίδια, Καρβονυλικές ενώσεις, Βιομόρια</w:t>
      </w:r>
    </w:p>
    <w:p w:rsidR="005875AB" w:rsidRDefault="005875AB" w:rsidP="005875AB">
      <w:pPr>
        <w:ind w:firstLine="0"/>
        <w:rPr>
          <w:rFonts w:asciiTheme="minorHAnsi" w:hAnsiTheme="minorHAnsi"/>
          <w:sz w:val="18"/>
          <w:szCs w:val="18"/>
        </w:rPr>
      </w:pPr>
    </w:p>
    <w:p w:rsidR="005875AB" w:rsidRPr="00A36786" w:rsidRDefault="005875AB" w:rsidP="005875AB">
      <w:pPr>
        <w:ind w:firstLine="0"/>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b w:val="0"/>
        </w:rPr>
      </w:pPr>
      <w:r w:rsidRPr="005875AB">
        <w:rPr>
          <w:rFonts w:asciiTheme="minorHAnsi" w:hAnsiTheme="minorHAnsi"/>
        </w:rPr>
        <w:t>Αρχές Οικονομικής Επιστήμης και Τεχνολογικής Καινοτομίας</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t>Δ.Μ</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2</w:t>
      </w:r>
      <w:r w:rsidRPr="00A36786">
        <w:rPr>
          <w:rFonts w:asciiTheme="minorHAnsi" w:hAnsiTheme="minorHAnsi"/>
          <w:b w:val="0"/>
        </w:rPr>
        <w:tab/>
      </w:r>
      <w:r>
        <w:rPr>
          <w:rFonts w:asciiTheme="minorHAnsi" w:hAnsiTheme="minorHAnsi"/>
          <w:b w:val="0"/>
        </w:rPr>
        <w:t>3</w:t>
      </w:r>
      <w:r w:rsidRPr="00A36786">
        <w:rPr>
          <w:rFonts w:asciiTheme="minorHAnsi" w:hAnsiTheme="minorHAnsi"/>
          <w:b w:val="0"/>
        </w:rPr>
        <w:tab/>
      </w:r>
      <w:r>
        <w:rPr>
          <w:rFonts w:asciiTheme="minorHAnsi" w:hAnsiTheme="minorHAnsi"/>
          <w:b w:val="0"/>
        </w:rPr>
        <w:t>1,5</w:t>
      </w:r>
    </w:p>
    <w:p w:rsidR="00C95942" w:rsidRPr="00C95942" w:rsidRDefault="005875AB" w:rsidP="00C95942">
      <w:pPr>
        <w:rPr>
          <w:rFonts w:asciiTheme="minorHAnsi" w:hAnsiTheme="minorHAnsi"/>
          <w:sz w:val="18"/>
          <w:szCs w:val="18"/>
        </w:rPr>
      </w:pPr>
      <w:r w:rsidRPr="00A36786">
        <w:rPr>
          <w:rFonts w:asciiTheme="minorHAnsi" w:hAnsiTheme="minorHAnsi"/>
          <w:b/>
          <w:sz w:val="18"/>
          <w:szCs w:val="18"/>
        </w:rPr>
        <w:t>Περιεχόμενο</w:t>
      </w:r>
      <w:r w:rsidRPr="00A36786">
        <w:rPr>
          <w:rFonts w:asciiTheme="minorHAnsi" w:hAnsiTheme="minorHAnsi"/>
          <w:sz w:val="18"/>
          <w:szCs w:val="18"/>
        </w:rPr>
        <w:t xml:space="preserve">: </w:t>
      </w:r>
      <w:r w:rsidR="00C95942" w:rsidRPr="00C95942">
        <w:rPr>
          <w:rFonts w:asciiTheme="minorHAnsi" w:hAnsiTheme="minorHAnsi"/>
          <w:sz w:val="18"/>
          <w:szCs w:val="18"/>
        </w:rPr>
        <w:t xml:space="preserve">Ενότητα </w:t>
      </w:r>
      <w:r w:rsidR="00C95942">
        <w:rPr>
          <w:rFonts w:asciiTheme="minorHAnsi" w:hAnsiTheme="minorHAnsi"/>
          <w:sz w:val="18"/>
          <w:szCs w:val="18"/>
        </w:rPr>
        <w:t>1</w:t>
      </w:r>
      <w:r w:rsidR="00C95942" w:rsidRPr="00C95942">
        <w:rPr>
          <w:rFonts w:asciiTheme="minorHAnsi" w:hAnsiTheme="minorHAnsi"/>
          <w:sz w:val="18"/>
          <w:szCs w:val="18"/>
        </w:rPr>
        <w:t>η: Αρχές Οικονομικής Επιστήμης. Παραγω</w:t>
      </w:r>
      <w:r w:rsidR="00C95942">
        <w:rPr>
          <w:rFonts w:asciiTheme="minorHAnsi" w:hAnsiTheme="minorHAnsi"/>
          <w:sz w:val="18"/>
          <w:szCs w:val="18"/>
        </w:rPr>
        <w:t>γ</w:t>
      </w:r>
      <w:r w:rsidR="00C95942" w:rsidRPr="00C95942">
        <w:rPr>
          <w:rFonts w:asciiTheme="minorHAnsi" w:hAnsiTheme="minorHAnsi"/>
          <w:sz w:val="18"/>
          <w:szCs w:val="18"/>
        </w:rPr>
        <w:t>ή Οικονομικών Αγαθών και Παραγωγικοί Συντελεστές. Μέγεθος και ανάπτυξη των επιχειρήσεων – Ο γενικός Οικονομικός Προϋπολογισμός των επιχειρήσεων – Επενδύσεις και χρηματοδότηση – Μορφές χρηματοδότησης και σύνθεση κεφαλαίου – Ξένο και Πιστωτικό Κεφάλαιο – Άλλες μορφές χρηματοδότησης – Ισολογισμός και Αποτελέσματα Χρήσης – Δείκτες αποδοτικότητας επενδεδυμένου κεφαλαίου – Ισορροπημένη κάρτα (Balanced Scorecard). Μορφές Επιχειρηματικής Ηγεσίας</w:t>
      </w:r>
    </w:p>
    <w:p w:rsidR="005875AB" w:rsidRDefault="00C95942" w:rsidP="00C95942">
      <w:pPr>
        <w:rPr>
          <w:rFonts w:asciiTheme="minorHAnsi" w:hAnsiTheme="minorHAnsi"/>
          <w:sz w:val="18"/>
          <w:szCs w:val="18"/>
        </w:rPr>
      </w:pPr>
      <w:r w:rsidRPr="00C95942">
        <w:rPr>
          <w:rFonts w:asciiTheme="minorHAnsi" w:hAnsiTheme="minorHAnsi"/>
          <w:sz w:val="18"/>
          <w:szCs w:val="18"/>
        </w:rPr>
        <w:t>Ενότητα 2η: Τεχνολογική αλλαγή και οικονομικο-κοινωνικός μετασχηματισμός. Τεχνολογία, τεχνολογική πρόοδος, τεχνολογική αλλαγή και καινοτομία στην ιστορική προοπτικ</w:t>
      </w:r>
      <w:r>
        <w:rPr>
          <w:rFonts w:asciiTheme="minorHAnsi" w:hAnsiTheme="minorHAnsi"/>
          <w:sz w:val="18"/>
          <w:szCs w:val="18"/>
        </w:rPr>
        <w:t>ή</w:t>
      </w:r>
      <w:r w:rsidRPr="00C95942">
        <w:rPr>
          <w:rFonts w:asciiTheme="minorHAnsi" w:hAnsiTheme="minorHAnsi"/>
          <w:sz w:val="18"/>
          <w:szCs w:val="18"/>
        </w:rPr>
        <w:t>. Σχέση τεχνολογίας και επιστήμης. Η διαδικασία έρευνας και ανάπτυξης. Η σπουδαιότητα της τεχνολογικής αλλαγής και των επιπτώσεων σήμερα.. Οι μεγάλοι επιχειρηματικοί κύκλοι. Καινοτομία και μεγάλες οικονομικές κρίσεις. Το τεχνοοικονομικό παράδειγμα. Λειτουργική διαχείριση τεχνολογίας, Διαχείριση κινδύνου (ρίσκου), Μεταφορά τεχνολογίας.</w:t>
      </w:r>
    </w:p>
    <w:p w:rsidR="005875AB" w:rsidRDefault="005875AB" w:rsidP="005875AB">
      <w:pPr>
        <w:rPr>
          <w:rFonts w:asciiTheme="minorHAnsi" w:hAnsiTheme="minorHAnsi"/>
          <w:sz w:val="18"/>
          <w:szCs w:val="18"/>
        </w:rPr>
      </w:pPr>
    </w:p>
    <w:p w:rsidR="005875AB" w:rsidRDefault="005875AB"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A36786">
        <w:rPr>
          <w:rFonts w:asciiTheme="minorHAnsi" w:hAnsiTheme="minorHAnsi"/>
        </w:rPr>
        <w:t>Στατική</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0A2427">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ind w:firstLine="284"/>
        <w:jc w:val="both"/>
        <w:rPr>
          <w:rFonts w:asciiTheme="minorHAnsi" w:hAnsiTheme="minorHAnsi"/>
          <w:b w:val="0"/>
        </w:rPr>
      </w:pPr>
      <w:r w:rsidRPr="00A36786">
        <w:rPr>
          <w:rFonts w:asciiTheme="minorHAnsi" w:hAnsiTheme="minorHAnsi"/>
          <w:b w:val="0"/>
        </w:rPr>
        <w:tab/>
        <w:t xml:space="preserve">2 </w:t>
      </w:r>
      <w:r w:rsidRPr="00A36786">
        <w:rPr>
          <w:rFonts w:asciiTheme="minorHAnsi" w:hAnsiTheme="minorHAnsi"/>
          <w:b w:val="0"/>
        </w:rPr>
        <w:tab/>
        <w:t xml:space="preserve">5 </w:t>
      </w:r>
      <w:r w:rsidRPr="00A36786">
        <w:rPr>
          <w:rFonts w:asciiTheme="minorHAnsi" w:hAnsiTheme="minorHAnsi"/>
          <w:b w:val="0"/>
        </w:rPr>
        <w:tab/>
      </w:r>
      <w:r w:rsidR="000A2427">
        <w:rPr>
          <w:rFonts w:asciiTheme="minorHAnsi" w:hAnsiTheme="minorHAnsi"/>
          <w:b w:val="0"/>
        </w:rPr>
        <w:t>2</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00EE02C7">
        <w:rPr>
          <w:rFonts w:asciiTheme="minorHAnsi" w:hAnsiTheme="minorHAnsi"/>
          <w:sz w:val="18"/>
          <w:szCs w:val="18"/>
        </w:rPr>
        <w:t>Δύναμη και ροπή,</w:t>
      </w:r>
      <w:r w:rsidRPr="00A36786">
        <w:rPr>
          <w:rFonts w:asciiTheme="minorHAnsi" w:hAnsiTheme="minorHAnsi"/>
          <w:sz w:val="18"/>
          <w:szCs w:val="18"/>
        </w:rPr>
        <w:t xml:space="preserve"> Σύνθεση και ανάλυση </w:t>
      </w:r>
      <w:r w:rsidR="00EE02C7">
        <w:rPr>
          <w:rFonts w:asciiTheme="minorHAnsi" w:hAnsiTheme="minorHAnsi"/>
          <w:sz w:val="18"/>
          <w:szCs w:val="18"/>
        </w:rPr>
        <w:t>δυνάμεων, Διάγραμμα ελευθέρου σώματος, Συνθήκες ισορροπίας,</w:t>
      </w:r>
      <w:r w:rsidRPr="00A36786">
        <w:rPr>
          <w:rFonts w:asciiTheme="minorHAnsi" w:hAnsiTheme="minorHAnsi"/>
          <w:sz w:val="18"/>
          <w:szCs w:val="18"/>
        </w:rPr>
        <w:t xml:space="preserve"> Απλοί φορείς: ράβδοι, δοκοί, καλώδια. Σύνθετοι φορείς: πλαίσια, </w:t>
      </w:r>
      <w:r w:rsidR="00EE02C7">
        <w:rPr>
          <w:rFonts w:asciiTheme="minorHAnsi" w:hAnsiTheme="minorHAnsi"/>
          <w:sz w:val="18"/>
          <w:szCs w:val="18"/>
        </w:rPr>
        <w:t>δικτυώματα. Διαγράμματα M, N, Q,</w:t>
      </w:r>
      <w:r w:rsidRPr="00A36786">
        <w:rPr>
          <w:rFonts w:asciiTheme="minorHAnsi" w:hAnsiTheme="minorHAnsi"/>
          <w:sz w:val="18"/>
          <w:szCs w:val="18"/>
        </w:rPr>
        <w:t xml:space="preserve"> Τριβή: πέδες, συμπλέκτες, σύνδεσμοι φοράς, ιμάντες. Κέντρο μάζας. Ροπές αδράνειας.</w:t>
      </w:r>
    </w:p>
    <w:p w:rsidR="005875AB" w:rsidRDefault="005875AB" w:rsidP="005875AB">
      <w:pPr>
        <w:rPr>
          <w:rFonts w:asciiTheme="minorHAnsi" w:hAnsiTheme="minorHAnsi"/>
          <w:sz w:val="18"/>
          <w:szCs w:val="18"/>
        </w:rPr>
      </w:pPr>
    </w:p>
    <w:p w:rsidR="005875AB" w:rsidRDefault="005875AB"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A36786">
        <w:rPr>
          <w:rFonts w:asciiTheme="minorHAnsi" w:hAnsiTheme="minorHAnsi"/>
        </w:rPr>
        <w:t xml:space="preserve">Αγγλικά ΙI </w:t>
      </w:r>
      <w:r w:rsidRPr="00A36786">
        <w:rPr>
          <w:rFonts w:asciiTheme="minorHAnsi" w:hAnsiTheme="minorHAnsi"/>
          <w:b w:val="0"/>
        </w:rPr>
        <w:t xml:space="preserve"> </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0A2427">
        <w:rPr>
          <w:rFonts w:asciiTheme="minorHAnsi" w:hAnsiTheme="minorHAnsi"/>
          <w:b w:val="0"/>
        </w:rPr>
        <w:t>Σ.Β.</w:t>
      </w:r>
    </w:p>
    <w:p w:rsidR="005875AB" w:rsidRPr="00A36786" w:rsidRDefault="008B6A40" w:rsidP="005875AB">
      <w:pPr>
        <w:pStyle w:val="CourceTitle"/>
        <w:tabs>
          <w:tab w:val="center" w:pos="5529"/>
          <w:tab w:val="center" w:pos="5954"/>
          <w:tab w:val="center" w:pos="6379"/>
        </w:tabs>
        <w:spacing w:before="0" w:after="60"/>
        <w:jc w:val="both"/>
        <w:rPr>
          <w:rFonts w:asciiTheme="minorHAnsi" w:hAnsiTheme="minorHAnsi"/>
          <w:b w:val="0"/>
        </w:rPr>
      </w:pPr>
      <w:r>
        <w:rPr>
          <w:rFonts w:asciiTheme="minorHAnsi" w:hAnsiTheme="minorHAnsi"/>
          <w:b w:val="0"/>
        </w:rPr>
        <w:tab/>
        <w:t>2</w:t>
      </w:r>
      <w:r>
        <w:rPr>
          <w:rFonts w:asciiTheme="minorHAnsi" w:hAnsiTheme="minorHAnsi"/>
          <w:b w:val="0"/>
        </w:rPr>
        <w:tab/>
        <w:t>2</w:t>
      </w:r>
      <w:r w:rsidR="005875AB" w:rsidRPr="00A36786">
        <w:rPr>
          <w:rFonts w:asciiTheme="minorHAnsi" w:hAnsiTheme="minorHAnsi"/>
          <w:b w:val="0"/>
        </w:rPr>
        <w:tab/>
      </w:r>
      <w:r w:rsidR="000A2427">
        <w:rPr>
          <w:rFonts w:asciiTheme="minorHAnsi" w:hAnsiTheme="minorHAnsi"/>
          <w:b w:val="0"/>
          <w:color w:val="000000"/>
        </w:rPr>
        <w:t>1</w:t>
      </w:r>
      <w:r w:rsidR="005875AB" w:rsidRPr="00A36786">
        <w:rPr>
          <w:rFonts w:asciiTheme="minorHAnsi" w:hAnsiTheme="minorHAnsi"/>
          <w:b w:val="0"/>
        </w:rPr>
        <w:tab/>
      </w:r>
    </w:p>
    <w:p w:rsidR="005875AB" w:rsidRPr="00A36786" w:rsidRDefault="005875AB" w:rsidP="005875AB">
      <w:pPr>
        <w:rPr>
          <w:rFonts w:asciiTheme="minorHAnsi" w:hAnsiTheme="minorHAnsi"/>
          <w:sz w:val="18"/>
          <w:szCs w:val="18"/>
        </w:rPr>
      </w:pPr>
      <w:r w:rsidRPr="00A36786">
        <w:rPr>
          <w:rFonts w:asciiTheme="minorHAnsi" w:hAnsiTheme="minorHAnsi"/>
          <w:b/>
          <w:sz w:val="18"/>
          <w:szCs w:val="18"/>
        </w:rPr>
        <w:t>Περιεχόμενο</w:t>
      </w:r>
      <w:r w:rsidRPr="00A36786">
        <w:rPr>
          <w:rFonts w:asciiTheme="minorHAnsi" w:hAnsiTheme="minorHAnsi"/>
          <w:sz w:val="18"/>
          <w:szCs w:val="18"/>
        </w:rPr>
        <w:t xml:space="preserve">: </w:t>
      </w:r>
      <w:r w:rsidRPr="005875AB">
        <w:rPr>
          <w:rFonts w:asciiTheme="minorHAnsi" w:hAnsiTheme="minorHAnsi"/>
          <w:sz w:val="18"/>
          <w:szCs w:val="18"/>
        </w:rPr>
        <w:t>Εξοικείωση των φοιτητών/τριών με την ειδική γλώσσα της επιστήμης τους, ώστε να αποκτήσουν τις γλωσσικές δεξιότητες που θα τους/τις επιτρέψουν να κατανοούν εκτενή αγγλόφωνα κείμενα σχετικά με το γνωστικό αντικείμενο των σπουδών τους.</w:t>
      </w:r>
    </w:p>
    <w:p w:rsidR="005875AB" w:rsidRDefault="005875AB" w:rsidP="0044332C">
      <w:pPr>
        <w:pStyle w:val="CourceTitle"/>
        <w:tabs>
          <w:tab w:val="center" w:pos="5529"/>
          <w:tab w:val="center" w:pos="5954"/>
          <w:tab w:val="center" w:pos="6379"/>
        </w:tabs>
        <w:spacing w:before="0" w:after="60"/>
        <w:ind w:firstLine="284"/>
        <w:jc w:val="both"/>
        <w:rPr>
          <w:rFonts w:asciiTheme="minorHAnsi" w:hAnsiTheme="minorHAnsi" w:cs="Tahoma"/>
          <w:b w:val="0"/>
        </w:rPr>
      </w:pPr>
    </w:p>
    <w:p w:rsidR="005875AB" w:rsidRPr="00A36786" w:rsidRDefault="005875AB" w:rsidP="0044332C">
      <w:pPr>
        <w:pStyle w:val="CourceTitle"/>
        <w:tabs>
          <w:tab w:val="center" w:pos="5529"/>
          <w:tab w:val="center" w:pos="5954"/>
          <w:tab w:val="center" w:pos="6379"/>
        </w:tabs>
        <w:spacing w:before="0" w:after="60"/>
        <w:ind w:firstLine="284"/>
        <w:jc w:val="both"/>
        <w:rPr>
          <w:rFonts w:asciiTheme="minorHAnsi" w:hAnsiTheme="minorHAnsi" w:cs="Tahoma"/>
          <w:b w:val="0"/>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A36786">
        <w:rPr>
          <w:rFonts w:asciiTheme="minorHAnsi" w:hAnsiTheme="minorHAnsi"/>
        </w:rPr>
        <w:t>Στατιστική</w:t>
      </w:r>
      <w:r>
        <w:rPr>
          <w:rFonts w:asciiTheme="minorHAnsi" w:hAnsiTheme="minorHAnsi"/>
        </w:rPr>
        <w:t xml:space="preserve"> - Πιθανότητες</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0A2427">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ind w:firstLine="284"/>
        <w:jc w:val="both"/>
        <w:rPr>
          <w:rFonts w:asciiTheme="minorHAnsi" w:hAnsiTheme="minorHAnsi"/>
          <w:b w:val="0"/>
          <w:color w:val="000000"/>
        </w:rPr>
      </w:pPr>
      <w:r w:rsidRPr="00A36786">
        <w:rPr>
          <w:rFonts w:asciiTheme="minorHAnsi" w:hAnsiTheme="minorHAnsi"/>
          <w:b w:val="0"/>
        </w:rPr>
        <w:tab/>
        <w:t xml:space="preserve">3 </w:t>
      </w:r>
      <w:r w:rsidRPr="00A36786">
        <w:rPr>
          <w:rFonts w:asciiTheme="minorHAnsi" w:hAnsiTheme="minorHAnsi"/>
          <w:b w:val="0"/>
        </w:rPr>
        <w:tab/>
        <w:t>5</w:t>
      </w:r>
      <w:r w:rsidRPr="00A36786">
        <w:rPr>
          <w:rFonts w:asciiTheme="minorHAnsi" w:hAnsiTheme="minorHAnsi"/>
          <w:b w:val="0"/>
        </w:rPr>
        <w:tab/>
      </w:r>
      <w:r w:rsidR="000A2427">
        <w:rPr>
          <w:rFonts w:asciiTheme="minorHAnsi" w:hAnsiTheme="minorHAnsi"/>
          <w:b w:val="0"/>
        </w:rPr>
        <w:t>2</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002B2B3B">
        <w:rPr>
          <w:rFonts w:asciiTheme="minorHAnsi" w:hAnsiTheme="minorHAnsi" w:cs="Tahoma"/>
          <w:sz w:val="18"/>
          <w:szCs w:val="18"/>
        </w:rPr>
        <w:t>Σ</w:t>
      </w:r>
      <w:r w:rsidRPr="00A36786">
        <w:rPr>
          <w:rFonts w:asciiTheme="minorHAnsi" w:hAnsiTheme="minorHAnsi"/>
          <w:sz w:val="18"/>
          <w:szCs w:val="18"/>
        </w:rPr>
        <w:t xml:space="preserve">υλλογή και επεξεργασία δεδομένων, κατανομή συχνότητας, ιστόγραμμα, χαρακτηριστικές τιμές (μέση τιμή, μεσαία τιμή, συχνότερη τιμή, εύρος, μεταβλητότητα, τυπική απόκλιση). Θεωρία Πιθανοτήτων: βασικές αρχές πιθανοτήτων, γεγονός, υπό συνθήκη πιθανότητα, προσθετικός και πολλαπλασιαστικός νόμος των πιθανοτήτων, Θεώρημα </w:t>
      </w:r>
      <w:r w:rsidRPr="00A36786">
        <w:rPr>
          <w:rFonts w:asciiTheme="minorHAnsi" w:hAnsiTheme="minorHAnsi"/>
          <w:sz w:val="18"/>
          <w:szCs w:val="18"/>
          <w:lang w:val="en-US"/>
        </w:rPr>
        <w:t>Bayes</w:t>
      </w:r>
      <w:r w:rsidRPr="00A36786">
        <w:rPr>
          <w:rFonts w:asciiTheme="minorHAnsi" w:hAnsiTheme="minorHAnsi"/>
          <w:sz w:val="18"/>
          <w:szCs w:val="18"/>
        </w:rPr>
        <w:t xml:space="preserve">. Κατανομές Πιθανότητας, διακριτές και συνεχείς τυχαίες μεταβλητές, αναμενόμενη τιμή, μεταβλητότητα και τυπική απόκλιση. Γνωστές Κατανομές: </w:t>
      </w:r>
      <w:r w:rsidRPr="00A36786">
        <w:rPr>
          <w:rFonts w:asciiTheme="minorHAnsi" w:hAnsiTheme="minorHAnsi"/>
          <w:sz w:val="18"/>
          <w:szCs w:val="18"/>
          <w:lang w:val="en-US"/>
        </w:rPr>
        <w:t>Bernoulli</w:t>
      </w:r>
      <w:r w:rsidRPr="00A36786">
        <w:rPr>
          <w:rFonts w:asciiTheme="minorHAnsi" w:hAnsiTheme="minorHAnsi"/>
          <w:sz w:val="18"/>
          <w:szCs w:val="18"/>
        </w:rPr>
        <w:t xml:space="preserve">, διωνυμική, γεωμετρική, </w:t>
      </w:r>
      <w:r w:rsidRPr="00A36786">
        <w:rPr>
          <w:rFonts w:asciiTheme="minorHAnsi" w:hAnsiTheme="minorHAnsi"/>
          <w:sz w:val="18"/>
          <w:szCs w:val="18"/>
          <w:lang w:val="en-US"/>
        </w:rPr>
        <w:t>Poisson</w:t>
      </w:r>
      <w:r w:rsidRPr="00A36786">
        <w:rPr>
          <w:rFonts w:asciiTheme="minorHAnsi" w:hAnsiTheme="minorHAnsi"/>
          <w:sz w:val="18"/>
          <w:szCs w:val="18"/>
        </w:rPr>
        <w:t xml:space="preserve">, ομοιόμορφη, εκθετική, Γάμμα, κανονική κατανομή και Κεντρικό Οριακό Θεώρημα, κατανομή </w:t>
      </w:r>
      <w:r w:rsidRPr="00A36786">
        <w:rPr>
          <w:rFonts w:asciiTheme="minorHAnsi" w:hAnsiTheme="minorHAnsi"/>
          <w:sz w:val="18"/>
          <w:szCs w:val="18"/>
          <w:lang w:val="en-US"/>
        </w:rPr>
        <w:t>Student</w:t>
      </w:r>
      <w:r w:rsidRPr="00A36786">
        <w:rPr>
          <w:rFonts w:asciiTheme="minorHAnsi" w:hAnsiTheme="minorHAnsi"/>
          <w:sz w:val="18"/>
          <w:szCs w:val="18"/>
        </w:rPr>
        <w:t xml:space="preserve">, </w:t>
      </w:r>
      <w:r w:rsidRPr="00A36786">
        <w:rPr>
          <w:rFonts w:asciiTheme="minorHAnsi" w:hAnsiTheme="minorHAnsi"/>
          <w:sz w:val="18"/>
          <w:szCs w:val="18"/>
          <w:lang w:val="en-US"/>
        </w:rPr>
        <w:t>X</w:t>
      </w:r>
      <w:r w:rsidRPr="00A36786">
        <w:rPr>
          <w:rFonts w:asciiTheme="minorHAnsi" w:hAnsiTheme="minorHAnsi"/>
          <w:sz w:val="18"/>
          <w:szCs w:val="18"/>
          <w:vertAlign w:val="superscript"/>
        </w:rPr>
        <w:t>2</w:t>
      </w:r>
      <w:r w:rsidRPr="00A36786">
        <w:rPr>
          <w:rFonts w:asciiTheme="minorHAnsi" w:hAnsiTheme="minorHAnsi"/>
          <w:sz w:val="18"/>
          <w:szCs w:val="18"/>
        </w:rPr>
        <w:t xml:space="preserve"> και </w:t>
      </w:r>
      <w:r w:rsidRPr="00A36786">
        <w:rPr>
          <w:rFonts w:asciiTheme="minorHAnsi" w:hAnsiTheme="minorHAnsi"/>
          <w:sz w:val="18"/>
          <w:szCs w:val="18"/>
          <w:lang w:val="en-US"/>
        </w:rPr>
        <w:t>F</w:t>
      </w:r>
      <w:r w:rsidRPr="00A36786">
        <w:rPr>
          <w:rFonts w:asciiTheme="minorHAnsi" w:hAnsiTheme="minorHAnsi"/>
          <w:sz w:val="18"/>
          <w:szCs w:val="18"/>
        </w:rPr>
        <w:t xml:space="preserve">. Στατιστικές εκτιμήσεις: κατανομές δειγματοληψίας, σημειακή εκτίμηση, ιδιότητες εκτιμητριών, διαστήματα εμπιστοσύνης. Στατιστικός Έλεγχος: σφάλμα τύπου </w:t>
      </w:r>
      <w:r w:rsidRPr="00A36786">
        <w:rPr>
          <w:rFonts w:asciiTheme="minorHAnsi" w:hAnsiTheme="minorHAnsi"/>
          <w:sz w:val="18"/>
          <w:szCs w:val="18"/>
          <w:lang w:val="en-US"/>
        </w:rPr>
        <w:t>I</w:t>
      </w:r>
      <w:r w:rsidRPr="00A36786">
        <w:rPr>
          <w:rFonts w:asciiTheme="minorHAnsi" w:hAnsiTheme="minorHAnsi"/>
          <w:sz w:val="18"/>
          <w:szCs w:val="18"/>
        </w:rPr>
        <w:t xml:space="preserve"> και σφάλμα τύπου </w:t>
      </w:r>
      <w:r w:rsidRPr="00A36786">
        <w:rPr>
          <w:rFonts w:asciiTheme="minorHAnsi" w:hAnsiTheme="minorHAnsi"/>
          <w:sz w:val="18"/>
          <w:szCs w:val="18"/>
          <w:lang w:val="en-US"/>
        </w:rPr>
        <w:t>II</w:t>
      </w:r>
      <w:r w:rsidRPr="00A36786">
        <w:rPr>
          <w:rFonts w:asciiTheme="minorHAnsi" w:hAnsiTheme="minorHAnsi"/>
          <w:sz w:val="18"/>
          <w:szCs w:val="18"/>
        </w:rPr>
        <w:t>, απαιτούμενο μέγεθος δείγματος, έλεγχος προσαρμογής.</w:t>
      </w:r>
    </w:p>
    <w:p w:rsidR="005875AB" w:rsidRDefault="005875AB" w:rsidP="005875AB">
      <w:pPr>
        <w:rPr>
          <w:rFonts w:asciiTheme="minorHAnsi" w:hAnsiTheme="minorHAnsi" w:cs="Tahoma"/>
          <w:sz w:val="18"/>
          <w:szCs w:val="18"/>
        </w:rPr>
      </w:pPr>
    </w:p>
    <w:p w:rsidR="005875AB" w:rsidRDefault="005875AB" w:rsidP="005875AB">
      <w:pPr>
        <w:rPr>
          <w:rFonts w:asciiTheme="minorHAnsi" w:hAnsiTheme="minorHAnsi" w:cs="Tahoma"/>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Δυναμική της Ατμόσφαιρας</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0A2427">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ab/>
      </w:r>
      <w:r>
        <w:rPr>
          <w:rFonts w:asciiTheme="minorHAnsi" w:hAnsiTheme="minorHAnsi"/>
          <w:b w:val="0"/>
        </w:rPr>
        <w:t>3</w:t>
      </w:r>
      <w:r w:rsidRPr="00A36786">
        <w:rPr>
          <w:rFonts w:asciiTheme="minorHAnsi" w:hAnsiTheme="minorHAnsi"/>
          <w:b w:val="0"/>
        </w:rPr>
        <w:t xml:space="preserve"> </w:t>
      </w:r>
      <w:r w:rsidRPr="00A36786">
        <w:rPr>
          <w:rFonts w:asciiTheme="minorHAnsi" w:hAnsiTheme="minorHAnsi"/>
          <w:b w:val="0"/>
        </w:rPr>
        <w:tab/>
      </w:r>
      <w:r>
        <w:rPr>
          <w:rFonts w:asciiTheme="minorHAnsi" w:hAnsiTheme="minorHAnsi"/>
          <w:b w:val="0"/>
        </w:rPr>
        <w:t>4</w:t>
      </w:r>
      <w:r w:rsidRPr="00A36786">
        <w:rPr>
          <w:rFonts w:asciiTheme="minorHAnsi" w:hAnsiTheme="minorHAnsi"/>
          <w:b w:val="0"/>
        </w:rPr>
        <w:tab/>
      </w:r>
      <w:r w:rsidR="008B6A40">
        <w:rPr>
          <w:rFonts w:asciiTheme="minorHAnsi" w:hAnsiTheme="minorHAnsi"/>
          <w:b w:val="0"/>
        </w:rPr>
        <w:t>2</w:t>
      </w:r>
    </w:p>
    <w:p w:rsidR="005875AB" w:rsidRPr="00A36786" w:rsidRDefault="005875AB" w:rsidP="005875AB">
      <w:pPr>
        <w:pStyle w:val="CourceTitle"/>
        <w:tabs>
          <w:tab w:val="center" w:pos="5529"/>
          <w:tab w:val="center" w:pos="5954"/>
          <w:tab w:val="center" w:pos="6379"/>
        </w:tabs>
        <w:spacing w:before="0" w:after="60"/>
        <w:ind w:firstLine="284"/>
        <w:jc w:val="both"/>
        <w:rPr>
          <w:rFonts w:asciiTheme="minorHAnsi" w:hAnsiTheme="minorHAnsi" w:cs="Tahoma"/>
          <w:b w:val="0"/>
        </w:rPr>
      </w:pPr>
      <w:r w:rsidRPr="00A36786">
        <w:rPr>
          <w:rFonts w:asciiTheme="minorHAnsi" w:hAnsiTheme="minorHAnsi" w:cs="Calibri"/>
        </w:rPr>
        <w:t>Περιεχόμενο</w:t>
      </w:r>
      <w:r w:rsidRPr="00A36786">
        <w:rPr>
          <w:rFonts w:asciiTheme="minorHAnsi" w:hAnsiTheme="minorHAnsi" w:cs="Tahoma"/>
          <w:b w:val="0"/>
        </w:rPr>
        <w:t xml:space="preserve">: </w:t>
      </w:r>
      <w:r w:rsidRPr="005875AB">
        <w:rPr>
          <w:rFonts w:asciiTheme="minorHAnsi" w:hAnsiTheme="minorHAnsi" w:cs="Calibri"/>
          <w:b w:val="0"/>
        </w:rPr>
        <w:t>Η ατμόσφαιρα: Προέλευση - Δομή – Σύσταση, Βασικά μεγέθη και αρχές της ατμόσφαιρας - Οριακό στρώμα. Φυσική της ατμόσφαιρας, Νόμοι ακτινοβολίας, Διάδοση της ακτινοβολίας, Ενεργειακό ισοζύγιο, Μεταβολές πίεσης και πυκνότητας της ατμόσφαιρας, Κλιματολογία, Μετεωρολογία, Ατμοσφαιρική Στατική.</w:t>
      </w:r>
    </w:p>
    <w:p w:rsidR="005875AB" w:rsidRDefault="005875AB" w:rsidP="005875AB">
      <w:pPr>
        <w:rPr>
          <w:rFonts w:asciiTheme="minorHAnsi" w:hAnsiTheme="minorHAnsi" w:cs="Tahoma"/>
          <w:sz w:val="18"/>
          <w:szCs w:val="18"/>
        </w:rPr>
      </w:pPr>
    </w:p>
    <w:p w:rsidR="005875AB" w:rsidRDefault="005875AB" w:rsidP="005875AB">
      <w:pPr>
        <w:rPr>
          <w:rFonts w:asciiTheme="minorHAnsi" w:hAnsiTheme="minorHAnsi" w:cs="Tahoma"/>
          <w:sz w:val="18"/>
          <w:szCs w:val="18"/>
        </w:rPr>
      </w:pPr>
    </w:p>
    <w:p w:rsidR="00227931" w:rsidRDefault="00227931" w:rsidP="005875AB">
      <w:pPr>
        <w:rPr>
          <w:rFonts w:asciiTheme="minorHAnsi" w:hAnsiTheme="minorHAnsi" w:cs="Tahoma"/>
          <w:sz w:val="18"/>
          <w:szCs w:val="18"/>
        </w:rPr>
      </w:pPr>
    </w:p>
    <w:p w:rsidR="00227931" w:rsidRDefault="00227931" w:rsidP="005875AB">
      <w:pPr>
        <w:rPr>
          <w:rFonts w:asciiTheme="minorHAnsi" w:hAnsiTheme="minorHAnsi" w:cs="Tahoma"/>
          <w:sz w:val="18"/>
          <w:szCs w:val="18"/>
        </w:rPr>
      </w:pPr>
    </w:p>
    <w:p w:rsidR="00227931" w:rsidRDefault="00227931" w:rsidP="005875AB">
      <w:pPr>
        <w:rPr>
          <w:rFonts w:asciiTheme="minorHAnsi" w:hAnsiTheme="minorHAnsi" w:cs="Tahoma"/>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Μηχανική Υλικών (Αντοχή Υλικών και Παραμορφώσεις</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ab/>
      </w:r>
      <w:r>
        <w:rPr>
          <w:rFonts w:asciiTheme="minorHAnsi" w:hAnsiTheme="minorHAnsi"/>
          <w:b w:val="0"/>
        </w:rPr>
        <w:t>3</w:t>
      </w:r>
      <w:r w:rsidRPr="00A36786">
        <w:rPr>
          <w:rFonts w:asciiTheme="minorHAnsi" w:hAnsiTheme="minorHAnsi"/>
          <w:b w:val="0"/>
        </w:rPr>
        <w:t xml:space="preserve"> </w:t>
      </w:r>
      <w:r w:rsidRPr="00A36786">
        <w:rPr>
          <w:rFonts w:asciiTheme="minorHAnsi" w:hAnsiTheme="minorHAnsi"/>
          <w:b w:val="0"/>
        </w:rPr>
        <w:tab/>
        <w:t>5</w:t>
      </w:r>
      <w:r w:rsidRPr="00A36786">
        <w:rPr>
          <w:rFonts w:asciiTheme="minorHAnsi" w:hAnsiTheme="minorHAnsi"/>
          <w:b w:val="0"/>
        </w:rPr>
        <w:tab/>
      </w:r>
      <w:r w:rsidR="00952C09">
        <w:rPr>
          <w:rFonts w:asciiTheme="minorHAnsi" w:hAnsiTheme="minorHAnsi"/>
          <w:b w:val="0"/>
        </w:rPr>
        <w:t>2</w:t>
      </w:r>
    </w:p>
    <w:p w:rsidR="005875AB" w:rsidRPr="005875AB" w:rsidRDefault="005875AB" w:rsidP="005875AB">
      <w:pPr>
        <w:pStyle w:val="CourceTitle"/>
        <w:tabs>
          <w:tab w:val="center" w:pos="5529"/>
          <w:tab w:val="center" w:pos="5954"/>
          <w:tab w:val="center" w:pos="6379"/>
        </w:tabs>
        <w:spacing w:before="0"/>
        <w:ind w:firstLine="284"/>
        <w:jc w:val="both"/>
        <w:rPr>
          <w:rFonts w:asciiTheme="minorHAnsi" w:hAnsiTheme="minorHAnsi" w:cs="Calibri"/>
          <w:b w:val="0"/>
        </w:rPr>
      </w:pPr>
      <w:r w:rsidRPr="00A36786">
        <w:rPr>
          <w:rFonts w:asciiTheme="minorHAnsi" w:hAnsiTheme="minorHAnsi" w:cs="Calibri"/>
        </w:rPr>
        <w:t>Περιεχόμενο</w:t>
      </w:r>
      <w:r w:rsidRPr="00A36786">
        <w:rPr>
          <w:rFonts w:asciiTheme="minorHAnsi" w:hAnsiTheme="minorHAnsi" w:cs="Tahoma"/>
          <w:b w:val="0"/>
        </w:rPr>
        <w:t xml:space="preserve">: </w:t>
      </w:r>
      <w:r w:rsidRPr="005875AB">
        <w:rPr>
          <w:rFonts w:asciiTheme="minorHAnsi" w:hAnsiTheme="minorHAnsi" w:cs="Calibri"/>
          <w:b w:val="0"/>
        </w:rPr>
        <w:t xml:space="preserve">Αξονική φόρτιση, ορθή και διατμητική τάση, τάσεις έδρασης, οριακή και    επιτρεπόμενη τάση. Συντελεστής ασφάλειας. Τάση και τροπή (παραμόρφωση), νόμος του </w:t>
      </w:r>
      <w:r w:rsidRPr="005875AB">
        <w:rPr>
          <w:rFonts w:asciiTheme="minorHAnsi" w:hAnsiTheme="minorHAnsi" w:cs="Calibri"/>
          <w:b w:val="0"/>
        </w:rPr>
        <w:lastRenderedPageBreak/>
        <w:t>Hooke, μέτρο ελαστικότητας, εφελκυσμός και θλίψη. Επαναληπτική φόρτιση και κόπωση. Υπερστατικά προβλήματα. Εντατικά προβλήματα λόγω μεταβολής θερμοκρασίας. Λόγος  Poisson, και σχέση του με τα μέτρα ελαστικότητας και διάτμησης. Πολυαξονική φόρτιση και γενικευμένος νόμος του Hooke. Διατμητική τροπή. Αρχή του Saint-Venant, συγκεντρώσεις τάσης, πλαστικές παραμορφώσεις, παραμένουσες τάσεις).</w:t>
      </w:r>
    </w:p>
    <w:p w:rsidR="005875AB" w:rsidRPr="005875AB" w:rsidRDefault="005875AB" w:rsidP="005875AB">
      <w:pPr>
        <w:pStyle w:val="CourceTitle"/>
        <w:tabs>
          <w:tab w:val="center" w:pos="5529"/>
          <w:tab w:val="center" w:pos="5954"/>
          <w:tab w:val="center" w:pos="6379"/>
        </w:tabs>
        <w:spacing w:before="0"/>
        <w:jc w:val="both"/>
        <w:rPr>
          <w:rFonts w:asciiTheme="minorHAnsi" w:hAnsiTheme="minorHAnsi" w:cs="Calibri"/>
          <w:b w:val="0"/>
        </w:rPr>
      </w:pPr>
      <w:r w:rsidRPr="005875AB">
        <w:rPr>
          <w:rFonts w:asciiTheme="minorHAnsi" w:hAnsiTheme="minorHAnsi" w:cs="Calibri"/>
          <w:b w:val="0"/>
        </w:rPr>
        <w:t>Στρέψη: Τάση, παραμόρφωση, γωνία στρέψης στην ελαστική περιοχή σε άτρακτο κυκλικής διατομής, πειραματικός προσδιορισμός του μέτρου διάτμησης. Στατικά απροσδιόριστοι άτρακτοι. Σχεδιασμός ατράκτων μετάδοσης κίνησης. Συγκεντρώσεις τάσης, πλαστικές παραμορφώσεις, παραμένουσες τάσεις. Στρέψη μελών μη κυκλικής διατομής. Στρέψη κοίλων, λεπτότοιχων ατράκτων.</w:t>
      </w:r>
    </w:p>
    <w:p w:rsidR="005875AB" w:rsidRPr="005875AB" w:rsidRDefault="005875AB" w:rsidP="005875AB">
      <w:pPr>
        <w:pStyle w:val="CourceTitle"/>
        <w:tabs>
          <w:tab w:val="center" w:pos="5529"/>
          <w:tab w:val="center" w:pos="5954"/>
          <w:tab w:val="center" w:pos="6379"/>
        </w:tabs>
        <w:spacing w:before="0"/>
        <w:jc w:val="both"/>
        <w:rPr>
          <w:rFonts w:asciiTheme="minorHAnsi" w:hAnsiTheme="minorHAnsi" w:cs="Calibri"/>
          <w:b w:val="0"/>
        </w:rPr>
      </w:pPr>
      <w:r w:rsidRPr="005875AB">
        <w:rPr>
          <w:rFonts w:asciiTheme="minorHAnsi" w:hAnsiTheme="minorHAnsi" w:cs="Calibri"/>
          <w:b w:val="0"/>
        </w:rPr>
        <w:t>Καθαρή κάμψη: Τάσεις και παραμορφώσεις σε συμμετρικό/πρισματικό μέλος στην ελαστική περιοχή. Κάμψη μελών που αποτελούνται από διαφορετικά υλικά. Συγκεντρώσεις τάσης. Παραμένουσες τάσεις. Έκκεντρη αξονική φόρτιση σε ένα επίπεδο συμμετρίας. Ασύμμετρη κάμψη. Γενική περίπτωση έκκεντρης αξονικής φόρτισης. Κάμψη καμπύλων μελών.</w:t>
      </w:r>
    </w:p>
    <w:p w:rsidR="005875AB" w:rsidRPr="005875AB" w:rsidRDefault="005875AB" w:rsidP="005875AB">
      <w:pPr>
        <w:pStyle w:val="CourceTitle"/>
        <w:tabs>
          <w:tab w:val="center" w:pos="5529"/>
          <w:tab w:val="center" w:pos="5954"/>
          <w:tab w:val="center" w:pos="6379"/>
        </w:tabs>
        <w:spacing w:before="0"/>
        <w:jc w:val="both"/>
        <w:rPr>
          <w:rFonts w:asciiTheme="minorHAnsi" w:hAnsiTheme="minorHAnsi" w:cs="Calibri"/>
          <w:b w:val="0"/>
        </w:rPr>
      </w:pPr>
      <w:r w:rsidRPr="005875AB">
        <w:rPr>
          <w:rFonts w:asciiTheme="minorHAnsi" w:hAnsiTheme="minorHAnsi" w:cs="Calibri"/>
          <w:b w:val="0"/>
        </w:rPr>
        <w:t xml:space="preserve">Εγκάρσια φόρτιση: Βασική υπόθεση κατανομής ορθών τάσεων. Προσδιορισμός τέμνουσας και διατμητικών τάσεων σε δοκό ορθογωνικής διατομής ή διατομής συνήθων τύπων. Τέμνουσα σε τυχαία διαμήκη τομή. Διατμητικές τάσεις σε λεπτότοιχα μέλη. Πλαστικές παραμορφώσεις. Τάσεις σύνθετων φορτίσεων. Ασύμμετρη φόρτιση λεπτότοιχων μελών. Κέντρο διάτμησης. </w:t>
      </w:r>
    </w:p>
    <w:p w:rsidR="005875AB" w:rsidRPr="00A36786" w:rsidRDefault="005875AB" w:rsidP="005875AB">
      <w:pPr>
        <w:pStyle w:val="CourceTitle"/>
        <w:tabs>
          <w:tab w:val="center" w:pos="5529"/>
          <w:tab w:val="center" w:pos="5954"/>
          <w:tab w:val="center" w:pos="6379"/>
        </w:tabs>
        <w:spacing w:before="0"/>
        <w:ind w:firstLine="284"/>
        <w:jc w:val="both"/>
        <w:rPr>
          <w:rFonts w:asciiTheme="minorHAnsi" w:hAnsiTheme="minorHAnsi" w:cs="Tahoma"/>
          <w:b w:val="0"/>
        </w:rPr>
      </w:pPr>
      <w:r w:rsidRPr="005875AB">
        <w:rPr>
          <w:rFonts w:asciiTheme="minorHAnsi" w:hAnsiTheme="minorHAnsi" w:cs="Calibri"/>
          <w:b w:val="0"/>
        </w:rPr>
        <w:t>Μετασχηματισμοί τάσης και τροπής: Μετασχηματισμός επίπεδης τάσης, κύριες τάσεις, μέγιστη διατμητική τάση. Κύκλος του Mohr για επίπεδη και γενική/τρισδιάστατη εντατική κατάσταση. Κριτήρια διαρροής για όλκιμα υλικά και κριτήρια θραύσης για ψαθυρά υλικά, υπό την επίδραση επίπεδης έντασης. Τάσεις σε λεπτότοιχα δοχεία πίεσης. Μετασχηματισμός επίπεδης τροπής και κύκλος του Mohr για επίπεδη κατάσταση τροπής. Τρισδιάστατη ανάλυση τροπής και μέτρηση τροπής.</w:t>
      </w:r>
    </w:p>
    <w:p w:rsidR="005875AB" w:rsidRPr="00A36786" w:rsidRDefault="005875AB" w:rsidP="005875AB">
      <w:pPr>
        <w:rPr>
          <w:rFonts w:asciiTheme="minorHAnsi" w:hAnsiTheme="minorHAnsi" w:cs="Tahoma"/>
          <w:sz w:val="18"/>
          <w:szCs w:val="18"/>
        </w:rPr>
      </w:pPr>
    </w:p>
    <w:p w:rsidR="005C138C" w:rsidRDefault="005C138C" w:rsidP="006841D3">
      <w:pPr>
        <w:pStyle w:val="CourceTitle"/>
        <w:tabs>
          <w:tab w:val="center" w:pos="5529"/>
          <w:tab w:val="center" w:pos="5954"/>
          <w:tab w:val="center" w:pos="6379"/>
        </w:tabs>
        <w:spacing w:before="0" w:after="60"/>
        <w:rPr>
          <w:rFonts w:asciiTheme="minorHAnsi" w:hAnsiTheme="minorHAnsi"/>
          <w:b w:val="0"/>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Υδατική Χημεία</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ind w:firstLine="284"/>
        <w:jc w:val="both"/>
        <w:rPr>
          <w:rFonts w:asciiTheme="minorHAnsi" w:hAnsiTheme="minorHAnsi"/>
          <w:b w:val="0"/>
          <w:color w:val="000000"/>
        </w:rPr>
      </w:pPr>
      <w:r w:rsidRPr="00A36786">
        <w:rPr>
          <w:rFonts w:asciiTheme="minorHAnsi" w:hAnsiTheme="minorHAnsi"/>
          <w:b w:val="0"/>
        </w:rPr>
        <w:tab/>
        <w:t xml:space="preserve">3 </w:t>
      </w:r>
      <w:r w:rsidRPr="00A36786">
        <w:rPr>
          <w:rFonts w:asciiTheme="minorHAnsi" w:hAnsiTheme="minorHAnsi"/>
          <w:b w:val="0"/>
        </w:rPr>
        <w:tab/>
      </w:r>
      <w:r>
        <w:rPr>
          <w:rFonts w:asciiTheme="minorHAnsi" w:hAnsiTheme="minorHAnsi"/>
          <w:b w:val="0"/>
        </w:rPr>
        <w:t>4</w:t>
      </w:r>
      <w:r w:rsidRPr="00A36786">
        <w:rPr>
          <w:rFonts w:asciiTheme="minorHAnsi" w:hAnsiTheme="minorHAnsi"/>
          <w:b w:val="0"/>
        </w:rPr>
        <w:tab/>
      </w:r>
      <w:r w:rsidR="00F90671">
        <w:rPr>
          <w:rFonts w:asciiTheme="minorHAnsi" w:hAnsiTheme="minorHAnsi"/>
          <w:b w:val="0"/>
        </w:rPr>
        <w:t>2</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Δομή και ιδιότητες νερού. Προσομοιώσεις υδατικών χημικών συστημάτων, υδατικά διαλύματα, ιοντική ισχύς και ενεργότητα, Μαθηματική προσομοίωση υδατικών συστημάτων, καθορισμός μαθηματικών εξισώσεων επίλυσης. Γραφική μέθοδος, μονοπρωτικά οξέα,  Γραφική μέθοδος, διπρωτικά και τριπρωτικά οξέα. Ισχύς οξέων-βάσεων, εξουδετέρωση οξέων-βάσεων, Ρυθμιστικά διαλύματα. Συστήματα νερού  - αερίου, αλκαλικότητα και οξύτητα,  Συστήματα νερού  - στερεού,  Ανθρακικό σύστημα, εισαγωγή στις ισορροπίες σχηματισμού συμπλόκων</w:t>
      </w:r>
    </w:p>
    <w:p w:rsidR="005875AB" w:rsidRDefault="005875AB" w:rsidP="006841D3">
      <w:pPr>
        <w:pStyle w:val="CourceTitle"/>
        <w:tabs>
          <w:tab w:val="center" w:pos="5529"/>
          <w:tab w:val="center" w:pos="5954"/>
          <w:tab w:val="center" w:pos="6379"/>
        </w:tabs>
        <w:spacing w:before="0" w:after="60"/>
        <w:rPr>
          <w:rFonts w:asciiTheme="minorHAnsi" w:hAnsiTheme="minorHAnsi"/>
          <w:b w:val="0"/>
        </w:rPr>
      </w:pPr>
    </w:p>
    <w:p w:rsidR="005875AB" w:rsidRDefault="005875AB" w:rsidP="006841D3">
      <w:pPr>
        <w:pStyle w:val="CourceTitle"/>
        <w:tabs>
          <w:tab w:val="center" w:pos="5529"/>
          <w:tab w:val="center" w:pos="5954"/>
          <w:tab w:val="center" w:pos="6379"/>
        </w:tabs>
        <w:spacing w:before="0" w:after="60"/>
        <w:rPr>
          <w:rFonts w:asciiTheme="minorHAnsi" w:hAnsiTheme="minorHAnsi"/>
          <w:b w:val="0"/>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Αρχές Βιολογίας</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ind w:firstLine="284"/>
        <w:jc w:val="both"/>
        <w:rPr>
          <w:rFonts w:asciiTheme="minorHAnsi" w:hAnsiTheme="minorHAnsi"/>
          <w:b w:val="0"/>
          <w:color w:val="000000"/>
        </w:rPr>
      </w:pPr>
      <w:r w:rsidRPr="00A36786">
        <w:rPr>
          <w:rFonts w:asciiTheme="minorHAnsi" w:hAnsiTheme="minorHAnsi"/>
          <w:b w:val="0"/>
        </w:rPr>
        <w:tab/>
        <w:t xml:space="preserve">3 </w:t>
      </w:r>
      <w:r w:rsidRPr="00A36786">
        <w:rPr>
          <w:rFonts w:asciiTheme="minorHAnsi" w:hAnsiTheme="minorHAnsi"/>
          <w:b w:val="0"/>
        </w:rPr>
        <w:tab/>
      </w:r>
      <w:r>
        <w:rPr>
          <w:rFonts w:asciiTheme="minorHAnsi" w:hAnsiTheme="minorHAnsi"/>
          <w:b w:val="0"/>
        </w:rPr>
        <w:t>3</w:t>
      </w:r>
      <w:r w:rsidRPr="00A36786">
        <w:rPr>
          <w:rFonts w:asciiTheme="minorHAnsi" w:hAnsiTheme="minorHAnsi"/>
          <w:b w:val="0"/>
        </w:rPr>
        <w:tab/>
      </w:r>
      <w:r w:rsidR="00952C09">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 xml:space="preserve">Χαρακτηριστικά των ζωντανών οργανισμών, χημική σύσταση των οργανισμών, δομή και λειτουργία του κυττάρου, κυτταρικές λειτουργίες, Αναπνοή – </w:t>
      </w:r>
      <w:r w:rsidRPr="005875AB">
        <w:rPr>
          <w:rFonts w:asciiTheme="minorHAnsi" w:hAnsiTheme="minorHAnsi"/>
          <w:sz w:val="18"/>
          <w:szCs w:val="18"/>
        </w:rPr>
        <w:lastRenderedPageBreak/>
        <w:t>Φωτοσύνθεση, Mendel και τύποι κληρονομικότητας, μοριακή γενετική, γενετική μηχανική, βιοτεχνολογία, μικροοργανισμοί, αναπαραγωγή ζωϊκών και φυτικών οργανισμών.</w:t>
      </w:r>
    </w:p>
    <w:p w:rsidR="00227931" w:rsidRDefault="00227931" w:rsidP="005875AB">
      <w:pPr>
        <w:rPr>
          <w:rFonts w:asciiTheme="minorHAnsi" w:hAnsiTheme="minorHAnsi"/>
          <w:sz w:val="18"/>
          <w:szCs w:val="18"/>
        </w:rPr>
      </w:pPr>
    </w:p>
    <w:p w:rsidR="00227931" w:rsidRDefault="00227931"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Θερμοδυναμική</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ind w:firstLine="284"/>
        <w:jc w:val="both"/>
        <w:rPr>
          <w:rFonts w:asciiTheme="minorHAnsi" w:hAnsiTheme="minorHAnsi"/>
          <w:b w:val="0"/>
          <w:color w:val="000000"/>
        </w:rPr>
      </w:pPr>
      <w:r w:rsidRPr="00A36786">
        <w:rPr>
          <w:rFonts w:asciiTheme="minorHAnsi" w:hAnsiTheme="minorHAnsi"/>
          <w:b w:val="0"/>
        </w:rPr>
        <w:tab/>
        <w:t xml:space="preserve">3 </w:t>
      </w:r>
      <w:r w:rsidRPr="00A36786">
        <w:rPr>
          <w:rFonts w:asciiTheme="minorHAnsi" w:hAnsiTheme="minorHAnsi"/>
          <w:b w:val="0"/>
        </w:rPr>
        <w:tab/>
        <w:t>5</w:t>
      </w:r>
      <w:r w:rsidRPr="00A36786">
        <w:rPr>
          <w:rFonts w:asciiTheme="minorHAnsi" w:hAnsiTheme="minorHAnsi"/>
          <w:b w:val="0"/>
        </w:rPr>
        <w:tab/>
      </w:r>
      <w:r w:rsidR="00F90671">
        <w:rPr>
          <w:rFonts w:asciiTheme="minorHAnsi" w:hAnsiTheme="minorHAnsi"/>
          <w:b w:val="0"/>
        </w:rPr>
        <w:t>2</w:t>
      </w:r>
    </w:p>
    <w:p w:rsidR="005875AB" w:rsidRPr="00A36786" w:rsidRDefault="005875AB" w:rsidP="005875AB">
      <w:pPr>
        <w:rPr>
          <w:rFonts w:asciiTheme="minorHAnsi" w:hAnsiTheme="minorHAnsi" w:cs="Arial"/>
          <w:iCs/>
          <w:sz w:val="18"/>
          <w:szCs w:val="18"/>
        </w:rPr>
      </w:pPr>
      <w:r w:rsidRPr="00A36786">
        <w:rPr>
          <w:rFonts w:asciiTheme="minorHAnsi" w:hAnsiTheme="minorHAnsi" w:cs="Arial"/>
          <w:b/>
          <w:iCs/>
          <w:sz w:val="18"/>
          <w:szCs w:val="18"/>
        </w:rPr>
        <w:t>Περιεχόμενο</w:t>
      </w:r>
      <w:r w:rsidRPr="00A36786">
        <w:rPr>
          <w:rFonts w:asciiTheme="minorHAnsi" w:hAnsiTheme="minorHAnsi" w:cs="Arial"/>
          <w:iCs/>
          <w:sz w:val="18"/>
          <w:szCs w:val="18"/>
        </w:rPr>
        <w:t xml:space="preserve">: </w:t>
      </w:r>
      <w:r w:rsidRPr="00A36786">
        <w:rPr>
          <w:rFonts w:asciiTheme="minorHAnsi" w:hAnsiTheme="minorHAnsi"/>
          <w:sz w:val="18"/>
          <w:szCs w:val="18"/>
        </w:rPr>
        <w:t xml:space="preserve">Βασικές έννοιες και ορισµοί, Ο πρώτος νόµος της θερµοδυναµικής για κλειστά συστήµατα, Ιδιότητες καθαρών ουσιών, Διαγράμματα φάσης για υγρά και αέρα, Καταστατικές εξισώσεις, Ο πρώτος νόµος της θερµοδυναµικής για ανοιχτά συστήµατα, Ο δεύτερος νόµος της θερµοδυναµικής, Εντροπία και ο  τρίτος νόµος, Κύκλοι ισχύος, ψύξης και θέρμανσης, Κύκλοι αερίου και ατμού, </w:t>
      </w:r>
      <w:r w:rsidRPr="00A36786">
        <w:rPr>
          <w:rFonts w:asciiTheme="minorHAnsi" w:hAnsiTheme="minorHAnsi"/>
          <w:iCs/>
          <w:sz w:val="18"/>
          <w:szCs w:val="18"/>
          <w:lang w:val="en-US"/>
        </w:rPr>
        <w:t>Carnot</w:t>
      </w:r>
      <w:r w:rsidRPr="00A36786">
        <w:rPr>
          <w:rFonts w:asciiTheme="minorHAnsi" w:hAnsiTheme="minorHAnsi"/>
          <w:iCs/>
          <w:sz w:val="18"/>
          <w:szCs w:val="18"/>
        </w:rPr>
        <w:t xml:space="preserve">, </w:t>
      </w:r>
      <w:r w:rsidRPr="00A36786">
        <w:rPr>
          <w:rFonts w:asciiTheme="minorHAnsi" w:hAnsiTheme="minorHAnsi"/>
          <w:iCs/>
          <w:sz w:val="18"/>
          <w:szCs w:val="18"/>
          <w:lang w:val="en-US"/>
        </w:rPr>
        <w:t>Otto</w:t>
      </w:r>
      <w:r w:rsidRPr="00A36786">
        <w:rPr>
          <w:rFonts w:asciiTheme="minorHAnsi" w:hAnsiTheme="minorHAnsi"/>
          <w:iCs/>
          <w:sz w:val="18"/>
          <w:szCs w:val="18"/>
        </w:rPr>
        <w:t xml:space="preserve">, </w:t>
      </w:r>
      <w:r w:rsidRPr="00A36786">
        <w:rPr>
          <w:rFonts w:asciiTheme="minorHAnsi" w:hAnsiTheme="minorHAnsi"/>
          <w:iCs/>
          <w:sz w:val="18"/>
          <w:szCs w:val="18"/>
          <w:lang w:val="en-US"/>
        </w:rPr>
        <w:t>Diesel</w:t>
      </w:r>
      <w:r w:rsidRPr="00A36786">
        <w:rPr>
          <w:rFonts w:asciiTheme="minorHAnsi" w:hAnsiTheme="minorHAnsi"/>
          <w:iCs/>
          <w:sz w:val="18"/>
          <w:szCs w:val="18"/>
        </w:rPr>
        <w:t xml:space="preserve">, </w:t>
      </w:r>
      <w:r w:rsidRPr="00A36786">
        <w:rPr>
          <w:rFonts w:asciiTheme="minorHAnsi" w:hAnsiTheme="minorHAnsi"/>
          <w:iCs/>
          <w:sz w:val="18"/>
          <w:szCs w:val="18"/>
          <w:lang w:val="en-US"/>
        </w:rPr>
        <w:t>Brayton</w:t>
      </w:r>
      <w:r w:rsidRPr="00A36786">
        <w:rPr>
          <w:rFonts w:asciiTheme="minorHAnsi" w:hAnsiTheme="minorHAnsi"/>
          <w:iCs/>
          <w:sz w:val="18"/>
          <w:szCs w:val="18"/>
        </w:rPr>
        <w:t xml:space="preserve">, </w:t>
      </w:r>
      <w:r w:rsidRPr="00A36786">
        <w:rPr>
          <w:rFonts w:asciiTheme="minorHAnsi" w:hAnsiTheme="minorHAnsi"/>
          <w:iCs/>
          <w:sz w:val="18"/>
          <w:szCs w:val="18"/>
          <w:lang w:val="en-US"/>
        </w:rPr>
        <w:t>Rankine</w:t>
      </w:r>
      <w:r w:rsidRPr="00A36786">
        <w:rPr>
          <w:rFonts w:asciiTheme="minorHAnsi" w:hAnsiTheme="minorHAnsi" w:cs="Arial"/>
          <w:iCs/>
          <w:sz w:val="18"/>
          <w:szCs w:val="18"/>
        </w:rPr>
        <w:t>.</w:t>
      </w:r>
      <w:r>
        <w:rPr>
          <w:rFonts w:asciiTheme="minorHAnsi" w:hAnsiTheme="minorHAnsi" w:cs="Arial"/>
          <w:iCs/>
          <w:sz w:val="18"/>
          <w:szCs w:val="18"/>
        </w:rPr>
        <w:t xml:space="preserve"> </w:t>
      </w:r>
      <w:r w:rsidRPr="005875AB">
        <w:rPr>
          <w:rFonts w:asciiTheme="minorHAnsi" w:hAnsiTheme="minorHAnsi" w:cs="Arial"/>
          <w:iCs/>
          <w:sz w:val="18"/>
          <w:szCs w:val="18"/>
        </w:rPr>
        <w:t>Θερμοδυναμικοί υπολογισμοί χημικών αντιδράσεων, χημική ισορροπία και κινητική. Θερμοχημεία, θερμότητα χημικών αντιδράσεων.</w:t>
      </w:r>
    </w:p>
    <w:p w:rsidR="005875AB" w:rsidRDefault="005875AB" w:rsidP="006841D3">
      <w:pPr>
        <w:pStyle w:val="CourceTitle"/>
        <w:tabs>
          <w:tab w:val="center" w:pos="5529"/>
          <w:tab w:val="center" w:pos="5954"/>
          <w:tab w:val="center" w:pos="6379"/>
        </w:tabs>
        <w:spacing w:before="0" w:after="60"/>
        <w:rPr>
          <w:rFonts w:asciiTheme="minorHAnsi" w:hAnsiTheme="minorHAnsi"/>
          <w:b w:val="0"/>
        </w:rPr>
      </w:pPr>
    </w:p>
    <w:p w:rsidR="005875AB" w:rsidRPr="00A36786" w:rsidRDefault="005875AB" w:rsidP="006841D3">
      <w:pPr>
        <w:pStyle w:val="CourceTitle"/>
        <w:tabs>
          <w:tab w:val="center" w:pos="5529"/>
          <w:tab w:val="center" w:pos="5954"/>
          <w:tab w:val="center" w:pos="6379"/>
        </w:tabs>
        <w:spacing w:before="0" w:after="60"/>
        <w:rPr>
          <w:rFonts w:asciiTheme="minorHAnsi" w:hAnsiTheme="minorHAnsi"/>
          <w:b w:val="0"/>
        </w:rPr>
      </w:pPr>
    </w:p>
    <w:p w:rsidR="00F57B74" w:rsidRPr="00A36786" w:rsidRDefault="00F57B74" w:rsidP="006841D3">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A36786">
        <w:rPr>
          <w:rFonts w:asciiTheme="minorHAnsi" w:hAnsiTheme="minorHAnsi"/>
        </w:rPr>
        <w:t>Αριθμητική Ανάλυση και Προσομοίωση</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F57B74" w:rsidRPr="00A36786" w:rsidRDefault="00F57B74" w:rsidP="006841D3">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ab/>
      </w:r>
      <w:r w:rsidR="005875AB">
        <w:rPr>
          <w:rFonts w:asciiTheme="minorHAnsi" w:hAnsiTheme="minorHAnsi"/>
          <w:b w:val="0"/>
        </w:rPr>
        <w:t>4</w:t>
      </w:r>
      <w:r w:rsidRPr="00A36786">
        <w:rPr>
          <w:rFonts w:asciiTheme="minorHAnsi" w:hAnsiTheme="minorHAnsi"/>
          <w:b w:val="0"/>
        </w:rPr>
        <w:t xml:space="preserve"> </w:t>
      </w:r>
      <w:r w:rsidRPr="00A36786">
        <w:rPr>
          <w:rFonts w:asciiTheme="minorHAnsi" w:hAnsiTheme="minorHAnsi"/>
          <w:b w:val="0"/>
        </w:rPr>
        <w:tab/>
        <w:t>5</w:t>
      </w:r>
      <w:r w:rsidRPr="00A36786">
        <w:rPr>
          <w:rFonts w:asciiTheme="minorHAnsi" w:hAnsiTheme="minorHAnsi"/>
          <w:b w:val="0"/>
        </w:rPr>
        <w:tab/>
      </w:r>
      <w:r w:rsidR="00952C09">
        <w:rPr>
          <w:rFonts w:asciiTheme="minorHAnsi" w:hAnsiTheme="minorHAnsi"/>
          <w:b w:val="0"/>
        </w:rPr>
        <w:t>2</w:t>
      </w:r>
    </w:p>
    <w:p w:rsidR="002D797E" w:rsidRPr="00A36786" w:rsidRDefault="002D797E" w:rsidP="002D797E">
      <w:pPr>
        <w:pStyle w:val="CourceTitle"/>
        <w:tabs>
          <w:tab w:val="center" w:pos="5529"/>
          <w:tab w:val="center" w:pos="5954"/>
          <w:tab w:val="center" w:pos="6379"/>
        </w:tabs>
        <w:spacing w:before="0" w:after="60"/>
        <w:ind w:firstLine="284"/>
        <w:jc w:val="both"/>
        <w:rPr>
          <w:rFonts w:asciiTheme="minorHAnsi" w:hAnsiTheme="minorHAnsi" w:cs="Tahoma"/>
          <w:b w:val="0"/>
        </w:rPr>
      </w:pPr>
      <w:r w:rsidRPr="00A36786">
        <w:rPr>
          <w:rFonts w:asciiTheme="minorHAnsi" w:hAnsiTheme="minorHAnsi" w:cs="Calibri"/>
        </w:rPr>
        <w:t>Περιεχόμενο</w:t>
      </w:r>
      <w:r w:rsidRPr="00A36786">
        <w:rPr>
          <w:rFonts w:asciiTheme="minorHAnsi" w:hAnsiTheme="minorHAnsi" w:cs="Tahoma"/>
          <w:b w:val="0"/>
        </w:rPr>
        <w:t xml:space="preserve">: </w:t>
      </w:r>
      <w:r w:rsidRPr="00A36786">
        <w:rPr>
          <w:rFonts w:asciiTheme="minorHAnsi" w:hAnsiTheme="minorHAnsi" w:cs="Calibri"/>
          <w:b w:val="0"/>
        </w:rPr>
        <w:t>Εισαγωγή</w:t>
      </w:r>
      <w:r w:rsidRPr="00A36786">
        <w:rPr>
          <w:rFonts w:asciiTheme="minorHAnsi" w:hAnsiTheme="minorHAnsi" w:cs="Tahoma"/>
          <w:b w:val="0"/>
        </w:rPr>
        <w:t xml:space="preserve"> </w:t>
      </w:r>
      <w:r w:rsidRPr="00A36786">
        <w:rPr>
          <w:rFonts w:asciiTheme="minorHAnsi" w:hAnsiTheme="minorHAnsi" w:cs="Calibri"/>
          <w:b w:val="0"/>
        </w:rPr>
        <w:t>στη</w:t>
      </w:r>
      <w:r w:rsidRPr="00A36786">
        <w:rPr>
          <w:rFonts w:asciiTheme="minorHAnsi" w:hAnsiTheme="minorHAnsi" w:cs="Tahoma"/>
          <w:b w:val="0"/>
        </w:rPr>
        <w:t xml:space="preserve"> </w:t>
      </w:r>
      <w:r w:rsidRPr="00A36786">
        <w:rPr>
          <w:rFonts w:asciiTheme="minorHAnsi" w:hAnsiTheme="minorHAnsi" w:cs="Calibri"/>
          <w:b w:val="0"/>
        </w:rPr>
        <w:t>χρήση</w:t>
      </w:r>
      <w:r w:rsidRPr="00A36786">
        <w:rPr>
          <w:rFonts w:asciiTheme="minorHAnsi" w:hAnsiTheme="minorHAnsi" w:cs="Tahoma"/>
          <w:b w:val="0"/>
        </w:rPr>
        <w:t xml:space="preserve"> </w:t>
      </w:r>
      <w:r w:rsidRPr="00A36786">
        <w:rPr>
          <w:rFonts w:asciiTheme="minorHAnsi" w:hAnsiTheme="minorHAnsi" w:cs="Calibri"/>
          <w:b w:val="0"/>
        </w:rPr>
        <w:t>του</w:t>
      </w:r>
      <w:r w:rsidRPr="00A36786">
        <w:rPr>
          <w:rFonts w:asciiTheme="minorHAnsi" w:hAnsiTheme="minorHAnsi" w:cs="Tahoma"/>
          <w:b w:val="0"/>
        </w:rPr>
        <w:t xml:space="preserve"> </w:t>
      </w:r>
      <w:r w:rsidRPr="00A36786">
        <w:rPr>
          <w:rFonts w:asciiTheme="minorHAnsi" w:hAnsiTheme="minorHAnsi" w:cs="Calibri"/>
          <w:b w:val="0"/>
        </w:rPr>
        <w:t>Μ</w:t>
      </w:r>
      <w:r w:rsidRPr="00A36786">
        <w:rPr>
          <w:rFonts w:asciiTheme="minorHAnsi" w:hAnsiTheme="minorHAnsi" w:cs="Tahoma"/>
          <w:b w:val="0"/>
          <w:lang w:val="en-US"/>
        </w:rPr>
        <w:t>ATLAB</w:t>
      </w:r>
      <w:r w:rsidRPr="00A36786">
        <w:rPr>
          <w:rFonts w:asciiTheme="minorHAnsi" w:hAnsiTheme="minorHAnsi" w:cs="Tahoma"/>
          <w:b w:val="0"/>
        </w:rPr>
        <w:t xml:space="preserve"> </w:t>
      </w:r>
      <w:r w:rsidRPr="00A36786">
        <w:rPr>
          <w:rFonts w:asciiTheme="minorHAnsi" w:hAnsiTheme="minorHAnsi" w:cs="Calibri"/>
          <w:b w:val="0"/>
        </w:rPr>
        <w:t>για</w:t>
      </w:r>
      <w:r w:rsidRPr="00A36786">
        <w:rPr>
          <w:rFonts w:asciiTheme="minorHAnsi" w:hAnsiTheme="minorHAnsi" w:cs="Tahoma"/>
          <w:b w:val="0"/>
        </w:rPr>
        <w:t xml:space="preserve"> </w:t>
      </w:r>
      <w:r w:rsidRPr="00A36786">
        <w:rPr>
          <w:rFonts w:asciiTheme="minorHAnsi" w:hAnsiTheme="minorHAnsi" w:cs="Calibri"/>
          <w:b w:val="0"/>
        </w:rPr>
        <w:t>επίλυση</w:t>
      </w:r>
      <w:r w:rsidRPr="00A36786">
        <w:rPr>
          <w:rFonts w:asciiTheme="minorHAnsi" w:hAnsiTheme="minorHAnsi" w:cs="Tahoma"/>
          <w:b w:val="0"/>
        </w:rPr>
        <w:t xml:space="preserve"> </w:t>
      </w:r>
      <w:r w:rsidRPr="00A36786">
        <w:rPr>
          <w:rFonts w:asciiTheme="minorHAnsi" w:hAnsiTheme="minorHAnsi" w:cs="Calibri"/>
          <w:b w:val="0"/>
        </w:rPr>
        <w:t>προβλημάτων</w:t>
      </w:r>
      <w:r w:rsidRPr="00A36786">
        <w:rPr>
          <w:rFonts w:asciiTheme="minorHAnsi" w:hAnsiTheme="minorHAnsi" w:cs="Tahoma"/>
          <w:b w:val="0"/>
        </w:rPr>
        <w:t xml:space="preserve"> </w:t>
      </w:r>
      <w:r w:rsidRPr="00A36786">
        <w:rPr>
          <w:rFonts w:asciiTheme="minorHAnsi" w:hAnsiTheme="minorHAnsi" w:cs="Calibri"/>
          <w:b w:val="0"/>
        </w:rPr>
        <w:t>αριθμητικής</w:t>
      </w:r>
      <w:r w:rsidRPr="00A36786">
        <w:rPr>
          <w:rFonts w:asciiTheme="minorHAnsi" w:hAnsiTheme="minorHAnsi" w:cs="Tahoma"/>
          <w:b w:val="0"/>
        </w:rPr>
        <w:t xml:space="preserve"> </w:t>
      </w:r>
      <w:r w:rsidRPr="00A36786">
        <w:rPr>
          <w:rFonts w:asciiTheme="minorHAnsi" w:hAnsiTheme="minorHAnsi" w:cs="Calibri"/>
          <w:b w:val="0"/>
        </w:rPr>
        <w:t>ανάλυσης</w:t>
      </w:r>
      <w:r w:rsidRPr="00A36786">
        <w:rPr>
          <w:rFonts w:asciiTheme="minorHAnsi" w:hAnsiTheme="minorHAnsi" w:cs="Tahoma"/>
          <w:b w:val="0"/>
        </w:rPr>
        <w:t xml:space="preserve">, </w:t>
      </w:r>
      <w:r w:rsidRPr="00A36786">
        <w:rPr>
          <w:rFonts w:asciiTheme="minorHAnsi" w:hAnsiTheme="minorHAnsi" w:cs="Calibri"/>
          <w:b w:val="0"/>
        </w:rPr>
        <w:t>Βασικές</w:t>
      </w:r>
      <w:r w:rsidRPr="00A36786">
        <w:rPr>
          <w:rFonts w:asciiTheme="minorHAnsi" w:hAnsiTheme="minorHAnsi" w:cs="Tahoma"/>
          <w:b w:val="0"/>
        </w:rPr>
        <w:t xml:space="preserve"> </w:t>
      </w:r>
      <w:r w:rsidRPr="00A36786">
        <w:rPr>
          <w:rFonts w:asciiTheme="minorHAnsi" w:hAnsiTheme="minorHAnsi" w:cs="Calibri"/>
          <w:b w:val="0"/>
        </w:rPr>
        <w:t>έννοιες</w:t>
      </w:r>
      <w:r w:rsidRPr="00A36786">
        <w:rPr>
          <w:rFonts w:asciiTheme="minorHAnsi" w:hAnsiTheme="minorHAnsi" w:cs="Tahoma"/>
          <w:b w:val="0"/>
        </w:rPr>
        <w:t xml:space="preserve"> </w:t>
      </w:r>
      <w:r w:rsidRPr="00A36786">
        <w:rPr>
          <w:rFonts w:asciiTheme="minorHAnsi" w:hAnsiTheme="minorHAnsi" w:cs="Calibri"/>
          <w:b w:val="0"/>
        </w:rPr>
        <w:t>και</w:t>
      </w:r>
      <w:r w:rsidRPr="00A36786">
        <w:rPr>
          <w:rFonts w:asciiTheme="minorHAnsi" w:hAnsiTheme="minorHAnsi" w:cs="Tahoma"/>
          <w:b w:val="0"/>
        </w:rPr>
        <w:t xml:space="preserve"> </w:t>
      </w:r>
      <w:r w:rsidRPr="00A36786">
        <w:rPr>
          <w:rFonts w:asciiTheme="minorHAnsi" w:hAnsiTheme="minorHAnsi" w:cs="Calibri"/>
          <w:b w:val="0"/>
        </w:rPr>
        <w:t>στοιχεία</w:t>
      </w:r>
      <w:r w:rsidRPr="00A36786">
        <w:rPr>
          <w:rFonts w:asciiTheme="minorHAnsi" w:hAnsiTheme="minorHAnsi" w:cs="Tahoma"/>
          <w:b w:val="0"/>
        </w:rPr>
        <w:t xml:space="preserve"> </w:t>
      </w:r>
      <w:r w:rsidRPr="00A36786">
        <w:rPr>
          <w:rFonts w:asciiTheme="minorHAnsi" w:hAnsiTheme="minorHAnsi" w:cs="Calibri"/>
          <w:b w:val="0"/>
        </w:rPr>
        <w:t>ανάλυσης</w:t>
      </w:r>
      <w:r w:rsidRPr="00A36786">
        <w:rPr>
          <w:rFonts w:asciiTheme="minorHAnsi" w:hAnsiTheme="minorHAnsi" w:cs="Tahoma"/>
          <w:b w:val="0"/>
        </w:rPr>
        <w:t xml:space="preserve">. </w:t>
      </w:r>
      <w:r w:rsidRPr="00A36786">
        <w:rPr>
          <w:rFonts w:asciiTheme="minorHAnsi" w:hAnsiTheme="minorHAnsi" w:cs="Calibri"/>
          <w:b w:val="0"/>
        </w:rPr>
        <w:t>Αναπαράσταση</w:t>
      </w:r>
      <w:r w:rsidRPr="00A36786">
        <w:rPr>
          <w:rFonts w:asciiTheme="minorHAnsi" w:hAnsiTheme="minorHAnsi" w:cs="Tahoma"/>
          <w:b w:val="0"/>
        </w:rPr>
        <w:t xml:space="preserve"> </w:t>
      </w:r>
      <w:r w:rsidRPr="00A36786">
        <w:rPr>
          <w:rFonts w:asciiTheme="minorHAnsi" w:hAnsiTheme="minorHAnsi" w:cs="Calibri"/>
          <w:b w:val="0"/>
        </w:rPr>
        <w:t>αριθμών</w:t>
      </w:r>
      <w:r w:rsidRPr="00A36786">
        <w:rPr>
          <w:rFonts w:asciiTheme="minorHAnsi" w:hAnsiTheme="minorHAnsi" w:cs="Tahoma"/>
          <w:b w:val="0"/>
        </w:rPr>
        <w:t xml:space="preserve"> </w:t>
      </w:r>
      <w:r w:rsidRPr="00A36786">
        <w:rPr>
          <w:rFonts w:asciiTheme="minorHAnsi" w:hAnsiTheme="minorHAnsi" w:cs="Calibri"/>
          <w:b w:val="0"/>
        </w:rPr>
        <w:t>και</w:t>
      </w:r>
      <w:r w:rsidRPr="00A36786">
        <w:rPr>
          <w:rFonts w:asciiTheme="minorHAnsi" w:hAnsiTheme="minorHAnsi" w:cs="Tahoma"/>
          <w:b w:val="0"/>
        </w:rPr>
        <w:t xml:space="preserve"> </w:t>
      </w:r>
      <w:r w:rsidRPr="00A36786">
        <w:rPr>
          <w:rFonts w:asciiTheme="minorHAnsi" w:hAnsiTheme="minorHAnsi" w:cs="Calibri"/>
          <w:b w:val="0"/>
        </w:rPr>
        <w:t>σφάλματα</w:t>
      </w:r>
      <w:r w:rsidRPr="00A36786">
        <w:rPr>
          <w:rFonts w:asciiTheme="minorHAnsi" w:hAnsiTheme="minorHAnsi" w:cs="Tahoma"/>
          <w:b w:val="0"/>
        </w:rPr>
        <w:t xml:space="preserve"> </w:t>
      </w:r>
      <w:r w:rsidRPr="00A36786">
        <w:rPr>
          <w:rFonts w:asciiTheme="minorHAnsi" w:hAnsiTheme="minorHAnsi" w:cs="Calibri"/>
          <w:b w:val="0"/>
        </w:rPr>
        <w:t>αριθμητικών</w:t>
      </w:r>
      <w:r w:rsidRPr="00A36786">
        <w:rPr>
          <w:rFonts w:asciiTheme="minorHAnsi" w:hAnsiTheme="minorHAnsi" w:cs="Tahoma"/>
          <w:b w:val="0"/>
        </w:rPr>
        <w:t xml:space="preserve"> </w:t>
      </w:r>
      <w:r w:rsidRPr="00A36786">
        <w:rPr>
          <w:rFonts w:asciiTheme="minorHAnsi" w:hAnsiTheme="minorHAnsi" w:cs="Calibri"/>
          <w:b w:val="0"/>
        </w:rPr>
        <w:t>λύσεων</w:t>
      </w:r>
      <w:r w:rsidRPr="00A36786">
        <w:rPr>
          <w:rFonts w:asciiTheme="minorHAnsi" w:hAnsiTheme="minorHAnsi" w:cs="Tahoma"/>
          <w:b w:val="0"/>
        </w:rPr>
        <w:t xml:space="preserve">. </w:t>
      </w:r>
      <w:r w:rsidRPr="00A36786">
        <w:rPr>
          <w:rFonts w:asciiTheme="minorHAnsi" w:hAnsiTheme="minorHAnsi" w:cs="Calibri"/>
          <w:b w:val="0"/>
        </w:rPr>
        <w:t>Γραμμικά</w:t>
      </w:r>
      <w:r w:rsidRPr="00A36786">
        <w:rPr>
          <w:rFonts w:asciiTheme="minorHAnsi" w:hAnsiTheme="minorHAnsi" w:cs="Tahoma"/>
          <w:b w:val="0"/>
        </w:rPr>
        <w:t xml:space="preserve"> </w:t>
      </w:r>
      <w:r w:rsidRPr="00A36786">
        <w:rPr>
          <w:rFonts w:asciiTheme="minorHAnsi" w:hAnsiTheme="minorHAnsi" w:cs="Calibri"/>
          <w:b w:val="0"/>
        </w:rPr>
        <w:t>συστήματα</w:t>
      </w:r>
      <w:r w:rsidRPr="00A36786">
        <w:rPr>
          <w:rFonts w:asciiTheme="minorHAnsi" w:hAnsiTheme="minorHAnsi" w:cs="Tahoma"/>
          <w:b w:val="0"/>
        </w:rPr>
        <w:t xml:space="preserve">. </w:t>
      </w:r>
      <w:r w:rsidRPr="00A36786">
        <w:rPr>
          <w:rFonts w:asciiTheme="minorHAnsi" w:hAnsiTheme="minorHAnsi" w:cs="Calibri"/>
          <w:b w:val="0"/>
        </w:rPr>
        <w:t>Ρίζες</w:t>
      </w:r>
      <w:r w:rsidRPr="00A36786">
        <w:rPr>
          <w:rFonts w:asciiTheme="minorHAnsi" w:hAnsiTheme="minorHAnsi" w:cs="Tahoma"/>
          <w:b w:val="0"/>
        </w:rPr>
        <w:t xml:space="preserve"> </w:t>
      </w:r>
      <w:r w:rsidRPr="00A36786">
        <w:rPr>
          <w:rFonts w:asciiTheme="minorHAnsi" w:hAnsiTheme="minorHAnsi" w:cs="Calibri"/>
          <w:b w:val="0"/>
        </w:rPr>
        <w:t>εξισώσεων</w:t>
      </w:r>
      <w:r w:rsidRPr="00A36786">
        <w:rPr>
          <w:rFonts w:asciiTheme="minorHAnsi" w:hAnsiTheme="minorHAnsi" w:cs="Tahoma"/>
          <w:b w:val="0"/>
        </w:rPr>
        <w:t xml:space="preserve">. </w:t>
      </w:r>
      <w:r w:rsidRPr="00A36786">
        <w:rPr>
          <w:rFonts w:asciiTheme="minorHAnsi" w:hAnsiTheme="minorHAnsi" w:cs="Calibri"/>
          <w:b w:val="0"/>
        </w:rPr>
        <w:t>Μη</w:t>
      </w:r>
      <w:r w:rsidRPr="00A36786">
        <w:rPr>
          <w:rFonts w:asciiTheme="minorHAnsi" w:hAnsiTheme="minorHAnsi" w:cs="Tahoma"/>
          <w:b w:val="0"/>
        </w:rPr>
        <w:t xml:space="preserve"> </w:t>
      </w:r>
      <w:r w:rsidRPr="00A36786">
        <w:rPr>
          <w:rFonts w:asciiTheme="minorHAnsi" w:hAnsiTheme="minorHAnsi" w:cs="Calibri"/>
          <w:b w:val="0"/>
        </w:rPr>
        <w:t>γραμμικά</w:t>
      </w:r>
      <w:r w:rsidRPr="00A36786">
        <w:rPr>
          <w:rFonts w:asciiTheme="minorHAnsi" w:hAnsiTheme="minorHAnsi" w:cs="Tahoma"/>
          <w:b w:val="0"/>
        </w:rPr>
        <w:t xml:space="preserve"> </w:t>
      </w:r>
      <w:r w:rsidRPr="00A36786">
        <w:rPr>
          <w:rFonts w:asciiTheme="minorHAnsi" w:hAnsiTheme="minorHAnsi" w:cs="Calibri"/>
          <w:b w:val="0"/>
        </w:rPr>
        <w:t>συστήματα</w:t>
      </w:r>
      <w:r w:rsidRPr="00A36786">
        <w:rPr>
          <w:rFonts w:asciiTheme="minorHAnsi" w:hAnsiTheme="minorHAnsi" w:cs="Tahoma"/>
          <w:b w:val="0"/>
        </w:rPr>
        <w:t xml:space="preserve">. </w:t>
      </w:r>
      <w:r w:rsidRPr="00A36786">
        <w:rPr>
          <w:rFonts w:asciiTheme="minorHAnsi" w:hAnsiTheme="minorHAnsi" w:cs="Calibri"/>
          <w:b w:val="0"/>
        </w:rPr>
        <w:t>Βελτιστοποίηση</w:t>
      </w:r>
      <w:r w:rsidRPr="00A36786">
        <w:rPr>
          <w:rFonts w:asciiTheme="minorHAnsi" w:hAnsiTheme="minorHAnsi" w:cs="Tahoma"/>
          <w:b w:val="0"/>
        </w:rPr>
        <w:t xml:space="preserve">. </w:t>
      </w:r>
      <w:r w:rsidRPr="00A36786">
        <w:rPr>
          <w:rFonts w:asciiTheme="minorHAnsi" w:hAnsiTheme="minorHAnsi" w:cs="Calibri"/>
          <w:b w:val="0"/>
        </w:rPr>
        <w:t>Προσαρμογή</w:t>
      </w:r>
      <w:r w:rsidRPr="00A36786">
        <w:rPr>
          <w:rFonts w:asciiTheme="minorHAnsi" w:hAnsiTheme="minorHAnsi" w:cs="Tahoma"/>
          <w:b w:val="0"/>
        </w:rPr>
        <w:t xml:space="preserve"> </w:t>
      </w:r>
      <w:r w:rsidRPr="00A36786">
        <w:rPr>
          <w:rFonts w:asciiTheme="minorHAnsi" w:hAnsiTheme="minorHAnsi" w:cs="Calibri"/>
          <w:b w:val="0"/>
        </w:rPr>
        <w:t>καμπύλης</w:t>
      </w:r>
      <w:r w:rsidRPr="00A36786">
        <w:rPr>
          <w:rFonts w:asciiTheme="minorHAnsi" w:hAnsiTheme="minorHAnsi" w:cs="Tahoma"/>
          <w:b w:val="0"/>
        </w:rPr>
        <w:t xml:space="preserve">. </w:t>
      </w:r>
      <w:r w:rsidRPr="00A36786">
        <w:rPr>
          <w:rFonts w:asciiTheme="minorHAnsi" w:hAnsiTheme="minorHAnsi" w:cs="Calibri"/>
          <w:b w:val="0"/>
        </w:rPr>
        <w:t>Αριθμητική</w:t>
      </w:r>
      <w:r w:rsidRPr="00A36786">
        <w:rPr>
          <w:rFonts w:asciiTheme="minorHAnsi" w:hAnsiTheme="minorHAnsi" w:cs="Tahoma"/>
          <w:b w:val="0"/>
        </w:rPr>
        <w:t xml:space="preserve"> </w:t>
      </w:r>
      <w:r w:rsidRPr="00A36786">
        <w:rPr>
          <w:rFonts w:asciiTheme="minorHAnsi" w:hAnsiTheme="minorHAnsi" w:cs="Calibri"/>
          <w:b w:val="0"/>
        </w:rPr>
        <w:t>παρεμβολή</w:t>
      </w:r>
      <w:r w:rsidRPr="00A36786">
        <w:rPr>
          <w:rFonts w:asciiTheme="minorHAnsi" w:hAnsiTheme="minorHAnsi" w:cs="Tahoma"/>
          <w:b w:val="0"/>
        </w:rPr>
        <w:t xml:space="preserve"> </w:t>
      </w:r>
      <w:r w:rsidRPr="00A36786">
        <w:rPr>
          <w:rFonts w:asciiTheme="minorHAnsi" w:hAnsiTheme="minorHAnsi" w:cs="Calibri"/>
          <w:b w:val="0"/>
        </w:rPr>
        <w:t>και</w:t>
      </w:r>
      <w:r w:rsidRPr="00A36786">
        <w:rPr>
          <w:rFonts w:asciiTheme="minorHAnsi" w:hAnsiTheme="minorHAnsi" w:cs="Tahoma"/>
          <w:b w:val="0"/>
        </w:rPr>
        <w:t xml:space="preserve"> </w:t>
      </w:r>
      <w:r w:rsidRPr="00A36786">
        <w:rPr>
          <w:rFonts w:asciiTheme="minorHAnsi" w:hAnsiTheme="minorHAnsi" w:cs="Calibri"/>
          <w:b w:val="0"/>
        </w:rPr>
        <w:t>πολυωνυμική</w:t>
      </w:r>
      <w:r w:rsidRPr="00A36786">
        <w:rPr>
          <w:rFonts w:asciiTheme="minorHAnsi" w:hAnsiTheme="minorHAnsi" w:cs="Tahoma"/>
          <w:b w:val="0"/>
        </w:rPr>
        <w:t xml:space="preserve"> </w:t>
      </w:r>
      <w:r w:rsidRPr="00A36786">
        <w:rPr>
          <w:rFonts w:asciiTheme="minorHAnsi" w:hAnsiTheme="minorHAnsi" w:cs="Calibri"/>
          <w:b w:val="0"/>
        </w:rPr>
        <w:t>προσέγγιση</w:t>
      </w:r>
      <w:r w:rsidRPr="00A36786">
        <w:rPr>
          <w:rFonts w:asciiTheme="minorHAnsi" w:hAnsiTheme="minorHAnsi" w:cs="Tahoma"/>
          <w:b w:val="0"/>
        </w:rPr>
        <w:t xml:space="preserve">. </w:t>
      </w:r>
      <w:r w:rsidRPr="00A36786">
        <w:rPr>
          <w:rFonts w:asciiTheme="minorHAnsi" w:hAnsiTheme="minorHAnsi" w:cs="Calibri"/>
          <w:b w:val="0"/>
        </w:rPr>
        <w:t>Αριθμητική</w:t>
      </w:r>
      <w:r w:rsidRPr="00A36786">
        <w:rPr>
          <w:rFonts w:asciiTheme="minorHAnsi" w:hAnsiTheme="minorHAnsi" w:cs="Tahoma"/>
          <w:b w:val="0"/>
        </w:rPr>
        <w:t xml:space="preserve"> </w:t>
      </w:r>
      <w:r w:rsidRPr="00A36786">
        <w:rPr>
          <w:rFonts w:asciiTheme="minorHAnsi" w:hAnsiTheme="minorHAnsi" w:cs="Calibri"/>
          <w:b w:val="0"/>
        </w:rPr>
        <w:t>Παραγώγιση</w:t>
      </w:r>
      <w:r w:rsidRPr="00A36786">
        <w:rPr>
          <w:rFonts w:asciiTheme="minorHAnsi" w:hAnsiTheme="minorHAnsi" w:cs="Tahoma"/>
          <w:b w:val="0"/>
        </w:rPr>
        <w:t xml:space="preserve"> </w:t>
      </w:r>
      <w:r w:rsidRPr="00A36786">
        <w:rPr>
          <w:rFonts w:asciiTheme="minorHAnsi" w:hAnsiTheme="minorHAnsi" w:cs="Calibri"/>
          <w:b w:val="0"/>
        </w:rPr>
        <w:t>και</w:t>
      </w:r>
      <w:r w:rsidRPr="00A36786">
        <w:rPr>
          <w:rFonts w:asciiTheme="minorHAnsi" w:hAnsiTheme="minorHAnsi" w:cs="Tahoma"/>
          <w:b w:val="0"/>
        </w:rPr>
        <w:t xml:space="preserve"> </w:t>
      </w:r>
      <w:r w:rsidRPr="00A36786">
        <w:rPr>
          <w:rFonts w:asciiTheme="minorHAnsi" w:hAnsiTheme="minorHAnsi" w:cs="Calibri"/>
          <w:b w:val="0"/>
        </w:rPr>
        <w:t>Ολοκλήρωση</w:t>
      </w:r>
      <w:r w:rsidRPr="00A36786">
        <w:rPr>
          <w:rFonts w:asciiTheme="minorHAnsi" w:hAnsiTheme="minorHAnsi" w:cs="Tahoma"/>
          <w:b w:val="0"/>
        </w:rPr>
        <w:t xml:space="preserve">. </w:t>
      </w:r>
      <w:r w:rsidRPr="00A36786">
        <w:rPr>
          <w:rFonts w:asciiTheme="minorHAnsi" w:hAnsiTheme="minorHAnsi" w:cs="Calibri"/>
          <w:b w:val="0"/>
        </w:rPr>
        <w:t>Συνήθεις</w:t>
      </w:r>
      <w:r w:rsidRPr="00A36786">
        <w:rPr>
          <w:rFonts w:asciiTheme="minorHAnsi" w:hAnsiTheme="minorHAnsi" w:cs="Tahoma"/>
          <w:b w:val="0"/>
        </w:rPr>
        <w:t xml:space="preserve"> </w:t>
      </w:r>
      <w:r w:rsidRPr="00A36786">
        <w:rPr>
          <w:rFonts w:asciiTheme="minorHAnsi" w:hAnsiTheme="minorHAnsi" w:cs="Calibri"/>
          <w:b w:val="0"/>
        </w:rPr>
        <w:t>Διαφορικές</w:t>
      </w:r>
      <w:r w:rsidRPr="00A36786">
        <w:rPr>
          <w:rFonts w:asciiTheme="minorHAnsi" w:hAnsiTheme="minorHAnsi" w:cs="Tahoma"/>
          <w:b w:val="0"/>
        </w:rPr>
        <w:t xml:space="preserve"> </w:t>
      </w:r>
      <w:r w:rsidRPr="00A36786">
        <w:rPr>
          <w:rFonts w:asciiTheme="minorHAnsi" w:hAnsiTheme="minorHAnsi" w:cs="Calibri"/>
          <w:b w:val="0"/>
        </w:rPr>
        <w:t>Εξισώσεις</w:t>
      </w:r>
    </w:p>
    <w:p w:rsidR="008235EB" w:rsidRDefault="008235EB" w:rsidP="006841D3">
      <w:pPr>
        <w:rPr>
          <w:rFonts w:asciiTheme="minorHAnsi" w:hAnsiTheme="minorHAnsi"/>
          <w:sz w:val="18"/>
          <w:szCs w:val="18"/>
        </w:rPr>
      </w:pPr>
    </w:p>
    <w:p w:rsidR="005875AB" w:rsidRDefault="005875AB" w:rsidP="006841D3">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Ισοζύγια Μάζας - Ενέργειας</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ab/>
      </w:r>
      <w:r>
        <w:rPr>
          <w:rFonts w:asciiTheme="minorHAnsi" w:hAnsiTheme="minorHAnsi"/>
          <w:b w:val="0"/>
        </w:rPr>
        <w:t>4</w:t>
      </w:r>
      <w:r w:rsidRPr="00A36786">
        <w:rPr>
          <w:rFonts w:asciiTheme="minorHAnsi" w:hAnsiTheme="minorHAnsi"/>
          <w:b w:val="0"/>
        </w:rPr>
        <w:t xml:space="preserve"> </w:t>
      </w:r>
      <w:r w:rsidRPr="00A36786">
        <w:rPr>
          <w:rFonts w:asciiTheme="minorHAnsi" w:hAnsiTheme="minorHAnsi"/>
          <w:b w:val="0"/>
        </w:rPr>
        <w:tab/>
      </w:r>
      <w:r>
        <w:rPr>
          <w:rFonts w:asciiTheme="minorHAnsi" w:hAnsiTheme="minorHAnsi"/>
          <w:b w:val="0"/>
        </w:rPr>
        <w:t>4</w:t>
      </w:r>
      <w:r w:rsidRPr="00A36786">
        <w:rPr>
          <w:rFonts w:asciiTheme="minorHAnsi" w:hAnsiTheme="minorHAnsi"/>
          <w:b w:val="0"/>
        </w:rPr>
        <w:tab/>
      </w:r>
      <w:r w:rsidR="00F90671">
        <w:rPr>
          <w:rFonts w:asciiTheme="minorHAnsi" w:hAnsiTheme="minorHAnsi"/>
          <w:b w:val="0"/>
        </w:rPr>
        <w:t>2</w:t>
      </w:r>
    </w:p>
    <w:p w:rsidR="005875AB" w:rsidRPr="00A36786" w:rsidRDefault="005875AB" w:rsidP="005875AB">
      <w:pPr>
        <w:pStyle w:val="CourceTitle"/>
        <w:tabs>
          <w:tab w:val="center" w:pos="5529"/>
          <w:tab w:val="center" w:pos="5954"/>
          <w:tab w:val="center" w:pos="6379"/>
        </w:tabs>
        <w:spacing w:before="0" w:after="60"/>
        <w:ind w:firstLine="284"/>
        <w:jc w:val="both"/>
        <w:rPr>
          <w:rFonts w:asciiTheme="minorHAnsi" w:hAnsiTheme="minorHAnsi" w:cs="Tahoma"/>
          <w:b w:val="0"/>
        </w:rPr>
      </w:pPr>
      <w:r w:rsidRPr="00A36786">
        <w:rPr>
          <w:rFonts w:asciiTheme="minorHAnsi" w:hAnsiTheme="minorHAnsi" w:cs="Calibri"/>
        </w:rPr>
        <w:t>Περιεχόμενο</w:t>
      </w:r>
      <w:r w:rsidRPr="00A36786">
        <w:rPr>
          <w:rFonts w:asciiTheme="minorHAnsi" w:hAnsiTheme="minorHAnsi" w:cs="Tahoma"/>
          <w:b w:val="0"/>
        </w:rPr>
        <w:t xml:space="preserve">: </w:t>
      </w:r>
      <w:r w:rsidRPr="005875AB">
        <w:rPr>
          <w:rFonts w:asciiTheme="minorHAnsi" w:hAnsiTheme="minorHAnsi" w:cs="Calibri"/>
          <w:b w:val="0"/>
        </w:rPr>
        <w:t>Απλά ισοζύγια μάζας – Ορισμοί. Απλά διαγράμματα ροής. Καύση, περίσσεια αέρα. Στοιχεία ισορροπίας φάσεων. Καταστατικές εξισώσεις. Κρίσιμες και ανηγμένες Τ, Ρ. Συντελεστής συμπιεστότητας (Ζ) – καθαρά αέρια και μίγματα. Μερικές πιέσεις. Υγρασία – πίνακες ατμού – διεργασίες ύγρανσης, ξήρανσης. Ισοζύγια ενέργειας. Ορισμοί (έργο – θερμότητα – ενέργεια – ενθαλπία – ειδικές θερμότητες). Υπολογισμοί ενθαλπιών. Αλλαγή φάσεων και μεταβολές ΔΗ. Γενικό ισοζύγιο ενέργειας. Θερμοτονισμός αντιδράσεων. Αντιδράσεις σε Τ, Ρ, διάφορες των κανονικών. Θερμότητες διάλυσης, ανάμιξης. Συνδυασμένα ισοζύγια μάζας και ενέργειας. Απόσταξη. Βαθμοί ελευθερίας. Διαγράμματα ενθαλπίας – συγκέντρωσης. Διαγράμματα υγρασίας – ψύξη – αφύγρανση. Εφαρμογές. Ισοζύγια μάζας και ενέργειας σε μη μόνιμη κατάσταση. Απλά ισοζύγια μάζας, ανάμιξη, απόσταξη, αντίδραση. Απλά ισοζύγια ενέργειας, μεταφορά θερμότητας. Απλά παραδείγματα και εφαρμογές. Εργαστήριο χρήσης Aspen Plus.</w:t>
      </w:r>
    </w:p>
    <w:p w:rsidR="005875AB" w:rsidRDefault="005875AB" w:rsidP="006841D3">
      <w:pPr>
        <w:rPr>
          <w:rFonts w:asciiTheme="minorHAnsi" w:hAnsiTheme="minorHAnsi"/>
          <w:sz w:val="18"/>
          <w:szCs w:val="18"/>
        </w:rPr>
      </w:pPr>
    </w:p>
    <w:p w:rsidR="005875AB" w:rsidRDefault="005875AB" w:rsidP="00227931">
      <w:pPr>
        <w:ind w:firstLine="0"/>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lastRenderedPageBreak/>
        <w:t>Οικολογία</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ab/>
      </w:r>
      <w:r>
        <w:rPr>
          <w:rFonts w:asciiTheme="minorHAnsi" w:hAnsiTheme="minorHAnsi"/>
          <w:b w:val="0"/>
        </w:rPr>
        <w:t>4</w:t>
      </w:r>
      <w:r w:rsidRPr="00A36786">
        <w:rPr>
          <w:rFonts w:asciiTheme="minorHAnsi" w:hAnsiTheme="minorHAnsi"/>
          <w:b w:val="0"/>
        </w:rPr>
        <w:t xml:space="preserve"> </w:t>
      </w:r>
      <w:r w:rsidRPr="00A36786">
        <w:rPr>
          <w:rFonts w:asciiTheme="minorHAnsi" w:hAnsiTheme="minorHAnsi"/>
          <w:b w:val="0"/>
        </w:rPr>
        <w:tab/>
      </w:r>
      <w:r>
        <w:rPr>
          <w:rFonts w:asciiTheme="minorHAnsi" w:hAnsiTheme="minorHAnsi"/>
          <w:b w:val="0"/>
        </w:rPr>
        <w:t>4</w:t>
      </w:r>
      <w:r w:rsidRPr="00A36786">
        <w:rPr>
          <w:rFonts w:asciiTheme="minorHAnsi" w:hAnsiTheme="minorHAnsi"/>
          <w:b w:val="0"/>
        </w:rPr>
        <w:tab/>
      </w:r>
      <w:r w:rsidR="00952C09">
        <w:rPr>
          <w:rFonts w:asciiTheme="minorHAnsi" w:hAnsiTheme="minorHAnsi"/>
          <w:b w:val="0"/>
        </w:rPr>
        <w:t>1,5</w:t>
      </w:r>
    </w:p>
    <w:p w:rsidR="005875AB" w:rsidRDefault="005875AB" w:rsidP="005875AB">
      <w:pPr>
        <w:pStyle w:val="CourceTitle"/>
        <w:tabs>
          <w:tab w:val="center" w:pos="5529"/>
          <w:tab w:val="center" w:pos="5954"/>
          <w:tab w:val="center" w:pos="6379"/>
        </w:tabs>
        <w:spacing w:before="0" w:after="60"/>
        <w:ind w:firstLine="284"/>
        <w:jc w:val="both"/>
        <w:rPr>
          <w:rFonts w:asciiTheme="minorHAnsi" w:hAnsiTheme="minorHAnsi" w:cs="Calibri"/>
          <w:b w:val="0"/>
        </w:rPr>
      </w:pPr>
      <w:r w:rsidRPr="00A36786">
        <w:rPr>
          <w:rFonts w:asciiTheme="minorHAnsi" w:hAnsiTheme="minorHAnsi" w:cs="Calibri"/>
        </w:rPr>
        <w:t>Περιεχόμενο</w:t>
      </w:r>
      <w:r w:rsidRPr="00A36786">
        <w:rPr>
          <w:rFonts w:asciiTheme="minorHAnsi" w:hAnsiTheme="minorHAnsi" w:cs="Tahoma"/>
          <w:b w:val="0"/>
        </w:rPr>
        <w:t xml:space="preserve">: </w:t>
      </w:r>
      <w:r w:rsidRPr="005875AB">
        <w:rPr>
          <w:rFonts w:asciiTheme="minorHAnsi" w:hAnsiTheme="minorHAnsi" w:cs="Calibri"/>
          <w:b w:val="0"/>
        </w:rPr>
        <w:t xml:space="preserve">Συστήματα </w:t>
      </w:r>
      <w:r w:rsidR="002B2B3B">
        <w:rPr>
          <w:rFonts w:asciiTheme="minorHAnsi" w:hAnsiTheme="minorHAnsi" w:cs="Calibri"/>
          <w:b w:val="0"/>
        </w:rPr>
        <w:t>και</w:t>
      </w:r>
      <w:r w:rsidRPr="005875AB">
        <w:rPr>
          <w:rFonts w:asciiTheme="minorHAnsi" w:hAnsiTheme="minorHAnsi" w:cs="Calibri"/>
          <w:b w:val="0"/>
        </w:rPr>
        <w:t xml:space="preserve"> οικοσυστήματα. Έννοια και χρήση μοντέλων. Διαδοχή και σταθερότητα. Μαθηματικά μοντέλα των οικοσυστημάτων. Οργανισμοί και περιβαλλοντικοί παράγοντες. Κατηγορίες οργανισμών και αλληλεπίδρασή τους με το περιβάλλον. Η οργάνωση στο επίπεδο των πληθυσμών. Μοντέλα της αλλαγής μεγέθους του πληθυσμού. Πληθυσμιακές αλληλεπιδράσεις. Η οργάνωση στο επίπεδο των οικοσυστημάτων. Ροή ενέργειας. Περιοριστικοί παράγοντες. Κίνηση των χημικών ουσιών στα οικοσυστήματα. Οικολογική διαδοχή. Οικολογική ποιότητα και υποβάθμιση του φυσικού περιβάλλοντος. Οικότοποι - βιοποικιλότητα. Εισαγωγικές πληροφορίες για την τοξική ρύπανση, τη ρύπανση των υδάτων και του αέρα. Περιβαλλοντικοί δείκτες.</w:t>
      </w:r>
    </w:p>
    <w:p w:rsidR="005875AB" w:rsidRDefault="005875AB" w:rsidP="005875AB">
      <w:pPr>
        <w:pStyle w:val="CourceTitle"/>
        <w:tabs>
          <w:tab w:val="center" w:pos="5529"/>
          <w:tab w:val="center" w:pos="5954"/>
          <w:tab w:val="center" w:pos="6379"/>
        </w:tabs>
        <w:spacing w:before="0" w:after="60"/>
        <w:ind w:firstLine="284"/>
        <w:jc w:val="both"/>
        <w:rPr>
          <w:rFonts w:asciiTheme="minorHAnsi" w:hAnsiTheme="minorHAnsi"/>
        </w:rPr>
      </w:pPr>
    </w:p>
    <w:p w:rsidR="005875AB" w:rsidRDefault="005875AB" w:rsidP="006841D3">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Ρευστομηχανική</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ab/>
      </w:r>
      <w:r>
        <w:rPr>
          <w:rFonts w:asciiTheme="minorHAnsi" w:hAnsiTheme="minorHAnsi"/>
          <w:b w:val="0"/>
        </w:rPr>
        <w:t>4</w:t>
      </w:r>
      <w:r w:rsidRPr="00A36786">
        <w:rPr>
          <w:rFonts w:asciiTheme="minorHAnsi" w:hAnsiTheme="minorHAnsi"/>
          <w:b w:val="0"/>
        </w:rPr>
        <w:t xml:space="preserve"> </w:t>
      </w:r>
      <w:r w:rsidRPr="00A36786">
        <w:rPr>
          <w:rFonts w:asciiTheme="minorHAnsi" w:hAnsiTheme="minorHAnsi"/>
          <w:b w:val="0"/>
        </w:rPr>
        <w:tab/>
        <w:t>5</w:t>
      </w:r>
      <w:r w:rsidRPr="00A36786">
        <w:rPr>
          <w:rFonts w:asciiTheme="minorHAnsi" w:hAnsiTheme="minorHAnsi"/>
          <w:b w:val="0"/>
        </w:rPr>
        <w:tab/>
      </w:r>
      <w:r w:rsidR="00952C09">
        <w:rPr>
          <w:rFonts w:asciiTheme="minorHAnsi" w:hAnsiTheme="minorHAnsi"/>
          <w:b w:val="0"/>
        </w:rPr>
        <w:t>2</w:t>
      </w:r>
    </w:p>
    <w:p w:rsidR="005875AB" w:rsidRPr="00A36786" w:rsidRDefault="005875AB" w:rsidP="005875AB">
      <w:pPr>
        <w:pStyle w:val="CourceTitle"/>
        <w:tabs>
          <w:tab w:val="center" w:pos="5529"/>
          <w:tab w:val="center" w:pos="5954"/>
          <w:tab w:val="center" w:pos="6379"/>
        </w:tabs>
        <w:spacing w:before="0" w:after="60"/>
        <w:ind w:firstLine="284"/>
        <w:jc w:val="both"/>
        <w:rPr>
          <w:rFonts w:asciiTheme="minorHAnsi" w:hAnsiTheme="minorHAnsi" w:cs="Tahoma"/>
          <w:b w:val="0"/>
        </w:rPr>
      </w:pPr>
      <w:r w:rsidRPr="00A36786">
        <w:rPr>
          <w:rFonts w:asciiTheme="minorHAnsi" w:hAnsiTheme="minorHAnsi" w:cs="Calibri"/>
        </w:rPr>
        <w:t>Περιεχόμενο</w:t>
      </w:r>
      <w:r w:rsidRPr="00A36786">
        <w:rPr>
          <w:rFonts w:asciiTheme="minorHAnsi" w:hAnsiTheme="minorHAnsi" w:cs="Tahoma"/>
          <w:b w:val="0"/>
        </w:rPr>
        <w:t>:</w:t>
      </w:r>
      <w:r w:rsidRPr="005875AB">
        <w:t xml:space="preserve"> </w:t>
      </w:r>
      <w:r w:rsidRPr="005875AB">
        <w:rPr>
          <w:rFonts w:asciiTheme="minorHAnsi" w:hAnsiTheme="minorHAnsi" w:cs="Tahoma"/>
          <w:b w:val="0"/>
        </w:rPr>
        <w:t>Βασικοί ορισμοί. Χαρακτηριστικά και ιδιότητες ρευστών. Στατική των Ρευστών: μέτρηση πίεσης, υδροστατικές δυνάμεις, άνωση-η αρχή του Αρχιμήδη. Δυναμική των Ρευστών. Εισαγωγικές έννοιες, η εξίσωση Bernoulli και εφαρμογές της. Κινηματική των ρευστών, περιγραφή του πεδίου ροής κατά Euler και κατά Lagrange. Το θεώρημα μεταφοράς του Reynolds. Ανάλυση όγκου ελέγχου με εφαρμογή στη διατήρηση μάζας (εξίσωση συνέχειας), ορμής και ενέργειας. Διαφορική ανάλυση πεδίων ροής: ροϊκή συνάρτηση, στροβιλότητα, δυναμικό, στοιχειώδεις ιδανικές (ατριβείς) ροές και συνδυασμός τους, παραδείγματα, εφαρμογές. Εξίσωση συνέχειας, εξισώσεις ορμής Euler και Navier Stokes, εξίσωση ενέργειας και εφαρμογές αυτών. Ιξώδεις ροές και εφαρμογές σε απλές γεωμετρίες: Ροή Poiseuille σε κανάλι και κύλιδρο, ροή Quette.  Διαστατική ανάλυση, ομοιότητα, χαρακτηριστικοί αριθμοί. Το θεώρημα του Buckingham (Π). Ροή σε αγωγούς: πλήρως αναπτυγμένη στρωτή ροή, εισαγωγή στην τυρβώδη ροή και στην έννοια του οριακού στρώματος. Διαστατική ανάλυση και χρήση των διαγραμμάτων Moody για τον υπολογισμό της πτώσης πίεσης σε λείους και τραχείς αγωγούς.</w:t>
      </w:r>
    </w:p>
    <w:p w:rsidR="005875AB" w:rsidRDefault="005875AB" w:rsidP="006841D3">
      <w:pPr>
        <w:rPr>
          <w:rFonts w:asciiTheme="minorHAnsi" w:hAnsiTheme="minorHAnsi"/>
          <w:sz w:val="18"/>
          <w:szCs w:val="18"/>
        </w:rPr>
      </w:pPr>
    </w:p>
    <w:p w:rsidR="005875AB" w:rsidRDefault="005875AB" w:rsidP="006841D3">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Περιβαλλοντική Μικροβιολογία</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ab/>
      </w:r>
      <w:r>
        <w:rPr>
          <w:rFonts w:asciiTheme="minorHAnsi" w:hAnsiTheme="minorHAnsi"/>
          <w:b w:val="0"/>
        </w:rPr>
        <w:t>4</w:t>
      </w:r>
      <w:r w:rsidRPr="00A36786">
        <w:rPr>
          <w:rFonts w:asciiTheme="minorHAnsi" w:hAnsiTheme="minorHAnsi"/>
          <w:b w:val="0"/>
        </w:rPr>
        <w:t xml:space="preserve"> </w:t>
      </w:r>
      <w:r w:rsidRPr="00A36786">
        <w:rPr>
          <w:rFonts w:asciiTheme="minorHAnsi" w:hAnsiTheme="minorHAnsi"/>
          <w:b w:val="0"/>
        </w:rPr>
        <w:tab/>
      </w:r>
      <w:r>
        <w:rPr>
          <w:rFonts w:asciiTheme="minorHAnsi" w:hAnsiTheme="minorHAnsi"/>
          <w:b w:val="0"/>
        </w:rPr>
        <w:t>3</w:t>
      </w:r>
      <w:r w:rsidR="00952C09">
        <w:rPr>
          <w:rFonts w:asciiTheme="minorHAnsi" w:hAnsiTheme="minorHAnsi"/>
          <w:b w:val="0"/>
        </w:rPr>
        <w:tab/>
        <w:t>1,5</w:t>
      </w:r>
    </w:p>
    <w:p w:rsidR="005875AB" w:rsidRDefault="005875AB" w:rsidP="005875AB">
      <w:pPr>
        <w:pStyle w:val="CourceTitle"/>
        <w:tabs>
          <w:tab w:val="center" w:pos="5529"/>
          <w:tab w:val="center" w:pos="5954"/>
          <w:tab w:val="center" w:pos="6379"/>
        </w:tabs>
        <w:spacing w:before="0"/>
        <w:ind w:firstLine="284"/>
        <w:jc w:val="both"/>
        <w:rPr>
          <w:rFonts w:asciiTheme="minorHAnsi" w:hAnsiTheme="minorHAnsi"/>
        </w:rPr>
      </w:pPr>
      <w:r w:rsidRPr="00A36786">
        <w:rPr>
          <w:rFonts w:asciiTheme="minorHAnsi" w:hAnsiTheme="minorHAnsi" w:cs="Calibri"/>
        </w:rPr>
        <w:t>Περιεχόμενο</w:t>
      </w:r>
      <w:r w:rsidRPr="00A36786">
        <w:rPr>
          <w:rFonts w:asciiTheme="minorHAnsi" w:hAnsiTheme="minorHAnsi" w:cs="Tahoma"/>
          <w:b w:val="0"/>
        </w:rPr>
        <w:t xml:space="preserve">: </w:t>
      </w:r>
      <w:r w:rsidRPr="005875AB">
        <w:rPr>
          <w:rFonts w:asciiTheme="minorHAnsi" w:hAnsiTheme="minorHAnsi" w:cs="Calibri"/>
          <w:b w:val="0"/>
        </w:rPr>
        <w:t xml:space="preserve">Εισαγωγή στη Μικροβιολογία. Είδη μικροβιακών κυττάρων. Στοιχεία παθογένειας βασικών κατηγοριών μικροοργανισμών. Θρέψη και φυσιολογία μικροοργανισμών. Μεταβολισμός ετερότροφων μικροοργανισμών. Μικροοργανισμοί ως βιογεωχημικοί παράγοντες. Μικροβιακή ανάπτυξη (κλειστή καλλιέργεια – batch culture, συνεχής καλλιέργεια - continuous culture).Μέτρηση της μικροβιακής ανάπτυξης. Μικροβιολογία υδάτινου περιβάλλοντος (Νερό – λύματα). Εξυγίανση προβλημάτων κοπρανώδους μόλυνσης των υδάτων – προστασία περιβάλλοντος. Βιολογικός Καθαρισμός Αστικών Αποβλήτων. Απομάκρυνση παθογόνων μικροοργανισμών κατά την επεξεργασία </w:t>
      </w:r>
      <w:r w:rsidRPr="005875AB">
        <w:rPr>
          <w:rFonts w:asciiTheme="minorHAnsi" w:hAnsiTheme="minorHAnsi" w:cs="Calibri"/>
          <w:b w:val="0"/>
        </w:rPr>
        <w:lastRenderedPageBreak/>
        <w:t>των λυμάτων. Ιοί εντερικής προέλευσης στα λύματα. Τύχη των παθογόνων μικροοργανισμών στο έδαφος. Εφαρμογές μικροοργανισμών.</w:t>
      </w:r>
    </w:p>
    <w:p w:rsidR="005875AB" w:rsidRDefault="005875AB" w:rsidP="006841D3">
      <w:pPr>
        <w:rPr>
          <w:rFonts w:asciiTheme="minorHAnsi" w:hAnsiTheme="minorHAnsi"/>
          <w:sz w:val="18"/>
          <w:szCs w:val="18"/>
        </w:rPr>
      </w:pPr>
    </w:p>
    <w:p w:rsidR="005875AB" w:rsidRDefault="005875AB" w:rsidP="006841D3">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Γεωδαισία (Τοπογραφία και GIS)</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ab/>
      </w:r>
      <w:r>
        <w:rPr>
          <w:rFonts w:asciiTheme="minorHAnsi" w:hAnsiTheme="minorHAnsi"/>
          <w:b w:val="0"/>
        </w:rPr>
        <w:t>4</w:t>
      </w:r>
      <w:r w:rsidRPr="00A36786">
        <w:rPr>
          <w:rFonts w:asciiTheme="minorHAnsi" w:hAnsiTheme="minorHAnsi"/>
          <w:b w:val="0"/>
        </w:rPr>
        <w:t xml:space="preserve"> </w:t>
      </w:r>
      <w:r w:rsidRPr="00A36786">
        <w:rPr>
          <w:rFonts w:asciiTheme="minorHAnsi" w:hAnsiTheme="minorHAnsi"/>
          <w:b w:val="0"/>
        </w:rPr>
        <w:tab/>
        <w:t>5</w:t>
      </w:r>
      <w:r w:rsidRPr="00A36786">
        <w:rPr>
          <w:rFonts w:asciiTheme="minorHAnsi" w:hAnsiTheme="minorHAnsi"/>
          <w:b w:val="0"/>
        </w:rPr>
        <w:tab/>
      </w:r>
      <w:r w:rsidR="00952C09">
        <w:rPr>
          <w:rFonts w:asciiTheme="minorHAnsi" w:hAnsiTheme="minorHAnsi"/>
          <w:b w:val="0"/>
        </w:rPr>
        <w:t>2</w:t>
      </w:r>
    </w:p>
    <w:p w:rsidR="005875AB" w:rsidRDefault="005875AB" w:rsidP="005875AB">
      <w:pPr>
        <w:pStyle w:val="CourceTitle"/>
        <w:tabs>
          <w:tab w:val="center" w:pos="5529"/>
          <w:tab w:val="center" w:pos="5954"/>
          <w:tab w:val="center" w:pos="6379"/>
        </w:tabs>
        <w:spacing w:before="0" w:after="60"/>
        <w:ind w:firstLine="284"/>
        <w:jc w:val="both"/>
        <w:rPr>
          <w:rFonts w:asciiTheme="minorHAnsi" w:hAnsiTheme="minorHAnsi" w:cs="Calibri"/>
          <w:b w:val="0"/>
        </w:rPr>
      </w:pPr>
      <w:r w:rsidRPr="00A36786">
        <w:rPr>
          <w:rFonts w:asciiTheme="minorHAnsi" w:hAnsiTheme="minorHAnsi" w:cs="Calibri"/>
        </w:rPr>
        <w:t>Περιεχόμενο</w:t>
      </w:r>
      <w:r w:rsidRPr="00A36786">
        <w:rPr>
          <w:rFonts w:asciiTheme="minorHAnsi" w:hAnsiTheme="minorHAnsi" w:cs="Tahoma"/>
          <w:b w:val="0"/>
        </w:rPr>
        <w:t xml:space="preserve">: </w:t>
      </w:r>
      <w:r w:rsidRPr="005875AB">
        <w:rPr>
          <w:rFonts w:asciiTheme="minorHAnsi" w:hAnsiTheme="minorHAnsi" w:cs="Calibri"/>
          <w:b w:val="0"/>
        </w:rPr>
        <w:t>Βασικές αρχές της ψηφιακής χαρτογραφίας. Κατηγορίες και δόμηση των δεδομένων. Πλεγματικά (raster) και διανυσματικά (vector) δεδομένα. Χωρικές βάσεις δεδομένων. Η σπουδαιότητα της κλίμακας. Η κλίμακα συλλογής των δεδομένων. Η γενίκευση. Συλλογή δεδομένων από χάρτες. Συλλογή δεδομένων με τηλεπισκόπιση. Το Παγκόσμιο Σύστημα Καθορισμού θέσης (GPS). Συστήματα συντεταγμένων. Μέθοδοι γεωαναφοράς δεδομένων. Εργασία με πολλαπλά επίπεδα πληροφοριών. Τοπολογία: σχέσεις μεταξύ γεωγραφικών αντικειμένων. Οι περιγραφικές ιδιότητες των αντικειμένων του χάρτη. Γεωκωδικοποίηση. Αποκαλύπτοντας τις πληροφορίες: Θεματικοί χάρτες, οπτική ανάλυση, χωρική αναζήτηση. Ανάλυση δικτύων: πλοήγηση μέσα στο αυτοκίνητο, ανάλυση χρόνου διαδρομής, ανάλυση της βέλτιστης διαδρομής. Φορητά GIS: Εύρεση θέσης, Location Based Services (LBS), τηλεματική. Eφαρμογές GIS Πολυκριτηριακές αναλύσεις: κατασκευή αρχείων κανάβου, ανάλυση των μεταβλητών.</w:t>
      </w:r>
    </w:p>
    <w:p w:rsidR="00952C09" w:rsidRDefault="00952C09" w:rsidP="005875AB">
      <w:pPr>
        <w:pStyle w:val="CourceTitle"/>
        <w:tabs>
          <w:tab w:val="center" w:pos="5529"/>
          <w:tab w:val="center" w:pos="5954"/>
          <w:tab w:val="center" w:pos="6379"/>
        </w:tabs>
        <w:spacing w:before="0" w:after="60"/>
        <w:ind w:firstLine="284"/>
        <w:jc w:val="both"/>
        <w:rPr>
          <w:rFonts w:asciiTheme="minorHAnsi" w:hAnsiTheme="minorHAnsi" w:cs="Calibri"/>
          <w:b w:val="0"/>
        </w:rPr>
      </w:pPr>
    </w:p>
    <w:p w:rsidR="00952C09" w:rsidRPr="00A36786" w:rsidRDefault="00952C09" w:rsidP="005875AB">
      <w:pPr>
        <w:pStyle w:val="CourceTitle"/>
        <w:tabs>
          <w:tab w:val="center" w:pos="5529"/>
          <w:tab w:val="center" w:pos="5954"/>
          <w:tab w:val="center" w:pos="6379"/>
        </w:tabs>
        <w:spacing w:before="0" w:after="60"/>
        <w:ind w:firstLine="284"/>
        <w:jc w:val="both"/>
        <w:rPr>
          <w:rFonts w:asciiTheme="minorHAnsi" w:hAnsiTheme="minorHAnsi" w:cs="Tahoma"/>
          <w:b w:val="0"/>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Υδραυλική</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ab/>
      </w:r>
      <w:r w:rsidRPr="00F90671">
        <w:rPr>
          <w:rFonts w:asciiTheme="minorHAnsi" w:hAnsiTheme="minorHAnsi"/>
        </w:rPr>
        <w:t xml:space="preserve">5 </w:t>
      </w:r>
      <w:r w:rsidRPr="00A36786">
        <w:rPr>
          <w:rFonts w:asciiTheme="minorHAnsi" w:hAnsiTheme="minorHAnsi"/>
          <w:b w:val="0"/>
        </w:rPr>
        <w:tab/>
      </w:r>
      <w:r>
        <w:rPr>
          <w:rFonts w:asciiTheme="minorHAnsi" w:hAnsiTheme="minorHAnsi"/>
          <w:b w:val="0"/>
        </w:rPr>
        <w:t>4</w:t>
      </w:r>
      <w:r w:rsidRPr="00A36786">
        <w:rPr>
          <w:rFonts w:asciiTheme="minorHAnsi" w:hAnsiTheme="minorHAnsi"/>
          <w:b w:val="0"/>
        </w:rPr>
        <w:tab/>
      </w:r>
      <w:r w:rsidR="00952C09">
        <w:rPr>
          <w:rFonts w:asciiTheme="minorHAnsi" w:hAnsiTheme="minorHAnsi"/>
          <w:b w:val="0"/>
        </w:rPr>
        <w:t>1,5</w:t>
      </w:r>
    </w:p>
    <w:p w:rsidR="005875AB" w:rsidRPr="00A36786" w:rsidRDefault="005875AB" w:rsidP="005875AB">
      <w:pPr>
        <w:pStyle w:val="CourceTitle"/>
        <w:tabs>
          <w:tab w:val="center" w:pos="5529"/>
          <w:tab w:val="center" w:pos="5954"/>
          <w:tab w:val="center" w:pos="6379"/>
        </w:tabs>
        <w:spacing w:before="0" w:after="60"/>
        <w:ind w:firstLine="284"/>
        <w:jc w:val="both"/>
        <w:rPr>
          <w:rFonts w:asciiTheme="minorHAnsi" w:hAnsiTheme="minorHAnsi" w:cs="Tahoma"/>
          <w:b w:val="0"/>
        </w:rPr>
      </w:pPr>
      <w:r w:rsidRPr="00A36786">
        <w:rPr>
          <w:rFonts w:asciiTheme="minorHAnsi" w:hAnsiTheme="minorHAnsi" w:cs="Calibri"/>
        </w:rPr>
        <w:t>Περιεχόμενο</w:t>
      </w:r>
      <w:r w:rsidRPr="00A36786">
        <w:rPr>
          <w:rFonts w:asciiTheme="minorHAnsi" w:hAnsiTheme="minorHAnsi" w:cs="Tahoma"/>
          <w:b w:val="0"/>
        </w:rPr>
        <w:t xml:space="preserve">: </w:t>
      </w:r>
      <w:r w:rsidRPr="005875AB">
        <w:rPr>
          <w:rFonts w:asciiTheme="minorHAnsi" w:hAnsiTheme="minorHAnsi" w:cs="Calibri"/>
          <w:b w:val="0"/>
        </w:rPr>
        <w:t>Μηχανική ασυμπίεστων ρευστών,  μετρητές ροή, ροή σε κλειστούς αγωγούς και ανοικτά κανάλια, στοιχεία υδραυλικών μηχανών. Τεχνικά έργα αρδευτικών δικτύων (κλειστοί και ανοικτοί αγωγοί, εξοπλισμός δικτύου, αντλίες και αντλιοστάσια). Εγγειοβελτιωτικά έργα. Ισοπέδωση εδαφών, στράγγιση εδαφών και αλατούχα εδάφη. Τεχνικά έργα υδροληψιών (ομβροδεξαμενές, υδρομάστευση και πλωτές δεξαμενές).</w:t>
      </w:r>
    </w:p>
    <w:p w:rsidR="00F57B74" w:rsidRDefault="00F57B74" w:rsidP="006841D3">
      <w:pPr>
        <w:ind w:firstLine="0"/>
        <w:rPr>
          <w:rFonts w:asciiTheme="minorHAnsi" w:hAnsiTheme="minorHAnsi" w:cs="Tahoma"/>
          <w:sz w:val="18"/>
          <w:szCs w:val="18"/>
        </w:rPr>
      </w:pPr>
    </w:p>
    <w:p w:rsidR="006E3170" w:rsidRDefault="006E3170" w:rsidP="006841D3">
      <w:pPr>
        <w:ind w:firstLine="0"/>
        <w:rPr>
          <w:rFonts w:asciiTheme="minorHAnsi" w:hAnsiTheme="minorHAnsi" w:cs="Tahoma"/>
          <w:sz w:val="18"/>
          <w:szCs w:val="18"/>
        </w:rPr>
      </w:pPr>
    </w:p>
    <w:p w:rsidR="005875AB" w:rsidRDefault="005875AB" w:rsidP="005875AB">
      <w:pPr>
        <w:rPr>
          <w:rFonts w:asciiTheme="minorHAnsi" w:hAnsiTheme="minorHAnsi"/>
          <w:sz w:val="18"/>
          <w:szCs w:val="18"/>
        </w:rPr>
      </w:pPr>
    </w:p>
    <w:p w:rsidR="000E1782" w:rsidRDefault="000E1782" w:rsidP="005875AB">
      <w:pPr>
        <w:rPr>
          <w:rFonts w:asciiTheme="minorHAnsi" w:hAnsiTheme="minorHAnsi"/>
          <w:sz w:val="18"/>
          <w:szCs w:val="18"/>
        </w:rPr>
      </w:pPr>
    </w:p>
    <w:p w:rsidR="000E1782" w:rsidRDefault="000E1782" w:rsidP="005875AB">
      <w:pPr>
        <w:rPr>
          <w:rFonts w:asciiTheme="minorHAnsi" w:hAnsiTheme="minorHAnsi"/>
          <w:sz w:val="18"/>
          <w:szCs w:val="18"/>
        </w:rPr>
      </w:pPr>
    </w:p>
    <w:p w:rsidR="000E1782" w:rsidRDefault="000E1782"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Τηλεπισκόπηση (Remote Sensing)</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ab/>
      </w:r>
      <w:r w:rsidRPr="00F90671">
        <w:rPr>
          <w:rFonts w:asciiTheme="minorHAnsi" w:hAnsiTheme="minorHAnsi"/>
        </w:rPr>
        <w:t>5</w:t>
      </w:r>
      <w:r w:rsidRPr="00A36786">
        <w:rPr>
          <w:rFonts w:asciiTheme="minorHAnsi" w:hAnsiTheme="minorHAnsi"/>
          <w:b w:val="0"/>
        </w:rPr>
        <w:t xml:space="preserve"> </w:t>
      </w:r>
      <w:r w:rsidRPr="00A36786">
        <w:rPr>
          <w:rFonts w:asciiTheme="minorHAnsi" w:hAnsiTheme="minorHAnsi"/>
          <w:b w:val="0"/>
        </w:rPr>
        <w:tab/>
      </w:r>
      <w:r>
        <w:rPr>
          <w:rFonts w:asciiTheme="minorHAnsi" w:hAnsiTheme="minorHAnsi"/>
          <w:b w:val="0"/>
        </w:rPr>
        <w:t>4</w:t>
      </w:r>
      <w:r w:rsidRPr="00A36786">
        <w:rPr>
          <w:rFonts w:asciiTheme="minorHAnsi" w:hAnsiTheme="minorHAnsi"/>
          <w:b w:val="0"/>
        </w:rPr>
        <w:tab/>
      </w:r>
      <w:r w:rsidR="00F90671">
        <w:rPr>
          <w:rFonts w:asciiTheme="minorHAnsi" w:hAnsiTheme="minorHAnsi"/>
          <w:b w:val="0"/>
        </w:rPr>
        <w:t>2</w:t>
      </w:r>
    </w:p>
    <w:p w:rsidR="005875AB" w:rsidRPr="00A36786" w:rsidRDefault="005875AB" w:rsidP="005875AB">
      <w:pPr>
        <w:pStyle w:val="CourceTitle"/>
        <w:tabs>
          <w:tab w:val="center" w:pos="5529"/>
          <w:tab w:val="center" w:pos="5954"/>
          <w:tab w:val="center" w:pos="6379"/>
        </w:tabs>
        <w:spacing w:before="0" w:after="60"/>
        <w:ind w:firstLine="284"/>
        <w:jc w:val="both"/>
        <w:rPr>
          <w:rFonts w:asciiTheme="minorHAnsi" w:hAnsiTheme="minorHAnsi" w:cs="Tahoma"/>
          <w:b w:val="0"/>
        </w:rPr>
      </w:pPr>
      <w:r w:rsidRPr="00A36786">
        <w:rPr>
          <w:rFonts w:asciiTheme="minorHAnsi" w:hAnsiTheme="minorHAnsi" w:cs="Calibri"/>
        </w:rPr>
        <w:t>Περιεχόμενο</w:t>
      </w:r>
      <w:r w:rsidRPr="00A36786">
        <w:rPr>
          <w:rFonts w:asciiTheme="minorHAnsi" w:hAnsiTheme="minorHAnsi" w:cs="Tahoma"/>
          <w:b w:val="0"/>
        </w:rPr>
        <w:t xml:space="preserve">: </w:t>
      </w:r>
      <w:r w:rsidRPr="005875AB">
        <w:rPr>
          <w:rFonts w:asciiTheme="minorHAnsi" w:hAnsiTheme="minorHAnsi" w:cs="Calibri"/>
          <w:b w:val="0"/>
        </w:rPr>
        <w:t>Επιστημονικές μέθοδοι και τεχνολογία για τη συλλογή και επεξεργασία πληροφοριών με μεθόδους Τηλεπισκόπησης όπως είναι οι δορυφορικές εικόνες και χρήση αυτών σε περιβαλλοντικές εφαρμογές.</w:t>
      </w:r>
    </w:p>
    <w:p w:rsidR="005875AB" w:rsidRDefault="005875AB" w:rsidP="005875AB">
      <w:pPr>
        <w:rPr>
          <w:rFonts w:asciiTheme="minorHAnsi" w:hAnsiTheme="minorHAnsi"/>
          <w:sz w:val="18"/>
          <w:szCs w:val="18"/>
        </w:rPr>
      </w:pPr>
    </w:p>
    <w:p w:rsidR="005875AB" w:rsidRDefault="005875AB"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lastRenderedPageBreak/>
        <w:t>Περιβαλλοντική Γεωλογία</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ab/>
      </w:r>
      <w:r>
        <w:rPr>
          <w:rFonts w:asciiTheme="minorHAnsi" w:hAnsiTheme="minorHAnsi"/>
        </w:rPr>
        <w:t>5</w:t>
      </w:r>
      <w:r w:rsidRPr="00A36786">
        <w:rPr>
          <w:rFonts w:asciiTheme="minorHAnsi" w:hAnsiTheme="minorHAnsi"/>
          <w:b w:val="0"/>
        </w:rPr>
        <w:t xml:space="preserve"> </w:t>
      </w:r>
      <w:r w:rsidRPr="00A36786">
        <w:rPr>
          <w:rFonts w:asciiTheme="minorHAnsi" w:hAnsiTheme="minorHAnsi"/>
          <w:b w:val="0"/>
        </w:rPr>
        <w:tab/>
      </w:r>
      <w:r>
        <w:rPr>
          <w:rFonts w:asciiTheme="minorHAnsi" w:hAnsiTheme="minorHAnsi"/>
          <w:b w:val="0"/>
        </w:rPr>
        <w:t>3</w:t>
      </w:r>
      <w:r w:rsidRPr="00A36786">
        <w:rPr>
          <w:rFonts w:asciiTheme="minorHAnsi" w:hAnsiTheme="minorHAnsi"/>
          <w:b w:val="0"/>
        </w:rPr>
        <w:tab/>
      </w:r>
      <w:r w:rsidR="00952C09">
        <w:rPr>
          <w:rFonts w:asciiTheme="minorHAnsi" w:hAnsiTheme="minorHAnsi"/>
          <w:b w:val="0"/>
        </w:rPr>
        <w:t>1,5</w:t>
      </w:r>
    </w:p>
    <w:p w:rsidR="005875AB" w:rsidRDefault="005875AB" w:rsidP="005875AB">
      <w:pPr>
        <w:pStyle w:val="CourceTitle"/>
        <w:tabs>
          <w:tab w:val="center" w:pos="5529"/>
          <w:tab w:val="center" w:pos="5954"/>
          <w:tab w:val="center" w:pos="6379"/>
        </w:tabs>
        <w:spacing w:before="0" w:after="60"/>
        <w:ind w:firstLine="284"/>
        <w:jc w:val="both"/>
        <w:rPr>
          <w:rFonts w:asciiTheme="minorHAnsi" w:hAnsiTheme="minorHAnsi" w:cs="Calibri"/>
          <w:b w:val="0"/>
        </w:rPr>
      </w:pPr>
      <w:r w:rsidRPr="00A36786">
        <w:rPr>
          <w:rFonts w:asciiTheme="minorHAnsi" w:hAnsiTheme="minorHAnsi" w:cs="Calibri"/>
        </w:rPr>
        <w:t>Περιεχόμενο</w:t>
      </w:r>
      <w:r w:rsidRPr="00A36786">
        <w:rPr>
          <w:rFonts w:asciiTheme="minorHAnsi" w:hAnsiTheme="minorHAnsi" w:cs="Tahoma"/>
          <w:b w:val="0"/>
        </w:rPr>
        <w:t xml:space="preserve">: </w:t>
      </w:r>
      <w:r w:rsidRPr="005875AB">
        <w:rPr>
          <w:rFonts w:asciiTheme="minorHAnsi" w:hAnsiTheme="minorHAnsi" w:cs="Calibri"/>
          <w:b w:val="0"/>
        </w:rPr>
        <w:t>Υλικά και διεργασίες της γης, ενέργεια και θερμότητα, γεωθερμική βαθμίδα, εσωτερική και εξωτερική δομή της γης, λιθοσφαιρικές πλάκες, σεισμοί και αποτελέσματα, ορυκτά και πετρώματα, ηφαίστεια και πυρινενή πετρώματα, ιζηματογενή πετρώματα και διεργασίες ιζηματογένεσης, μεταμόρφωση και λοιπές διεργασίες, γεωλογικός χρόνος, τοπογραφικό ανάγλυφο, γεωλογικοί χάρτες, γεωλογικές τομές, γεωλογική εξέλιξη</w:t>
      </w:r>
    </w:p>
    <w:p w:rsidR="00C95942" w:rsidRDefault="00C95942" w:rsidP="005875AB">
      <w:pPr>
        <w:pStyle w:val="CourceTitle"/>
        <w:tabs>
          <w:tab w:val="center" w:pos="5529"/>
          <w:tab w:val="center" w:pos="5954"/>
          <w:tab w:val="center" w:pos="6379"/>
        </w:tabs>
        <w:spacing w:before="0" w:after="60"/>
        <w:ind w:firstLine="284"/>
        <w:jc w:val="both"/>
        <w:rPr>
          <w:rFonts w:asciiTheme="minorHAnsi" w:hAnsiTheme="minorHAnsi" w:cs="Calibri"/>
          <w:b w:val="0"/>
        </w:rPr>
      </w:pPr>
    </w:p>
    <w:p w:rsidR="00C95942" w:rsidRPr="00A36786" w:rsidRDefault="00C95942" w:rsidP="005875AB">
      <w:pPr>
        <w:pStyle w:val="CourceTitle"/>
        <w:tabs>
          <w:tab w:val="center" w:pos="5529"/>
          <w:tab w:val="center" w:pos="5954"/>
          <w:tab w:val="center" w:pos="6379"/>
        </w:tabs>
        <w:spacing w:before="0" w:after="60"/>
        <w:ind w:firstLine="284"/>
        <w:jc w:val="both"/>
        <w:rPr>
          <w:rFonts w:asciiTheme="minorHAnsi" w:hAnsiTheme="minorHAnsi" w:cs="Tahoma"/>
          <w:b w:val="0"/>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Φαινόμενα Μεταφοράς Μάζας - Θερμότητας</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ab/>
      </w:r>
      <w:r>
        <w:rPr>
          <w:rFonts w:asciiTheme="minorHAnsi" w:hAnsiTheme="minorHAnsi"/>
        </w:rPr>
        <w:t>5</w:t>
      </w:r>
      <w:r w:rsidRPr="00A36786">
        <w:rPr>
          <w:rFonts w:asciiTheme="minorHAnsi" w:hAnsiTheme="minorHAnsi"/>
          <w:b w:val="0"/>
        </w:rPr>
        <w:t xml:space="preserve"> </w:t>
      </w:r>
      <w:r w:rsidRPr="00A36786">
        <w:rPr>
          <w:rFonts w:asciiTheme="minorHAnsi" w:hAnsiTheme="minorHAnsi"/>
          <w:b w:val="0"/>
        </w:rPr>
        <w:tab/>
      </w:r>
      <w:r>
        <w:rPr>
          <w:rFonts w:asciiTheme="minorHAnsi" w:hAnsiTheme="minorHAnsi"/>
          <w:b w:val="0"/>
        </w:rPr>
        <w:t>5</w:t>
      </w:r>
      <w:r w:rsidRPr="00A36786">
        <w:rPr>
          <w:rFonts w:asciiTheme="minorHAnsi" w:hAnsiTheme="minorHAnsi"/>
          <w:b w:val="0"/>
        </w:rPr>
        <w:tab/>
      </w:r>
      <w:r w:rsidR="00952C09">
        <w:rPr>
          <w:rFonts w:asciiTheme="minorHAnsi" w:hAnsiTheme="minorHAnsi"/>
          <w:b w:val="0"/>
        </w:rPr>
        <w:t>2</w:t>
      </w:r>
    </w:p>
    <w:p w:rsidR="005875AB" w:rsidRPr="00A36786" w:rsidRDefault="005875AB" w:rsidP="005875AB">
      <w:pPr>
        <w:pStyle w:val="CourceTitle"/>
        <w:tabs>
          <w:tab w:val="center" w:pos="5529"/>
          <w:tab w:val="center" w:pos="5954"/>
          <w:tab w:val="center" w:pos="6379"/>
        </w:tabs>
        <w:spacing w:before="0" w:after="60"/>
        <w:ind w:firstLine="284"/>
        <w:jc w:val="both"/>
        <w:rPr>
          <w:rFonts w:asciiTheme="minorHAnsi" w:hAnsiTheme="minorHAnsi" w:cs="Tahoma"/>
        </w:rPr>
      </w:pPr>
      <w:r w:rsidRPr="00A36786">
        <w:rPr>
          <w:rFonts w:asciiTheme="minorHAnsi" w:hAnsiTheme="minorHAnsi" w:cs="Calibri"/>
        </w:rPr>
        <w:t>Περιεχόμενο</w:t>
      </w:r>
      <w:r w:rsidRPr="00A36786">
        <w:rPr>
          <w:rFonts w:asciiTheme="minorHAnsi" w:hAnsiTheme="minorHAnsi" w:cs="Tahoma"/>
          <w:b w:val="0"/>
        </w:rPr>
        <w:t xml:space="preserve">: </w:t>
      </w:r>
      <w:r w:rsidRPr="005875AB">
        <w:rPr>
          <w:rFonts w:asciiTheme="minorHAnsi" w:hAnsiTheme="minorHAnsi" w:cs="Calibri"/>
          <w:b w:val="0"/>
        </w:rPr>
        <w:t>Εισαγωγή στα φαινόμενα μεταφοράς – Βασικές έννοιες. Μηχανισμοί μεταφοράς μάζας. Συγκέντρωση, ρυθμός μεταφοράς &amp; διάχυση. Συντελεστής διάχυσης. Ισοζύγιο μάζας. Διάχυση σε μόνιμη &amp; μη μόνιμη κατάσταση. Διάχυση με χημική αντίδραση. Ομοιότητες στη μεταφορά ορμής, θερμότητας και μάζας. Διαστατική ανάλυση. Αναλυτικές λύσεις απλών συστημάτων μεταφοράς μάζας &amp; θερμότητας. Εφαρμογές</w:t>
      </w:r>
    </w:p>
    <w:p w:rsidR="00F57B74" w:rsidRDefault="00F57B74" w:rsidP="006841D3">
      <w:pPr>
        <w:ind w:firstLine="0"/>
        <w:rPr>
          <w:rFonts w:asciiTheme="minorHAnsi" w:hAnsiTheme="minorHAnsi" w:cs="Tahoma"/>
          <w:sz w:val="18"/>
          <w:szCs w:val="18"/>
        </w:rPr>
      </w:pPr>
    </w:p>
    <w:p w:rsidR="005875AB" w:rsidRDefault="005875AB" w:rsidP="006841D3">
      <w:pPr>
        <w:ind w:firstLine="0"/>
        <w:rPr>
          <w:rFonts w:asciiTheme="minorHAnsi" w:hAnsiTheme="minorHAnsi" w:cs="Tahoma"/>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Εδαφομηχανική</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ab/>
      </w:r>
      <w:r>
        <w:rPr>
          <w:rFonts w:asciiTheme="minorHAnsi" w:hAnsiTheme="minorHAnsi"/>
        </w:rPr>
        <w:t>5</w:t>
      </w:r>
      <w:r w:rsidRPr="00A36786">
        <w:rPr>
          <w:rFonts w:asciiTheme="minorHAnsi" w:hAnsiTheme="minorHAnsi"/>
          <w:b w:val="0"/>
        </w:rPr>
        <w:t xml:space="preserve"> </w:t>
      </w:r>
      <w:r w:rsidRPr="00A36786">
        <w:rPr>
          <w:rFonts w:asciiTheme="minorHAnsi" w:hAnsiTheme="minorHAnsi"/>
          <w:b w:val="0"/>
        </w:rPr>
        <w:tab/>
      </w:r>
      <w:r>
        <w:rPr>
          <w:rFonts w:asciiTheme="minorHAnsi" w:hAnsiTheme="minorHAnsi"/>
          <w:b w:val="0"/>
        </w:rPr>
        <w:t>4</w:t>
      </w:r>
      <w:r w:rsidRPr="00A36786">
        <w:rPr>
          <w:rFonts w:asciiTheme="minorHAnsi" w:hAnsiTheme="minorHAnsi"/>
          <w:b w:val="0"/>
        </w:rPr>
        <w:tab/>
      </w:r>
      <w:r w:rsidR="00952C09">
        <w:rPr>
          <w:rFonts w:asciiTheme="minorHAnsi" w:hAnsiTheme="minorHAnsi"/>
          <w:b w:val="0"/>
        </w:rPr>
        <w:t>1,5</w:t>
      </w:r>
    </w:p>
    <w:p w:rsidR="005875AB" w:rsidRDefault="005875AB" w:rsidP="005875AB">
      <w:pPr>
        <w:pStyle w:val="CourceTitle"/>
        <w:tabs>
          <w:tab w:val="center" w:pos="5529"/>
          <w:tab w:val="center" w:pos="5954"/>
          <w:tab w:val="center" w:pos="6379"/>
        </w:tabs>
        <w:spacing w:before="0" w:after="60"/>
        <w:ind w:firstLine="284"/>
        <w:jc w:val="both"/>
        <w:rPr>
          <w:rFonts w:asciiTheme="minorHAnsi" w:hAnsiTheme="minorHAnsi" w:cs="Calibri"/>
          <w:b w:val="0"/>
        </w:rPr>
      </w:pPr>
      <w:r w:rsidRPr="00A36786">
        <w:rPr>
          <w:rFonts w:asciiTheme="minorHAnsi" w:hAnsiTheme="minorHAnsi" w:cs="Calibri"/>
        </w:rPr>
        <w:t>Περιεχόμενο</w:t>
      </w:r>
      <w:r w:rsidRPr="00A36786">
        <w:rPr>
          <w:rFonts w:asciiTheme="minorHAnsi" w:hAnsiTheme="minorHAnsi" w:cs="Tahoma"/>
          <w:b w:val="0"/>
        </w:rPr>
        <w:t xml:space="preserve">: </w:t>
      </w:r>
      <w:r w:rsidRPr="005875AB">
        <w:rPr>
          <w:rFonts w:asciiTheme="minorHAnsi" w:hAnsiTheme="minorHAnsi" w:cs="Calibri"/>
          <w:b w:val="0"/>
        </w:rPr>
        <w:t xml:space="preserve">Φύση </w:t>
      </w:r>
      <w:r w:rsidR="002B2B3B">
        <w:rPr>
          <w:rFonts w:asciiTheme="minorHAnsi" w:hAnsiTheme="minorHAnsi" w:cs="Calibri"/>
          <w:b w:val="0"/>
        </w:rPr>
        <w:t>και</w:t>
      </w:r>
      <w:r w:rsidRPr="005875AB">
        <w:rPr>
          <w:rFonts w:asciiTheme="minorHAnsi" w:hAnsiTheme="minorHAnsi" w:cs="Calibri"/>
          <w:b w:val="0"/>
        </w:rPr>
        <w:t xml:space="preserve"> ιδιότητες των εδαφών. Ταξινόμηση και χαρακτηρισμός εδαφών. Κοκκομετρική διαβάθμιση. Σχετική πυκνότητα. Όρια Atterberg. Διαπερατότητα εδαφών. Ρόλος του νερού στη μηχανική συμπεριφορά εδαφών. Συμπεριφορά εδαφών υπό στραγγιζόμενες και αστράγγιστες συνθήκες. Στερεοποίηση. Μηχανική συμπεριφορά εδαφών. Τάσεις σε εδάφη. Παραμορφώσεις εδαφών. Αντοχή και καθιζήσεις εδαφών. Διατμητική αντοχή εδαφών. Κριτήρια θραύσης. Θεωρία Mohr–Coulomb. Πλευρικές εδαφικές ωθήσεις. Μέθοδοι υπολογισμού ενεργών και παθητικών ωθήσεων. Ευστάθεια πρανών. Κατολισθήσεις. Μέθοδοι ανάλυσης. Μέτρα αντιμετώπισης. Τοίχοι αντιστηρίξεως. Βελτίωση εδαφών. Συμπύκνωση. Επιφανειακές θεμελιώσεις. Είδη επιφανειακών θεμελιώσεων. Υπολογισμός φέρουσας ικανότητας εδάφους. Βαθιές θεμελιώσεις &amp; εκσκαφές. Πάσσαλοι &amp; Φρέατα. Οριακές καταστάσεις αστοχίας και λειτουργικότητας. Συντελεστές ασφαλείας.</w:t>
      </w: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Ατμοσφαιρική Ρύπανση</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ab/>
      </w:r>
      <w:r>
        <w:rPr>
          <w:rFonts w:asciiTheme="minorHAnsi" w:hAnsiTheme="minorHAnsi"/>
        </w:rPr>
        <w:t>5</w:t>
      </w:r>
      <w:r w:rsidRPr="00A36786">
        <w:rPr>
          <w:rFonts w:asciiTheme="minorHAnsi" w:hAnsiTheme="minorHAnsi"/>
          <w:b w:val="0"/>
        </w:rPr>
        <w:t xml:space="preserve"> </w:t>
      </w:r>
      <w:r w:rsidRPr="00A36786">
        <w:rPr>
          <w:rFonts w:asciiTheme="minorHAnsi" w:hAnsiTheme="minorHAnsi"/>
          <w:b w:val="0"/>
        </w:rPr>
        <w:tab/>
      </w:r>
      <w:r>
        <w:rPr>
          <w:rFonts w:asciiTheme="minorHAnsi" w:hAnsiTheme="minorHAnsi"/>
          <w:b w:val="0"/>
        </w:rPr>
        <w:t>4</w:t>
      </w:r>
      <w:r w:rsidRPr="00A36786">
        <w:rPr>
          <w:rFonts w:asciiTheme="minorHAnsi" w:hAnsiTheme="minorHAnsi"/>
          <w:b w:val="0"/>
        </w:rPr>
        <w:tab/>
      </w:r>
      <w:r w:rsidR="00F90671">
        <w:rPr>
          <w:rFonts w:asciiTheme="minorHAnsi" w:hAnsiTheme="minorHAnsi"/>
          <w:b w:val="0"/>
        </w:rPr>
        <w:t>2</w:t>
      </w:r>
    </w:p>
    <w:p w:rsidR="005875AB" w:rsidRPr="00A36786" w:rsidRDefault="005875AB" w:rsidP="005875AB">
      <w:pPr>
        <w:pStyle w:val="CourceTitle"/>
        <w:tabs>
          <w:tab w:val="center" w:pos="5529"/>
          <w:tab w:val="center" w:pos="5954"/>
          <w:tab w:val="center" w:pos="6379"/>
        </w:tabs>
        <w:spacing w:before="0" w:after="60"/>
        <w:ind w:firstLine="284"/>
        <w:jc w:val="both"/>
        <w:rPr>
          <w:rFonts w:asciiTheme="minorHAnsi" w:hAnsiTheme="minorHAnsi" w:cs="Tahoma"/>
        </w:rPr>
      </w:pPr>
      <w:r w:rsidRPr="00A36786">
        <w:rPr>
          <w:rFonts w:asciiTheme="minorHAnsi" w:hAnsiTheme="minorHAnsi" w:cs="Calibri"/>
        </w:rPr>
        <w:t>Περιεχόμενο</w:t>
      </w:r>
      <w:r w:rsidRPr="00A36786">
        <w:rPr>
          <w:rFonts w:asciiTheme="minorHAnsi" w:hAnsiTheme="minorHAnsi" w:cs="Tahoma"/>
          <w:b w:val="0"/>
        </w:rPr>
        <w:t xml:space="preserve">: </w:t>
      </w:r>
      <w:r w:rsidRPr="005875AB">
        <w:rPr>
          <w:rFonts w:asciiTheme="minorHAnsi" w:hAnsiTheme="minorHAnsi" w:cs="Calibri"/>
          <w:b w:val="0"/>
        </w:rPr>
        <w:t>Ατμοσφαιρικοί ρύποι και πηγές. Βασικές αρχές ατμοσφαιρικής ρύπανσης. Μετεωρολογία της ατμοσφαιρικής ρύπανσης. Φυσικοχημικοί μετασχηματισμοί, Όξινη βροχή, Αερολύματα, Βασικές αρχές ατμοσφαιρικής διασποράς. Ενεργό ύψος εκπομπής ρύπων. Υπολογισμός ατμοσφαιρικής διασποράς με χρήση μοντέλων. Θεωρία βαθμωτής μεταφοράς. Μηχανισμοί απομάκρυνσης ατμοσφαιρικών ρύπων. Οργανολογία</w:t>
      </w:r>
    </w:p>
    <w:p w:rsidR="005F2707" w:rsidRDefault="005F2707" w:rsidP="006841D3">
      <w:pPr>
        <w:ind w:firstLine="0"/>
        <w:rPr>
          <w:rFonts w:asciiTheme="minorHAnsi" w:hAnsiTheme="minorHAnsi" w:cs="Tahoma"/>
          <w:sz w:val="18"/>
          <w:szCs w:val="18"/>
        </w:rPr>
      </w:pPr>
    </w:p>
    <w:p w:rsidR="005875AB" w:rsidRDefault="005875AB" w:rsidP="006841D3">
      <w:pPr>
        <w:ind w:firstLine="0"/>
        <w:rPr>
          <w:rFonts w:asciiTheme="minorHAnsi" w:hAnsiTheme="minorHAnsi" w:cs="Tahoma"/>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Τεχνική Χημικών και Βιοχημικών Διεργασιών</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ab/>
      </w:r>
      <w:r>
        <w:rPr>
          <w:rFonts w:asciiTheme="minorHAnsi" w:hAnsiTheme="minorHAnsi"/>
        </w:rPr>
        <w:t>5</w:t>
      </w:r>
      <w:r w:rsidRPr="00A36786">
        <w:rPr>
          <w:rFonts w:asciiTheme="minorHAnsi" w:hAnsiTheme="minorHAnsi"/>
          <w:b w:val="0"/>
        </w:rPr>
        <w:t xml:space="preserve"> </w:t>
      </w:r>
      <w:r w:rsidRPr="00A36786">
        <w:rPr>
          <w:rFonts w:asciiTheme="minorHAnsi" w:hAnsiTheme="minorHAnsi"/>
          <w:b w:val="0"/>
        </w:rPr>
        <w:tab/>
        <w:t>5</w:t>
      </w:r>
      <w:r w:rsidRPr="00A36786">
        <w:rPr>
          <w:rFonts w:asciiTheme="minorHAnsi" w:hAnsiTheme="minorHAnsi"/>
          <w:b w:val="0"/>
        </w:rPr>
        <w:tab/>
      </w:r>
      <w:r w:rsidR="00952C09">
        <w:rPr>
          <w:rFonts w:asciiTheme="minorHAnsi" w:hAnsiTheme="minorHAnsi"/>
          <w:b w:val="0"/>
        </w:rPr>
        <w:t>2</w:t>
      </w:r>
    </w:p>
    <w:p w:rsidR="005875AB" w:rsidRPr="00A36786" w:rsidRDefault="005875AB" w:rsidP="005875AB">
      <w:pPr>
        <w:pStyle w:val="CourceTitle"/>
        <w:tabs>
          <w:tab w:val="center" w:pos="5529"/>
          <w:tab w:val="center" w:pos="5954"/>
          <w:tab w:val="center" w:pos="6379"/>
        </w:tabs>
        <w:spacing w:before="0" w:after="60"/>
        <w:ind w:firstLine="284"/>
        <w:jc w:val="both"/>
        <w:rPr>
          <w:rFonts w:asciiTheme="minorHAnsi" w:hAnsiTheme="minorHAnsi" w:cs="Tahoma"/>
        </w:rPr>
      </w:pPr>
      <w:r w:rsidRPr="00A36786">
        <w:rPr>
          <w:rFonts w:asciiTheme="minorHAnsi" w:hAnsiTheme="minorHAnsi" w:cs="Calibri"/>
        </w:rPr>
        <w:t>Περιεχόμενο</w:t>
      </w:r>
      <w:r w:rsidRPr="00A36786">
        <w:rPr>
          <w:rFonts w:asciiTheme="minorHAnsi" w:hAnsiTheme="minorHAnsi" w:cs="Tahoma"/>
          <w:b w:val="0"/>
        </w:rPr>
        <w:t xml:space="preserve">: </w:t>
      </w:r>
      <w:r w:rsidRPr="005875AB">
        <w:rPr>
          <w:rFonts w:asciiTheme="minorHAnsi" w:hAnsiTheme="minorHAnsi" w:cs="Calibri"/>
          <w:b w:val="0"/>
        </w:rPr>
        <w:t>Κινητική χημικών αντιδράσεων: αντιδράσεις 0ης, 1ης, 2ης τάξης, μονόδρομες και αμφίδρομες, σύνθετα συστήματα αντιδράσεων (παράλληλες, επάλληλες αντιδράσεις). Κινητική ενζυμικών και μικροβιακών αντιδράσεων με κύριες την κινητική Michaelis-Menten και Monod, κινητική παρεμπόδισης. Σχεδιασμός ιδανικών αντιδραστήρων (μέσω ισοζυγίων μάζας και ενέργειας) διαλείποντος έργου, συνεχούς λειτουργίας με ανάμειξη και εμβολικής ροής. Συστήματα αντιδραστήρων (σε σειρά, παράλληλα). Μεγιστοποίηση αποδόσεων. Απόκλιση από την μη ιδανική κατάσταση.</w:t>
      </w:r>
    </w:p>
    <w:p w:rsidR="005875AB" w:rsidRDefault="005875AB" w:rsidP="006841D3">
      <w:pPr>
        <w:ind w:firstLine="0"/>
        <w:rPr>
          <w:rFonts w:asciiTheme="minorHAnsi" w:hAnsiTheme="minorHAnsi" w:cs="Tahoma"/>
          <w:sz w:val="18"/>
          <w:szCs w:val="18"/>
        </w:rPr>
      </w:pPr>
    </w:p>
    <w:p w:rsidR="005875AB" w:rsidRDefault="005875AB" w:rsidP="006841D3">
      <w:pPr>
        <w:ind w:firstLine="0"/>
        <w:rPr>
          <w:rFonts w:asciiTheme="minorHAnsi" w:hAnsiTheme="minorHAnsi" w:cs="Tahoma"/>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Μηχανική Υγρών Αποβλήτων</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ab/>
      </w:r>
      <w:r>
        <w:rPr>
          <w:rFonts w:asciiTheme="minorHAnsi" w:hAnsiTheme="minorHAnsi"/>
        </w:rPr>
        <w:t>6</w:t>
      </w:r>
      <w:r w:rsidRPr="00A36786">
        <w:rPr>
          <w:rFonts w:asciiTheme="minorHAnsi" w:hAnsiTheme="minorHAnsi"/>
          <w:b w:val="0"/>
        </w:rPr>
        <w:t xml:space="preserve"> </w:t>
      </w:r>
      <w:r w:rsidRPr="00A36786">
        <w:rPr>
          <w:rFonts w:asciiTheme="minorHAnsi" w:hAnsiTheme="minorHAnsi"/>
          <w:b w:val="0"/>
        </w:rPr>
        <w:tab/>
        <w:t>5</w:t>
      </w:r>
      <w:r w:rsidRPr="00A36786">
        <w:rPr>
          <w:rFonts w:asciiTheme="minorHAnsi" w:hAnsiTheme="minorHAnsi"/>
          <w:b w:val="0"/>
        </w:rPr>
        <w:tab/>
      </w:r>
      <w:r w:rsidR="00952C09">
        <w:rPr>
          <w:rFonts w:asciiTheme="minorHAnsi" w:hAnsiTheme="minorHAnsi"/>
          <w:b w:val="0"/>
        </w:rPr>
        <w:t>2</w:t>
      </w:r>
    </w:p>
    <w:p w:rsidR="005875AB" w:rsidRDefault="005875AB" w:rsidP="005875AB">
      <w:pPr>
        <w:pStyle w:val="CourceTitle"/>
        <w:tabs>
          <w:tab w:val="center" w:pos="5529"/>
          <w:tab w:val="center" w:pos="5954"/>
          <w:tab w:val="center" w:pos="6379"/>
        </w:tabs>
        <w:spacing w:before="0" w:after="60"/>
        <w:ind w:firstLine="284"/>
        <w:jc w:val="both"/>
        <w:rPr>
          <w:rFonts w:asciiTheme="minorHAnsi" w:hAnsiTheme="minorHAnsi" w:cs="Tahoma"/>
        </w:rPr>
      </w:pPr>
      <w:r w:rsidRPr="00A36786">
        <w:rPr>
          <w:rFonts w:asciiTheme="minorHAnsi" w:hAnsiTheme="minorHAnsi" w:cs="Calibri"/>
        </w:rPr>
        <w:t>Περιεχόμενο</w:t>
      </w:r>
      <w:r w:rsidRPr="00A36786">
        <w:rPr>
          <w:rFonts w:asciiTheme="minorHAnsi" w:hAnsiTheme="minorHAnsi" w:cs="Tahoma"/>
          <w:b w:val="0"/>
        </w:rPr>
        <w:t xml:space="preserve">: </w:t>
      </w:r>
      <w:r w:rsidRPr="005875AB">
        <w:rPr>
          <w:rFonts w:asciiTheme="minorHAnsi" w:hAnsiTheme="minorHAnsi" w:cs="Calibri"/>
          <w:b w:val="0"/>
        </w:rPr>
        <w:t>Προέλευση, ποιοτικά και ποσοτικά χαρακτηριστικά Υγρών Αστικών Αποβλήτων (ΥΑΑ),  Ανάλυση &amp; Επιλογή των παροχών υγρών αποβλήτων &amp; των Φορτίων, Έργα προεπεξεργασίας (εσχάρωση, καθίζηση, καθίζηση μεμονωμένων σωματιδίων, αμμοσυλλέκτες, συσσωματική καθίζηση), Πρωτοβάθμια επεξεργασία ΥΑΑ, Κινητικές ανάπτυξης μικροοργανισμών, Βιολογική Επεξεργασία ΥΑΑ (συστήματα αιωρούμενης /προσκολλημένης βιομάζα, ενεργός ιλύς: απομάκρυνση BOD, νιτροποίηση, απονιτροποίηση, βιολογική απομάκρυνση P, παρουσία τοξικών ουσιών, επιπτώσεις, τύχη βαρεών μετάλλων και οργανικών μικρορυπαντών), Βιολογικά Φίλτρα, Λίμνες επεξεργασίας – Τεχνητοί Υγρότοποι, Τριτοβάθμια επεξεργασία των ΥΑ, Επεξεργασία ιλύος (χαρακτηριστικά, πύκνωση, χώνευση, αφυδάτωση, κομποστοποίηση), Απολύμανση ΥΑΑ (χλωρίωση, οζόνωση), Επαναχρησιμοποίηση ΥΑΑ, Επαναχρησιμοποίηση &amp; Διάθεση των Στερεών &amp; Βιοστερεών, Ζητήματα που αφορούν την Απόδοση της Μονάδας Επεξεργασίας.</w:t>
      </w:r>
    </w:p>
    <w:p w:rsidR="005875AB" w:rsidRDefault="005875AB" w:rsidP="006841D3">
      <w:pPr>
        <w:ind w:firstLine="0"/>
        <w:rPr>
          <w:rFonts w:asciiTheme="minorHAnsi" w:hAnsiTheme="minorHAnsi" w:cs="Tahoma"/>
          <w:sz w:val="18"/>
          <w:szCs w:val="18"/>
        </w:rPr>
      </w:pPr>
    </w:p>
    <w:p w:rsidR="00D5432D" w:rsidRDefault="00D5432D" w:rsidP="006841D3">
      <w:pPr>
        <w:ind w:firstLine="0"/>
        <w:rPr>
          <w:rFonts w:asciiTheme="minorHAnsi" w:hAnsiTheme="minorHAnsi" w:cs="Tahoma"/>
          <w:sz w:val="18"/>
          <w:szCs w:val="18"/>
        </w:rPr>
      </w:pPr>
    </w:p>
    <w:p w:rsidR="00D5432D" w:rsidRDefault="00D5432D" w:rsidP="006841D3">
      <w:pPr>
        <w:ind w:firstLine="0"/>
        <w:rPr>
          <w:rFonts w:asciiTheme="minorHAnsi" w:hAnsiTheme="minorHAnsi" w:cs="Tahoma"/>
          <w:sz w:val="18"/>
          <w:szCs w:val="18"/>
        </w:rPr>
      </w:pPr>
    </w:p>
    <w:p w:rsidR="00D5432D" w:rsidRDefault="00D5432D" w:rsidP="006841D3">
      <w:pPr>
        <w:ind w:firstLine="0"/>
        <w:rPr>
          <w:rFonts w:asciiTheme="minorHAnsi" w:hAnsiTheme="minorHAnsi" w:cs="Tahoma"/>
          <w:sz w:val="18"/>
          <w:szCs w:val="18"/>
        </w:rPr>
      </w:pPr>
    </w:p>
    <w:p w:rsidR="00D5432D" w:rsidRDefault="00D5432D" w:rsidP="006841D3">
      <w:pPr>
        <w:ind w:firstLine="0"/>
        <w:rPr>
          <w:rFonts w:asciiTheme="minorHAnsi" w:hAnsiTheme="minorHAnsi" w:cs="Tahoma"/>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Διαχείριση Στερεών Αποβλήτων</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ab/>
      </w:r>
      <w:r>
        <w:rPr>
          <w:rFonts w:asciiTheme="minorHAnsi" w:hAnsiTheme="minorHAnsi"/>
        </w:rPr>
        <w:t>6</w:t>
      </w:r>
      <w:r w:rsidRPr="00A36786">
        <w:rPr>
          <w:rFonts w:asciiTheme="minorHAnsi" w:hAnsiTheme="minorHAnsi"/>
          <w:b w:val="0"/>
        </w:rPr>
        <w:t xml:space="preserve"> </w:t>
      </w:r>
      <w:r w:rsidRPr="00A36786">
        <w:rPr>
          <w:rFonts w:asciiTheme="minorHAnsi" w:hAnsiTheme="minorHAnsi"/>
          <w:b w:val="0"/>
        </w:rPr>
        <w:tab/>
        <w:t>5</w:t>
      </w:r>
      <w:r w:rsidRPr="00A36786">
        <w:rPr>
          <w:rFonts w:asciiTheme="minorHAnsi" w:hAnsiTheme="minorHAnsi"/>
          <w:b w:val="0"/>
        </w:rPr>
        <w:tab/>
      </w:r>
      <w:r w:rsidR="00952C09">
        <w:rPr>
          <w:rFonts w:asciiTheme="minorHAnsi" w:hAnsiTheme="minorHAnsi"/>
          <w:b w:val="0"/>
        </w:rPr>
        <w:t>2</w:t>
      </w:r>
    </w:p>
    <w:p w:rsidR="005875AB" w:rsidRPr="00A36786" w:rsidRDefault="005875AB" w:rsidP="005875AB">
      <w:pPr>
        <w:pStyle w:val="CourceTitle"/>
        <w:tabs>
          <w:tab w:val="center" w:pos="5529"/>
          <w:tab w:val="center" w:pos="5954"/>
          <w:tab w:val="center" w:pos="6379"/>
        </w:tabs>
        <w:spacing w:before="0" w:after="60"/>
        <w:ind w:firstLine="284"/>
        <w:jc w:val="both"/>
        <w:rPr>
          <w:rFonts w:asciiTheme="minorHAnsi" w:hAnsiTheme="minorHAnsi" w:cs="Tahoma"/>
        </w:rPr>
      </w:pPr>
      <w:r w:rsidRPr="00A36786">
        <w:rPr>
          <w:rFonts w:asciiTheme="minorHAnsi" w:hAnsiTheme="minorHAnsi" w:cs="Calibri"/>
        </w:rPr>
        <w:t>Περιεχόμενο</w:t>
      </w:r>
      <w:r w:rsidRPr="00A36786">
        <w:rPr>
          <w:rFonts w:asciiTheme="minorHAnsi" w:hAnsiTheme="minorHAnsi" w:cs="Tahoma"/>
          <w:b w:val="0"/>
        </w:rPr>
        <w:t xml:space="preserve">: </w:t>
      </w:r>
      <w:r w:rsidRPr="005875AB">
        <w:rPr>
          <w:rFonts w:asciiTheme="minorHAnsi" w:hAnsiTheme="minorHAnsi" w:cs="Calibri"/>
          <w:b w:val="0"/>
        </w:rPr>
        <w:t xml:space="preserve">Ταξινόμηση και χαρακτηρισμός στερεών αποβλήτων, ιδιότητες και χαρακτηριστικά, αρχές ολοκληρωμένης διαχείρισης στερεών αποβλήτων βάσει των χαρακτηριστικών τους, βασικά στάδια διαχείρισης στερεών αποβλήτων: συλλογή, μεταφορά, αποθήκευση, ανακύκλωση, επεξεργασία, τελική διάθεση. Διαθέσιμες μέθοδοι επεξεργασίας στερεών αποβλήτων βάσει των χαρακτηριστικών τους (κομποστοποίηση, θερμική επεξεργασία, υγειονομική ταφή), πλεονεκτήματα και  μειονεκτήματα, κριτήρια επιλογής διαθέσιμων μεθόδων. Ενέργεια από απόβλητα. Ανάλυση συστημάτων συλλογής στερεών αποβλήτων: σύστημα προσωρινής αποθήκευσης, παράγοντες σχεδιασμού (κάδοι, </w:t>
      </w:r>
      <w:r w:rsidRPr="005875AB">
        <w:rPr>
          <w:rFonts w:asciiTheme="minorHAnsi" w:hAnsiTheme="minorHAnsi" w:cs="Calibri"/>
          <w:b w:val="0"/>
        </w:rPr>
        <w:lastRenderedPageBreak/>
        <w:t>επιλογή συνολικής χωρητικότητας κάδων και απορριμματοφόρων), σύστημα συλλογής και μεταφοράς (σχεδιασμός διαδρομών συλλογής, αξιολόγηση και επιλογή απορριμματοφόρων, χωρητικότητα, παράμετροι σχεδιασμού, ισοδύναμο ετήσιο κόστος συλλογής και μεταφοράς, παραδείγματα σχεδιασμού), σταθμός μεταφόρτωσης (ΣΜΑ) αστικών στερεών αποβλήτων (δομή και λειτουργία των συστημάτων, διαστασιολόγηση, κριτήρια επιλογής και συμβατότητα τεχνολογιών, χωροθέτηση, ετήσιες δαπάνες, οικονομική αξιολόγηση απορριμματοφόρων με ΣΜΑ). Μέθοδοι υπολογισμού απαιτούμενου αριθμού Χώρων Υγειονομικής Ταφής (ΧΥΤ) ή Ολοκληρωμένων Εγκαταστάσεων Διαχείρισης Αποβλήτων (ΟΕΔΑ) σε μια περιοχή μελέτης. Κριτήρια επιλογής θέσεων ΧΥΤ, επιλογή θέσης από εναλλακτικές υποψήφιες. Βιολογικές και χημικές διεργασίες αποικοδόμησης των αποβλήτων. Ποσοτικός και ποιοτικός χαρακτηρισμός των προϊόντων αποικοδόμησης (στραγγίσματα, βιοαέριο). Σχεδιασμός ΧΥΤ: φάσεις ανάπτυξης και χωρητικότητες, χωματουργικές εργασίες και στεγανοποίηση, συλλογή και διαχείριση στραγγισμάτων και βιοαερίου, τεχνική υποδομή (περίφραξη, πύλες, ζυγιστήριο, οδοί πρόσβασης, κτλ), μηχανικός εξοπλισμός, οργάνωση λειτουργίας, έλεγχος και παρακολούθηση, τελική αποκατάσταση και μελλοντική παρακολούθηση.</w:t>
      </w:r>
    </w:p>
    <w:p w:rsidR="005875AB" w:rsidRDefault="005875AB" w:rsidP="006841D3">
      <w:pPr>
        <w:ind w:firstLine="0"/>
        <w:rPr>
          <w:rFonts w:asciiTheme="minorHAnsi" w:hAnsiTheme="minorHAnsi" w:cs="Tahoma"/>
          <w:sz w:val="18"/>
          <w:szCs w:val="18"/>
        </w:rPr>
      </w:pPr>
    </w:p>
    <w:p w:rsidR="005875AB" w:rsidRDefault="005875AB" w:rsidP="006841D3">
      <w:pPr>
        <w:ind w:firstLine="0"/>
        <w:rPr>
          <w:rFonts w:asciiTheme="minorHAnsi" w:hAnsiTheme="minorHAnsi" w:cs="Tahoma"/>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Υδρολογία</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rPr>
        <w:tab/>
      </w:r>
      <w:r>
        <w:rPr>
          <w:rFonts w:asciiTheme="minorHAnsi" w:hAnsiTheme="minorHAnsi"/>
        </w:rPr>
        <w:t>6</w:t>
      </w:r>
      <w:r w:rsidRPr="00A36786">
        <w:rPr>
          <w:rFonts w:asciiTheme="minorHAnsi" w:hAnsiTheme="minorHAnsi"/>
          <w:b w:val="0"/>
        </w:rPr>
        <w:t xml:space="preserve"> </w:t>
      </w:r>
      <w:r w:rsidRPr="00A36786">
        <w:rPr>
          <w:rFonts w:asciiTheme="minorHAnsi" w:hAnsiTheme="minorHAnsi"/>
          <w:b w:val="0"/>
        </w:rPr>
        <w:tab/>
      </w:r>
      <w:r>
        <w:rPr>
          <w:rFonts w:asciiTheme="minorHAnsi" w:hAnsiTheme="minorHAnsi"/>
          <w:b w:val="0"/>
        </w:rPr>
        <w:t>3</w:t>
      </w:r>
      <w:r w:rsidRPr="00A36786">
        <w:rPr>
          <w:rFonts w:asciiTheme="minorHAnsi" w:hAnsiTheme="minorHAnsi"/>
          <w:b w:val="0"/>
        </w:rPr>
        <w:tab/>
      </w:r>
      <w:r w:rsidR="00952C09">
        <w:rPr>
          <w:rFonts w:asciiTheme="minorHAnsi" w:hAnsiTheme="minorHAnsi"/>
          <w:b w:val="0"/>
        </w:rPr>
        <w:t>1,5</w:t>
      </w:r>
    </w:p>
    <w:p w:rsidR="005875AB" w:rsidRDefault="005875AB" w:rsidP="005875AB">
      <w:pPr>
        <w:pStyle w:val="CourceTitle"/>
        <w:tabs>
          <w:tab w:val="center" w:pos="5529"/>
          <w:tab w:val="center" w:pos="5954"/>
          <w:tab w:val="center" w:pos="6379"/>
        </w:tabs>
        <w:spacing w:before="0" w:after="60"/>
        <w:ind w:firstLine="284"/>
        <w:jc w:val="both"/>
        <w:rPr>
          <w:rFonts w:asciiTheme="minorHAnsi" w:hAnsiTheme="minorHAnsi" w:cs="Calibri"/>
          <w:b w:val="0"/>
        </w:rPr>
      </w:pPr>
      <w:r w:rsidRPr="00A36786">
        <w:rPr>
          <w:rFonts w:asciiTheme="minorHAnsi" w:hAnsiTheme="minorHAnsi" w:cs="Calibri"/>
        </w:rPr>
        <w:t>Περιεχόμενο</w:t>
      </w:r>
      <w:r w:rsidRPr="00A36786">
        <w:rPr>
          <w:rFonts w:asciiTheme="minorHAnsi" w:hAnsiTheme="minorHAnsi" w:cs="Tahoma"/>
          <w:b w:val="0"/>
        </w:rPr>
        <w:t xml:space="preserve">: </w:t>
      </w:r>
      <w:r w:rsidRPr="005875AB">
        <w:rPr>
          <w:rFonts w:asciiTheme="minorHAnsi" w:hAnsiTheme="minorHAnsi" w:cs="Calibri"/>
          <w:b w:val="0"/>
        </w:rPr>
        <w:t>Υδρολογικός κύκλος, Yδρομετεωρολογία, Ατμοσφαιρικές κατακρημνίσματα, Εξάτμιση &amp; διαπνοή, Απώλειες, Υδρολογία χιονιού, Διήθηση, Περίσσευμα βροχής, Υδρολογικές μετρήσεις, Πλημμυρικές απορροές και υδρογραφήματα, Διόδευση πλημμύρας, Υδρολογία λεκάνης απορροής και μοντέλα, Εφαρμογές με υπολογιστές</w:t>
      </w:r>
      <w:r>
        <w:rPr>
          <w:rFonts w:asciiTheme="minorHAnsi" w:hAnsiTheme="minorHAnsi" w:cs="Calibri"/>
          <w:b w:val="0"/>
        </w:rPr>
        <w:t>.</w:t>
      </w:r>
    </w:p>
    <w:p w:rsidR="005875AB" w:rsidRDefault="005875AB" w:rsidP="005875AB">
      <w:pPr>
        <w:pStyle w:val="CourceTitle"/>
        <w:tabs>
          <w:tab w:val="center" w:pos="5529"/>
          <w:tab w:val="center" w:pos="5954"/>
          <w:tab w:val="center" w:pos="6379"/>
        </w:tabs>
        <w:spacing w:before="0" w:after="60"/>
        <w:ind w:firstLine="284"/>
        <w:jc w:val="both"/>
        <w:rPr>
          <w:rFonts w:asciiTheme="minorHAnsi" w:hAnsiTheme="minorHAnsi" w:cs="Calibri"/>
          <w:b w:val="0"/>
        </w:rPr>
      </w:pPr>
    </w:p>
    <w:p w:rsidR="005875AB" w:rsidRDefault="005875AB" w:rsidP="005875AB">
      <w:pPr>
        <w:pStyle w:val="CourceTitle"/>
        <w:tabs>
          <w:tab w:val="center" w:pos="5529"/>
          <w:tab w:val="center" w:pos="5954"/>
          <w:tab w:val="center" w:pos="6379"/>
        </w:tabs>
        <w:spacing w:before="0" w:after="60"/>
        <w:ind w:firstLine="284"/>
        <w:jc w:val="both"/>
        <w:rPr>
          <w:rFonts w:asciiTheme="minorHAnsi" w:hAnsiTheme="minorHAnsi" w:cs="Calibri"/>
          <w:b w:val="0"/>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Παράκτια Μηχανική</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t xml:space="preserve">6 </w:t>
      </w:r>
      <w:r w:rsidRPr="00A36786">
        <w:rPr>
          <w:rFonts w:asciiTheme="minorHAnsi" w:hAnsiTheme="minorHAnsi"/>
          <w:b w:val="0"/>
        </w:rPr>
        <w:tab/>
        <w:t>4</w:t>
      </w:r>
      <w:r w:rsidRPr="00A36786">
        <w:rPr>
          <w:rFonts w:asciiTheme="minorHAnsi" w:hAnsiTheme="minorHAnsi"/>
        </w:rPr>
        <w:tab/>
      </w:r>
      <w:r w:rsidR="00952C09">
        <w:rPr>
          <w:rFonts w:asciiTheme="minorHAnsi" w:hAnsiTheme="minorHAnsi"/>
          <w:b w:val="0"/>
        </w:rPr>
        <w:t>1,5</w:t>
      </w:r>
    </w:p>
    <w:p w:rsidR="005875AB" w:rsidRPr="00A36786" w:rsidRDefault="005875AB" w:rsidP="005875AB">
      <w:pPr>
        <w:rPr>
          <w:rFonts w:asciiTheme="minorHAnsi" w:hAnsiTheme="minorHAnsi" w:cs="Tahoma"/>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Εισαγωγή στις παράκτιες μηχανολογικές διαδικασίες και προβλήματα. Τα θέματα περιλαμβάνουν: μηχανική κυμάτων, παράκτια υδροδυναμική, μεθοδολογίες εξέτασης κυματισμών (μαθηματικές θεωρίες κυμάτων, γραμμική θεωρία κυματισμών, φασματική περιγραφή κυμάτων), διαμόρφωση κυματισμών στον παράκτιο χώρο (ρήχωση, διάθλαση περίθλαση, θραύση, ανάκλαση), παλίρροιες, μεταφορά ιζημάτων και παράκτιες κατασκευές. ρεύματα, (κυματογενή, ανεμογενή), περιβαλλοντικός έλεγχος έργων στην παράκτια ζώνη</w:t>
      </w:r>
    </w:p>
    <w:p w:rsidR="005875AB" w:rsidRPr="00A36786" w:rsidRDefault="005875AB" w:rsidP="005875AB">
      <w:pPr>
        <w:pStyle w:val="CourceTitle"/>
        <w:tabs>
          <w:tab w:val="center" w:pos="5529"/>
          <w:tab w:val="center" w:pos="5954"/>
          <w:tab w:val="center" w:pos="6379"/>
        </w:tabs>
        <w:spacing w:before="0" w:after="60"/>
        <w:ind w:firstLine="284"/>
        <w:jc w:val="both"/>
        <w:rPr>
          <w:rFonts w:asciiTheme="minorHAnsi" w:hAnsiTheme="minorHAnsi" w:cs="Tahoma"/>
        </w:rPr>
      </w:pPr>
    </w:p>
    <w:p w:rsidR="005875AB" w:rsidRDefault="005875AB" w:rsidP="006841D3">
      <w:pPr>
        <w:ind w:firstLine="0"/>
        <w:rPr>
          <w:rFonts w:asciiTheme="minorHAnsi" w:hAnsiTheme="minorHAnsi" w:cs="Tahoma"/>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Μηχανική Ποιότητας Αέρα</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t xml:space="preserve">6 </w:t>
      </w:r>
      <w:r w:rsidRPr="00A36786">
        <w:rPr>
          <w:rFonts w:asciiTheme="minorHAnsi" w:hAnsiTheme="minorHAnsi"/>
          <w:b w:val="0"/>
        </w:rPr>
        <w:tab/>
        <w:t>4</w:t>
      </w:r>
      <w:r w:rsidRPr="00A36786">
        <w:rPr>
          <w:rFonts w:asciiTheme="minorHAnsi" w:hAnsiTheme="minorHAnsi"/>
        </w:rPr>
        <w:tab/>
      </w:r>
      <w:r w:rsidR="00952C09">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lastRenderedPageBreak/>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Ανάλυση και σχεδιασμός τεχνικών ελέγχου και απομάκρυνσης εκπομπών αιωρούμενων σωματιδίων: θάλαμοι καθίζησης, κυκλώνες, ηλεκτροστατικά φίλτρα, σακόφιλτρα, πλυντρίδες. Βασικά στοιχεία βοηθητικού εξοπλισμού εγκαταστάσεων επεξεργασίας αερίων εκπομπών. Τεχνολογίες ελέγχου εκπομπών αερίων ρύπων: καύση (θερμική οξείδωση), προσρόφηση, απορρόφηση, βιολογικός έλεγχος, συμπύκνωση, χημική κατεργασία οξειδίων του θείου και οξειδίων του αζώτου και οργανικών ενώσεων. Τεχνολογίες επεξεργασίας αερίων εκπομπών από κινητές πηγές. Καταλυτικοί μετατροπείς.</w:t>
      </w:r>
    </w:p>
    <w:p w:rsidR="001431BA" w:rsidRDefault="001431BA" w:rsidP="005875AB">
      <w:pPr>
        <w:rPr>
          <w:rFonts w:asciiTheme="minorHAnsi" w:hAnsiTheme="minorHAnsi"/>
          <w:sz w:val="18"/>
          <w:szCs w:val="18"/>
        </w:rPr>
      </w:pPr>
    </w:p>
    <w:p w:rsidR="005875AB" w:rsidRDefault="005875AB"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A36786">
        <w:rPr>
          <w:rFonts w:asciiTheme="minorHAnsi" w:hAnsiTheme="minorHAnsi"/>
        </w:rPr>
        <w:t>Ήπιες και Νέες Μορφές Ενέργειας</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t xml:space="preserve">6 </w:t>
      </w:r>
      <w:r w:rsidRPr="00A36786">
        <w:rPr>
          <w:rFonts w:asciiTheme="minorHAnsi" w:hAnsiTheme="minorHAnsi"/>
          <w:b w:val="0"/>
        </w:rPr>
        <w:tab/>
        <w:t>4</w:t>
      </w:r>
      <w:r w:rsidRPr="00A36786">
        <w:rPr>
          <w:rFonts w:asciiTheme="minorHAnsi" w:hAnsiTheme="minorHAnsi"/>
        </w:rPr>
        <w:tab/>
      </w:r>
      <w:r w:rsidR="00952C09">
        <w:rPr>
          <w:rFonts w:asciiTheme="minorHAnsi" w:hAnsiTheme="minorHAnsi"/>
          <w:b w:val="0"/>
        </w:rPr>
        <w:t>1,5</w:t>
      </w:r>
    </w:p>
    <w:p w:rsidR="005875AB" w:rsidRDefault="005875AB" w:rsidP="005875AB">
      <w:pPr>
        <w:rPr>
          <w:rFonts w:asciiTheme="minorHAnsi" w:hAnsiTheme="minorHAnsi" w:cs="Tahoma"/>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A36786">
        <w:rPr>
          <w:rFonts w:asciiTheme="minorHAnsi" w:hAnsiTheme="minorHAnsi"/>
          <w:sz w:val="18"/>
          <w:szCs w:val="18"/>
        </w:rPr>
        <w:t>Εισαγωγή στην ενεργειακή πολιτική. Η ενέργεια στην Ευρωπαϊκή Ένωση. Η Πράσινη Βίβλος της ΕΕ για την ασφάλεια του ενεργειακού εφοδιασμού. Η Λευκή Βίβλος της ΕΕ για τις ΑΠΕ. Ενεργειακές πηγές και αποθέματα. Το Ελληνικό ενεργειακό σύστημα. Ηλιακή ενέργεια – βασικές αρχές. Ηλιακοί συλλέκτες και φωτοβολταϊκά. Αιολική ενέργεια και αιολικά πάρκα. Ενεργειακό δυναμικό της βιομάζας και ενεργειακή αξιοποίηση της. Υδροηλεκτρική ενέργεια και ΥΗ σταθμοί – Πλεονεκτήματα και μεινεκτήματα. Γεωθερμική ενέργεια και γεωθερμικά πεδία. Παλλοιροϊκή και κυματική ενέργεια. Ωκεάνια θερμική ενέργεια. Εξοικονόμηση ενέργειας. Θερμοδυναμική ανάλυση συστημάτων ΑΠΕ. Περιβαλλοντική ανάλυση συστημάτων ΑΠΕ. Κοινωνικές και οικονομικές επιπτώσεις</w:t>
      </w:r>
      <w:r w:rsidRPr="00A36786">
        <w:rPr>
          <w:rFonts w:asciiTheme="minorHAnsi" w:hAnsiTheme="minorHAnsi" w:cs="Tahoma"/>
          <w:sz w:val="18"/>
          <w:szCs w:val="18"/>
        </w:rPr>
        <w:t>.</w:t>
      </w:r>
    </w:p>
    <w:p w:rsidR="00C95942" w:rsidRDefault="00C95942" w:rsidP="005875AB">
      <w:pPr>
        <w:rPr>
          <w:rFonts w:asciiTheme="minorHAnsi" w:hAnsiTheme="minorHAnsi" w:cs="Tahoma"/>
          <w:sz w:val="18"/>
          <w:szCs w:val="18"/>
        </w:rPr>
      </w:pPr>
    </w:p>
    <w:p w:rsidR="00C95942" w:rsidRDefault="00C95942" w:rsidP="005875AB">
      <w:pPr>
        <w:rPr>
          <w:rFonts w:asciiTheme="minorHAnsi" w:hAnsiTheme="minorHAnsi" w:cs="Tahoma"/>
          <w:sz w:val="18"/>
          <w:szCs w:val="18"/>
        </w:rPr>
      </w:pPr>
    </w:p>
    <w:p w:rsidR="00C95942" w:rsidRPr="00A36786" w:rsidRDefault="00C95942" w:rsidP="00C95942">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C95942">
        <w:rPr>
          <w:rFonts w:asciiTheme="minorHAnsi" w:hAnsiTheme="minorHAnsi"/>
        </w:rPr>
        <w:t>Ανάλυση Κίνδυνου και Ασφάλεια Μεγάλων Συστημάτων</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Pr>
          <w:rFonts w:asciiTheme="minorHAnsi" w:hAnsiTheme="minorHAnsi"/>
          <w:b w:val="0"/>
        </w:rPr>
        <w:t>Σ.Β.</w:t>
      </w:r>
    </w:p>
    <w:p w:rsidR="00C95942" w:rsidRPr="00A36786" w:rsidRDefault="00C95942" w:rsidP="00C95942">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t xml:space="preserve">6 </w:t>
      </w:r>
      <w:r w:rsidRPr="00A36786">
        <w:rPr>
          <w:rFonts w:asciiTheme="minorHAnsi" w:hAnsiTheme="minorHAnsi"/>
          <w:b w:val="0"/>
        </w:rPr>
        <w:tab/>
        <w:t>4</w:t>
      </w:r>
      <w:r w:rsidRPr="00A36786">
        <w:rPr>
          <w:rFonts w:asciiTheme="minorHAnsi" w:hAnsiTheme="minorHAnsi"/>
        </w:rPr>
        <w:tab/>
      </w:r>
      <w:r>
        <w:rPr>
          <w:rFonts w:asciiTheme="minorHAnsi" w:hAnsiTheme="minorHAnsi"/>
          <w:b w:val="0"/>
        </w:rPr>
        <w:t>1,5</w:t>
      </w:r>
    </w:p>
    <w:p w:rsidR="00C95942" w:rsidRPr="00A36786" w:rsidRDefault="00C95942" w:rsidP="00C95942">
      <w:pPr>
        <w:rPr>
          <w:rFonts w:asciiTheme="minorHAnsi" w:hAnsiTheme="minorHAnsi" w:cs="Tahoma"/>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C95942">
        <w:rPr>
          <w:rFonts w:asciiTheme="minorHAnsi" w:hAnsiTheme="minorHAnsi" w:cs="Tahoma"/>
          <w:sz w:val="18"/>
          <w:szCs w:val="18"/>
        </w:rPr>
        <w:t xml:space="preserve">Το περιεχόμενο του μαθήματος  καλύπτει τα επιστημονικά πεδία της διαχείρισης κινδύνου και της  ασφάλειας μεγάλων συστημάτων Αναλυτικότερα καλύπτονται θέματα όπως: Ασφάλεια και την πρόληψη ατυχημάτων, ορισμό του κινδύνου, κίνδυνος και επικινδυνότητα, πεδίο εφαρμογής και διάρθρωσης της διαχείρισης κινδύνων,  συχνότητα και βαθμός σοβαρότητας, ενδογενής και εξωγενής ασφάλεια, ισορροπία, αρχή του Pareto, επιδημιολογική προσέγγιση του κινδύνου, προειδοποίηση κινδύνου. Προσδιορισμός των κινδύνων και βασικοί ορισμοί: τοξικότητα, αναφλεξιμότητα, πηγές ανάφλεξης, πυρκαγιές, εκρήξεις, έκθεσης σε ιονίζουσα ακτινοβολία, ρύπανση, η θερμοκρασία και η πίεση αποκλίσεις του θορύβου. Πυροπροστασία: ταξινόμηση των πυρκαγιών, βασικές αρχές της καταστολής πυρκαγιών, συστήματα πυροπροστασίας και εγκαταστάσεις, θερμική ακτινοβολία. Κίνδυνος και λειτουργικότητα μελέτες (HAZOP): βασικές αρχές, οδηγός, διαδικασίες, κριτική εξέταση των διαγράμματα. Εκτίμηση επικινδυνότητας, αποδεκτή κίνδυνοι και ασφάλεια προτεραιότητες, η συχνότητα των ατυχημάτων, κατάλογοι ελέγχου ασφαλείας, δέντρα βλαβών, αξιολόγηση των κινδύνων από τις πολύπλοκες εγκαταστάσεις. Πλεονεκτήματα και περιορισμούς ποσοτικής αξιολόγησης κινδύνου, μοντελοποίηση συστηματικής προσέγγισης για μείωση κινδύνου, ανθρώπινοι παράγοντες, διαχείριση των διεργασιών ασφάλεια, ασφάλιση. Η βιομηχανική υγιεινή, αναγνώριση MSDS, αξιολόγηση της έκθεσης σε τοξικές πτητικές ουσίες.  Ροή </w:t>
      </w:r>
      <w:r w:rsidRPr="00C95942">
        <w:rPr>
          <w:rFonts w:asciiTheme="minorHAnsi" w:hAnsiTheme="minorHAnsi" w:cs="Tahoma"/>
          <w:sz w:val="18"/>
          <w:szCs w:val="18"/>
        </w:rPr>
        <w:lastRenderedPageBreak/>
        <w:t xml:space="preserve">υγρού και αερίου μέσα σε αγωγούς. Τοξικά απελευθέρωση και διασπορά μοντέλα, παραμέτρους που επηρεάζουν την διασπορά.  </w:t>
      </w:r>
    </w:p>
    <w:p w:rsidR="005875AB" w:rsidRDefault="005875AB" w:rsidP="005875AB">
      <w:pPr>
        <w:rPr>
          <w:rFonts w:asciiTheme="minorHAnsi" w:hAnsiTheme="minorHAnsi" w:cs="Tahoma"/>
          <w:sz w:val="18"/>
          <w:szCs w:val="18"/>
        </w:rPr>
      </w:pPr>
    </w:p>
    <w:p w:rsidR="00227931" w:rsidRDefault="00227931" w:rsidP="005875AB">
      <w:pPr>
        <w:rPr>
          <w:rFonts w:asciiTheme="minorHAnsi" w:hAnsiTheme="minorHAnsi" w:cs="Tahoma"/>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Μηχανισμοί και Έλεγχος Ρύπανσης Υδάτων</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7</w:t>
      </w:r>
      <w:r w:rsidRPr="00A36786">
        <w:rPr>
          <w:rFonts w:asciiTheme="minorHAnsi" w:hAnsiTheme="minorHAnsi"/>
          <w:b w:val="0"/>
        </w:rPr>
        <w:tab/>
        <w:t>4</w:t>
      </w:r>
      <w:r w:rsidRPr="00A36786">
        <w:rPr>
          <w:rFonts w:asciiTheme="minorHAnsi" w:hAnsiTheme="minorHAnsi"/>
        </w:rPr>
        <w:tab/>
      </w:r>
      <w:r w:rsidR="00F90671">
        <w:rPr>
          <w:rFonts w:asciiTheme="minorHAnsi" w:hAnsiTheme="minorHAnsi"/>
          <w:b w:val="0"/>
        </w:rPr>
        <w:t>2</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Οργανοληπτικά χαρακτηριστικά του νερού. Φυσικά χαρακτηριστικά του νερού. Ανόργανα χαρακτηριστικά του νερού. Οργανικά χαρακτηριστικά του νερού (COD, BOD, TOC). Δειγματοληψία. Βασικές αρχές φασματομετρίας. Φασματοφωτόμετρα. Ατομική φασματοσκοπία. Εισαγωγή στους αναλυτικούς διαχωρισμούς. Αέρια και Υγρή Χρωματογραφία. Αυτοματοποιημένη ανάλυση και απομακρυσμένη παρακολούθηση Βασικές αρχές χημειομετρίας. Όρια ποιότητας νερών και απαιτήσεις επεξεργασίας αποβλήτων.</w:t>
      </w:r>
    </w:p>
    <w:p w:rsidR="001431BA" w:rsidRDefault="001431BA" w:rsidP="005875AB">
      <w:pPr>
        <w:rPr>
          <w:rFonts w:asciiTheme="minorHAnsi" w:hAnsiTheme="minorHAnsi"/>
          <w:sz w:val="18"/>
          <w:szCs w:val="18"/>
        </w:rPr>
      </w:pPr>
    </w:p>
    <w:p w:rsidR="001431BA" w:rsidRDefault="001431BA"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Εξυγίανση και Αποκατάσταση Ρυπασμένων Χώρων</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7</w:t>
      </w:r>
      <w:r w:rsidRPr="00A36786">
        <w:rPr>
          <w:rFonts w:asciiTheme="minorHAnsi" w:hAnsiTheme="minorHAnsi"/>
          <w:b w:val="0"/>
        </w:rPr>
        <w:t xml:space="preserve"> </w:t>
      </w:r>
      <w:r w:rsidRPr="00A36786">
        <w:rPr>
          <w:rFonts w:asciiTheme="minorHAnsi" w:hAnsiTheme="minorHAnsi"/>
          <w:b w:val="0"/>
        </w:rPr>
        <w:tab/>
      </w:r>
      <w:r>
        <w:rPr>
          <w:rFonts w:asciiTheme="minorHAnsi" w:hAnsiTheme="minorHAnsi"/>
          <w:b w:val="0"/>
        </w:rPr>
        <w:t>5</w:t>
      </w:r>
      <w:r w:rsidRPr="00A36786">
        <w:rPr>
          <w:rFonts w:asciiTheme="minorHAnsi" w:hAnsiTheme="minorHAnsi"/>
        </w:rPr>
        <w:tab/>
      </w:r>
      <w:r w:rsidR="00952C09">
        <w:rPr>
          <w:rFonts w:asciiTheme="minorHAnsi" w:hAnsiTheme="minorHAnsi"/>
          <w:b w:val="0"/>
        </w:rPr>
        <w:t>2</w:t>
      </w:r>
    </w:p>
    <w:p w:rsidR="005875AB" w:rsidRDefault="005875AB" w:rsidP="00227931">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Σχεδιασμός συστημάτων in-situ και ex-situ αποκατάστασης ρυπασμένων εδαφών και υδροφόρων φορέων από (χλωριωμένες ή μη) οργανικές ενώσεις. Σχεδιασμός βιολογικών φραγμάτων υπεδάφους. Λειτουργία βιοαντιδραστήρων τύπου SBR. Ιδιαιτερότητες αποκατάστασης θαλάσσιων οικοσυστημάτων από πετρελαιοκηλίδες. Μορφές αυτοαποκατάστασης περιβάλλοντος. Σχεδιασμός και ανάλυση συστημάτων φυτοαποκατάστασης εδάφους /υπογείων υδάτων από οργανικές ενώσεις ή βαριά μέταλλα. Σχεδιασμός βιοφίλτρων αέρος για έλεγχο οσμών και επικινδύνων και τοξικών αερίων. Μεταφορά και τύχη ρύπων στο έδαφος. Υδροδυναμικές (συμμεταφορά, διασπορά, διάχυση), αβιοτικές (προσρόφηση, εξάτμιση, ιονανταλλαγή, υδρόλυση, κ.λ.π.) και βιοτικές διεργασίες, που λαμβάνουν χώρα στο υπέδαφος. Τεχνολογίες αποκατάστασης εδαφών (φυσικοχημικές, βιολογικές και θερμικές μέθοδοι) – βασικά χαρακτηριστικά, σχεδιασμός συστημάτων, απόδοση και καταλληλότητα, μειονεκτήματα και πλεονεκτήματα. Τεχνολογίες αποκατάστασης ρυπασμένων υδροφορέων (in-situ, ex-situ και on-site τεχνολογίες) – βασικά χαρακτηριστικά, σχεδιασμός συστημάτων, απόδοση και καταλληλότητα, μειονεκτήματα και πλεονεκτήματα.</w:t>
      </w: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Οικονομικά Περιβάλλοντος</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b w:val="0"/>
        </w:rPr>
      </w:pPr>
      <w:r w:rsidRPr="00A36786">
        <w:rPr>
          <w:rFonts w:asciiTheme="minorHAnsi" w:hAnsiTheme="minorHAnsi"/>
          <w:b w:val="0"/>
        </w:rPr>
        <w:tab/>
      </w:r>
      <w:r>
        <w:rPr>
          <w:rFonts w:asciiTheme="minorHAnsi" w:hAnsiTheme="minorHAnsi"/>
          <w:b w:val="0"/>
        </w:rPr>
        <w:t>7</w:t>
      </w:r>
      <w:r w:rsidRPr="00A36786">
        <w:rPr>
          <w:rFonts w:asciiTheme="minorHAnsi" w:hAnsiTheme="minorHAnsi"/>
          <w:b w:val="0"/>
        </w:rPr>
        <w:tab/>
        <w:t>3</w:t>
      </w:r>
      <w:r w:rsidRPr="00A36786">
        <w:rPr>
          <w:rFonts w:asciiTheme="minorHAnsi" w:hAnsiTheme="minorHAnsi"/>
          <w:b w:val="0"/>
        </w:rPr>
        <w:tab/>
      </w:r>
      <w:r w:rsidR="00952C09">
        <w:rPr>
          <w:rFonts w:asciiTheme="minorHAnsi" w:hAnsiTheme="minorHAnsi"/>
          <w:b w:val="0"/>
        </w:rPr>
        <w:t>1,5</w:t>
      </w:r>
    </w:p>
    <w:p w:rsidR="005875AB" w:rsidRDefault="005875AB" w:rsidP="005875AB">
      <w:pPr>
        <w:rPr>
          <w:rFonts w:asciiTheme="minorHAnsi" w:hAnsiTheme="minorHAnsi" w:cs="Arial"/>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cs="Arial"/>
          <w:sz w:val="18"/>
          <w:szCs w:val="18"/>
        </w:rPr>
        <w:t xml:space="preserve">Οικονομικό σύστημα και περιβάλλον. Αειφορία και ανάπτυξης. Εισόδημα. Επίδραση των ρυθμών ανάπτυξης. Επίπεδο ανάπτυξης και ταξινόμηση χωρών. Προσδιοριστικοί παράγοντες της ανάπτυξης. Ανάπτυξη με και χωρίς τεχνολογική πρόοδο. Παραγωγικότητα. Οι φυσικοί πόροι. Σχέση οικονομικών και βιόσφαιρας. Πρότυπα οικονομικής ανάπτυξης. Μη ισόρροπη ανάπτυξη. Γεωργική, βιομηχανική, μεταβιομηχανική ανάπτυξη. Διεθνείς οικονομικές συναλλαγές και μεταφορά τεχνολογίας. Οικονομικά της οικολογίας. Η εξίσωση ΙΡΑΤ. Οικονομικά της Κλιματικής Αλλαγής. Ανάλυση κόστους – οφέλους. Συστήματα Περιβαλλοντικής Διαχείρισης –EMAS. Ευρωπαϊκές πολιτικές για την </w:t>
      </w:r>
      <w:r w:rsidRPr="005875AB">
        <w:rPr>
          <w:rFonts w:asciiTheme="minorHAnsi" w:hAnsiTheme="minorHAnsi" w:cs="Arial"/>
          <w:sz w:val="18"/>
          <w:szCs w:val="18"/>
        </w:rPr>
        <w:lastRenderedPageBreak/>
        <w:t>αειφορία. Τα Ευρωπαϊκά Προγράμματα Πλαίσιο για την αειφόρο ανάπτυξη. Περιβαλλοντικοί φόροι.</w:t>
      </w:r>
    </w:p>
    <w:p w:rsidR="00745721" w:rsidRDefault="00745721" w:rsidP="005875AB">
      <w:pPr>
        <w:rPr>
          <w:rFonts w:asciiTheme="minorHAnsi" w:hAnsiTheme="minorHAnsi" w:cs="Arial"/>
          <w:sz w:val="18"/>
          <w:szCs w:val="18"/>
        </w:rPr>
      </w:pPr>
    </w:p>
    <w:p w:rsidR="00745721" w:rsidRPr="00A36786" w:rsidRDefault="00745721"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Συστήματα Ελέγχου</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7</w:t>
      </w:r>
      <w:r w:rsidRPr="00A36786">
        <w:rPr>
          <w:rFonts w:asciiTheme="minorHAnsi" w:hAnsiTheme="minorHAnsi"/>
          <w:b w:val="0"/>
        </w:rPr>
        <w:t xml:space="preserve"> </w:t>
      </w:r>
      <w:r w:rsidRPr="00A36786">
        <w:rPr>
          <w:rFonts w:asciiTheme="minorHAnsi" w:hAnsiTheme="minorHAnsi"/>
          <w:b w:val="0"/>
        </w:rPr>
        <w:tab/>
      </w:r>
      <w:r>
        <w:rPr>
          <w:rFonts w:asciiTheme="minorHAnsi" w:hAnsiTheme="minorHAnsi"/>
          <w:b w:val="0"/>
        </w:rPr>
        <w:t>5</w:t>
      </w:r>
      <w:r w:rsidRPr="00A36786">
        <w:rPr>
          <w:rFonts w:asciiTheme="minorHAnsi" w:hAnsiTheme="minorHAnsi"/>
        </w:rPr>
        <w:tab/>
      </w:r>
      <w:r w:rsidR="00952C09">
        <w:rPr>
          <w:rFonts w:asciiTheme="minorHAnsi" w:hAnsiTheme="minorHAnsi"/>
          <w:b w:val="0"/>
        </w:rPr>
        <w:t>2</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000E1782" w:rsidRPr="000E1782">
        <w:rPr>
          <w:rFonts w:asciiTheme="minorHAnsi" w:hAnsiTheme="minorHAnsi" w:cs="Tahoma"/>
          <w:sz w:val="18"/>
          <w:szCs w:val="18"/>
        </w:rPr>
        <w:t>Εισαγωγή στα Συστήματα Αυτομάτου Ελέγχου (ΣΑΕ) . Μαθηματικά Μοντέλα Συστημάτων. Μ/Σ Laplace και Συναρτήσεις Μεταφοράς. Μοντέλα Μεταβλητών Κατάστασης. Χαρακτηριστικά Μεγέθη και Απόδοση Συστημάτων Κλειστού Βρόχου. Ανάλυση Ευστάθειας Ruth-Hurwitz. Μέθοδος Γεωμετρικού Τόπου Ριζών. Μέθοδοι Ανάλυσης Συστημάτων στο Πεδίο Συχνότητας. Ευστάθεια στο Πεδίο Συχνότητας. Σχεδίαση Συστημάτων Κλειστού Βρόχου με γεωμετρικό τόπο ριζών, διαγράμματα Bode (Προπορείας, Επιπορείας, τριών όρων (αναλογικός - ολοκληρωτικός - διαφορικός, PID)).</w:t>
      </w:r>
      <w:r w:rsidR="000E1782">
        <w:rPr>
          <w:rFonts w:asciiTheme="minorHAnsi" w:hAnsiTheme="minorHAnsi" w:cs="Tahoma"/>
          <w:sz w:val="18"/>
          <w:szCs w:val="18"/>
        </w:rPr>
        <w:t xml:space="preserve"> </w:t>
      </w:r>
    </w:p>
    <w:p w:rsidR="005875AB" w:rsidRPr="00A36786" w:rsidRDefault="005875AB" w:rsidP="005875AB">
      <w:pPr>
        <w:rPr>
          <w:rFonts w:asciiTheme="minorHAnsi" w:hAnsiTheme="minorHAnsi" w:cs="Tahoma"/>
          <w:sz w:val="18"/>
          <w:szCs w:val="18"/>
        </w:rPr>
      </w:pPr>
    </w:p>
    <w:p w:rsidR="005875AB" w:rsidRDefault="005875AB" w:rsidP="00163E7E">
      <w:pPr>
        <w:tabs>
          <w:tab w:val="left" w:pos="720"/>
          <w:tab w:val="left" w:pos="1440"/>
          <w:tab w:val="left" w:pos="2160"/>
          <w:tab w:val="center" w:pos="3288"/>
        </w:tabs>
        <w:rPr>
          <w:rFonts w:asciiTheme="minorHAnsi" w:hAnsiTheme="minorHAnsi" w:cs="Tahoma"/>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Σχεδιασμός και Βελτιστοποίηση Περιβαλλοντικών Συστημάτων Ι</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8</w:t>
      </w:r>
      <w:r w:rsidRPr="00A36786">
        <w:rPr>
          <w:rFonts w:asciiTheme="minorHAnsi" w:hAnsiTheme="minorHAnsi"/>
          <w:b w:val="0"/>
        </w:rPr>
        <w:t xml:space="preserve"> </w:t>
      </w:r>
      <w:r w:rsidRPr="00A36786">
        <w:rPr>
          <w:rFonts w:asciiTheme="minorHAnsi" w:hAnsiTheme="minorHAnsi"/>
          <w:b w:val="0"/>
        </w:rPr>
        <w:tab/>
      </w:r>
      <w:r>
        <w:rPr>
          <w:rFonts w:asciiTheme="minorHAnsi" w:hAnsiTheme="minorHAnsi"/>
          <w:b w:val="0"/>
        </w:rPr>
        <w:t>5</w:t>
      </w:r>
      <w:r w:rsidRPr="00A36786">
        <w:rPr>
          <w:rFonts w:asciiTheme="minorHAnsi" w:hAnsiTheme="minorHAnsi"/>
        </w:rPr>
        <w:tab/>
      </w:r>
      <w:r w:rsidR="00952C09" w:rsidRPr="00F90671">
        <w:rPr>
          <w:rFonts w:asciiTheme="minorHAnsi" w:hAnsiTheme="minorHAnsi"/>
          <w:b w:val="0"/>
        </w:rPr>
        <w:t>2</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Θεωρία και μεθοδολογία σχεδιασμού περιβαλλοντικών συστημάτων. Εξοικείωση των φοιτητών με τις σύγχρονες ερευνητικές πρακτικές και την αποτύπωση των σταδίων της ερευνητικής διαδικασίας.  Ποσοτικές και Ποιοτικές Μέθοδοι Έρευνας. Βιβλιογραφική ανασκόπηση, Μέθοδοι συγγραφής εργασιών. Ανάπτυξη Σχεδιασμού Διεργασιών, Σύνθεση &amp; Ανάπτυξη Διαγράμματος Ροής, Υπολογισμός Κόστους, Δείκτες αξιολόγηση επενδύσεων, Βέλτιστος Σχεδιασμός &amp; Στρατηγική Σχεδιασμού.</w:t>
      </w:r>
    </w:p>
    <w:p w:rsidR="00830396" w:rsidRDefault="00830396" w:rsidP="00163E7E">
      <w:pPr>
        <w:tabs>
          <w:tab w:val="left" w:pos="720"/>
          <w:tab w:val="left" w:pos="1440"/>
          <w:tab w:val="left" w:pos="2160"/>
          <w:tab w:val="center" w:pos="3288"/>
        </w:tabs>
        <w:rPr>
          <w:rFonts w:asciiTheme="minorHAnsi" w:hAnsiTheme="minorHAnsi" w:cs="Tahoma"/>
          <w:sz w:val="18"/>
          <w:szCs w:val="18"/>
        </w:rPr>
      </w:pPr>
    </w:p>
    <w:p w:rsidR="00830396" w:rsidRDefault="00830396" w:rsidP="00163E7E">
      <w:pPr>
        <w:tabs>
          <w:tab w:val="left" w:pos="720"/>
          <w:tab w:val="left" w:pos="1440"/>
          <w:tab w:val="left" w:pos="2160"/>
          <w:tab w:val="center" w:pos="3288"/>
        </w:tabs>
        <w:rPr>
          <w:rFonts w:asciiTheme="minorHAnsi" w:hAnsiTheme="minorHAnsi" w:cs="Tahoma"/>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Ανάλυση Κύκλου Ζωής Περιβαλλοντικών Συστημάτων</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8</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952C09">
        <w:rPr>
          <w:rFonts w:asciiTheme="minorHAnsi" w:hAnsiTheme="minorHAnsi"/>
          <w:b w:val="0"/>
        </w:rPr>
        <w:t>1</w:t>
      </w:r>
      <w:r w:rsidR="00F90671">
        <w:rPr>
          <w:rFonts w:asciiTheme="minorHAnsi" w:hAnsiTheme="minorHAnsi"/>
          <w:b w:val="0"/>
          <w:bCs/>
        </w:rPr>
        <w:t>,</w:t>
      </w:r>
      <w:r w:rsidRPr="00A36786">
        <w:rPr>
          <w:rFonts w:asciiTheme="minorHAnsi" w:hAnsiTheme="minorHAnsi"/>
          <w:b w:val="0"/>
          <w:bCs/>
        </w:rPr>
        <w:t>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H Ανάλυση του Κύκλου Ζωής (ΑΚΖ) είναι το επικρατές πλαίσιο για την αξιολόγηση των περιβαλλοντικών επιπτώσεων των προϊόντων, των υπηρεσιών και των ενεργειακών συστημάτων. Η ΑΚΖ επιτρέπει τη συνεπή σύγκριση των εναλλακτικών σχεδίων του συστήματος σε σχέση με τις περιβαλλοντικές τους επιδόσεις. Αυτό περιλαμβάνει την αξιολόγηση των πολλαπλών κατηγοριών περιβαλλοντικών επιπτώσεων. Μεθοδολογικές βασικές αρχές της ΑΚΖ. Μαθηματική δομή της ΑΚΖ, Μοντελοποίηση των συστημάτων και μεθόδων παραγωγής για την εκτίμηση των περιβαλλοντικών επιπτώσεων.</w:t>
      </w:r>
    </w:p>
    <w:p w:rsidR="005875AB" w:rsidRPr="00A36786" w:rsidRDefault="005875AB" w:rsidP="00163E7E">
      <w:pPr>
        <w:tabs>
          <w:tab w:val="left" w:pos="720"/>
          <w:tab w:val="left" w:pos="1440"/>
          <w:tab w:val="left" w:pos="2160"/>
          <w:tab w:val="center" w:pos="3288"/>
        </w:tabs>
        <w:rPr>
          <w:rFonts w:asciiTheme="minorHAnsi" w:hAnsiTheme="minorHAnsi" w:cs="Tahoma"/>
          <w:sz w:val="18"/>
          <w:szCs w:val="18"/>
        </w:rPr>
      </w:pPr>
    </w:p>
    <w:p w:rsidR="00163E7E" w:rsidRDefault="00163E7E" w:rsidP="00163E7E">
      <w:pPr>
        <w:tabs>
          <w:tab w:val="left" w:pos="720"/>
          <w:tab w:val="left" w:pos="1440"/>
          <w:tab w:val="left" w:pos="2160"/>
          <w:tab w:val="center" w:pos="3288"/>
        </w:tabs>
        <w:rPr>
          <w:rFonts w:asciiTheme="minorHAnsi" w:hAnsiTheme="minorHAnsi" w:cs="Tahoma"/>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Μονάδες Επεξεργασίας Νερού Ύδρευσης</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8</w:t>
      </w:r>
      <w:r w:rsidRPr="00A36786">
        <w:rPr>
          <w:rFonts w:asciiTheme="minorHAnsi" w:hAnsiTheme="minorHAnsi"/>
          <w:b w:val="0"/>
        </w:rPr>
        <w:t xml:space="preserve"> </w:t>
      </w:r>
      <w:r w:rsidRPr="00A36786">
        <w:rPr>
          <w:rFonts w:asciiTheme="minorHAnsi" w:hAnsiTheme="minorHAnsi"/>
          <w:b w:val="0"/>
        </w:rPr>
        <w:tab/>
      </w:r>
      <w:r>
        <w:rPr>
          <w:rFonts w:asciiTheme="minorHAnsi" w:hAnsiTheme="minorHAnsi"/>
          <w:b w:val="0"/>
        </w:rPr>
        <w:t>5</w:t>
      </w:r>
      <w:r w:rsidRPr="00A36786">
        <w:rPr>
          <w:rFonts w:asciiTheme="minorHAnsi" w:hAnsiTheme="minorHAnsi"/>
        </w:rPr>
        <w:tab/>
      </w:r>
      <w:r w:rsidR="00952C09">
        <w:rPr>
          <w:rFonts w:asciiTheme="minorHAnsi" w:hAnsiTheme="minorHAnsi"/>
          <w:b w:val="0"/>
        </w:rPr>
        <w:t>2</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 xml:space="preserve">Στόχοι της παροχής πόσιμου νερού - Σχεδιασμός Μονάδας Επεξεργασίας Νερού Ύδρευσης – Φυσικοχημικά χαρακτηριστικά νερού - Απαιτήσεις στο πόσιμο νερό - </w:t>
      </w:r>
      <w:r w:rsidRPr="005875AB">
        <w:rPr>
          <w:rFonts w:asciiTheme="minorHAnsi" w:hAnsiTheme="minorHAnsi"/>
          <w:sz w:val="18"/>
          <w:szCs w:val="18"/>
        </w:rPr>
        <w:lastRenderedPageBreak/>
        <w:t>Χαρακτηριστικά μεγέθη και χημικές ενώσεις σύμφωνα με τις οδηγίες της ΕΕ – Παράμετροι με και χωρίς οριακές τιμές - Βασικές αρχές του συστήματος ισορροπίας «Ασβέστιο – Ανθρακικό οξύ» - Το σύστημα «ανθρακικό ασβέστιο – ανθρακικό οξύ» βάση για την λύση πρακτικών προβλημάτων – Μέθοδοι μείωσης της οξύτητας - Τεχνικές ρύθμισης του pH – Μέθοδοι απομάκρυνσης του ανθρακικού οξέος - Φυσικές διεργασίες: προεπεξεργασία: εσχάρωση – εξάμμωση - Καθίζηση τύπου Ι: καθίζηση διακεκριμένων σωματιδίων σε ιδανική δεξαμενή - σχεδιασμός δεξαμενών καθίζησης - πειραματική στήλη για μελέτη καθίζησης τύπου Ι - καθίζηση τύπου II - καθίζηση τύπου III και καθίζηση τύπου IV - σχεδιασμός δεξαμενών καθίζησης - τυπικές τιμές για το σχεδιασμό δεξαμενών καθίζησης - απομάκρυνση ελαιωδών – κόσκινα, Κροκίδωση – Συσσωμάτωση: Θεωρεία - πειραματικός σχεδιασμός κροκίδωσης - πρακτική της χημικής ιζηματοποίησης - ανάδευση και διασκορπισμός ισχύος - Αφαίρεση σκληρότητας από το νερό με κατακρήμνιση - δόσεις χημικών για αποσκλήρυνση - ποσότητα στερεών που προκύπτει κατά την αποσκλήρυνση του νερού - τύποι διεργασιών για αποσκλήρυνση του νερού - επανθράκωση - αποσκλήρυνση με παράκαμψη μέρους της παροχής - κροκιδωτικά που χρησιμοποιούνται για την επεξεργασία, πρακτικές εφαρμογές αποσκλήρυνσης - αποσιδήρωσης - απομαγγάνωσης και μείωσης νιτρικών, Απολύμανση: Το χλώριο και οι ενώσεις χλωρίου – πρακτική απολύμανσης τμημάτων του δικτύου ύδρευσης - το όζον και τα υπεροξείδια – η υπεριώδης ακτινοβολία - η ταχύτητα της απολύμανσης - Συγκέντρωση του απολυμαντικού, Διήθηση: ταξινόμηση των φίλτρων - στοιχεία ενός φίλτρου - υλικά διήθησης - χαρακτηρισμός και λειτουργία - αντίστροφη πλύση - προβλήματα κατά την έκπλυση.</w:t>
      </w:r>
    </w:p>
    <w:p w:rsidR="006E3170" w:rsidRDefault="006E3170" w:rsidP="00163E7E">
      <w:pPr>
        <w:tabs>
          <w:tab w:val="left" w:pos="720"/>
          <w:tab w:val="left" w:pos="1440"/>
          <w:tab w:val="left" w:pos="2160"/>
          <w:tab w:val="center" w:pos="3288"/>
        </w:tabs>
        <w:rPr>
          <w:rFonts w:asciiTheme="minorHAnsi" w:hAnsiTheme="minorHAnsi" w:cs="Tahoma"/>
          <w:sz w:val="18"/>
          <w:szCs w:val="18"/>
        </w:rPr>
      </w:pPr>
    </w:p>
    <w:p w:rsidR="006E3170" w:rsidRDefault="006E3170" w:rsidP="00163E7E">
      <w:pPr>
        <w:tabs>
          <w:tab w:val="left" w:pos="720"/>
          <w:tab w:val="left" w:pos="1440"/>
          <w:tab w:val="left" w:pos="2160"/>
          <w:tab w:val="center" w:pos="3288"/>
        </w:tabs>
        <w:rPr>
          <w:rFonts w:asciiTheme="minorHAnsi" w:hAnsiTheme="minorHAnsi" w:cs="Tahoma"/>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Διαχείριση Τοξικών και Επικίνδυνων Αποβλήτων</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8</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952C09">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Ορισμός τοξικών και επικινδύνων αποβλήτων, βασικά χαρακτηριστικά, Τεχνικές πτυχές της διαχείρισης των επικίνδυνων αποβλήτων, συμπεριλαμβανομένης της νομοθεσίας, αξιολόγησης των κινδύνων, μείωση – ελαχιστοποίηση παραγωγής αποβλήτων στην πηγή, επαναχρησιμοποίηση και ανάκτηση, ανακύκλωση, εκτίμηση απόδοσης ανακύκλωσης, αποθήκευση, χρήση και διαχείριση δοχείων, διαχείριση δεξαμενών, συμβατότητα αποβλήτων, μεταφορά, επεξεργασία, τελική διάθεση, ανάλυση κύκλου ζωής (LCA), υγειονομική ταφή τοξικών αποβλήτων, φυσικοχημικές, θερμικές και βιολογικές διεργασίες επεξεργασίας, ειδικές κατηγορίες τοξικών αποβλήτων, βασικές έννοιες τοξικολογίας, οξεία και χρόνια τοξικότητα, βασικές αρχές ανάλυσης επικινδυνότητας, αναγνώριση κινδύνου, εκτίμηση έκθεσης και τοξικότητας, χαρακτηρισμός επικινδυνότητας, τεχνολογίες αποκατάστασης.</w:t>
      </w:r>
    </w:p>
    <w:p w:rsidR="005875AB" w:rsidRDefault="005875AB" w:rsidP="00163E7E">
      <w:pPr>
        <w:tabs>
          <w:tab w:val="left" w:pos="720"/>
          <w:tab w:val="left" w:pos="1440"/>
          <w:tab w:val="left" w:pos="2160"/>
          <w:tab w:val="center" w:pos="3288"/>
        </w:tabs>
        <w:rPr>
          <w:rFonts w:asciiTheme="minorHAnsi" w:hAnsiTheme="minorHAnsi" w:cs="Tahoma"/>
          <w:sz w:val="18"/>
          <w:szCs w:val="18"/>
        </w:rPr>
      </w:pPr>
    </w:p>
    <w:p w:rsidR="005875AB" w:rsidRDefault="005875AB" w:rsidP="00163E7E">
      <w:pPr>
        <w:tabs>
          <w:tab w:val="left" w:pos="720"/>
          <w:tab w:val="left" w:pos="1440"/>
          <w:tab w:val="left" w:pos="2160"/>
          <w:tab w:val="center" w:pos="3288"/>
        </w:tabs>
        <w:rPr>
          <w:rFonts w:asciiTheme="minorHAnsi" w:hAnsiTheme="minorHAnsi" w:cs="Tahoma"/>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Σχεδιασμός και Βελτιστοποίηση Περιβαλλοντικών Συστημάτων ΙΙ</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952C09">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9</w:t>
      </w:r>
      <w:r w:rsidRPr="00A36786">
        <w:rPr>
          <w:rFonts w:asciiTheme="minorHAnsi" w:hAnsiTheme="minorHAnsi"/>
          <w:b w:val="0"/>
        </w:rPr>
        <w:t xml:space="preserve"> </w:t>
      </w:r>
      <w:r w:rsidRPr="00A36786">
        <w:rPr>
          <w:rFonts w:asciiTheme="minorHAnsi" w:hAnsiTheme="minorHAnsi"/>
          <w:b w:val="0"/>
        </w:rPr>
        <w:tab/>
      </w:r>
      <w:r>
        <w:rPr>
          <w:rFonts w:asciiTheme="minorHAnsi" w:hAnsiTheme="minorHAnsi"/>
          <w:b w:val="0"/>
        </w:rPr>
        <w:t>5</w:t>
      </w:r>
      <w:r w:rsidRPr="00A36786">
        <w:rPr>
          <w:rFonts w:asciiTheme="minorHAnsi" w:hAnsiTheme="minorHAnsi"/>
        </w:rPr>
        <w:tab/>
      </w:r>
      <w:r w:rsidR="00F107BF">
        <w:rPr>
          <w:rFonts w:asciiTheme="minorHAnsi" w:hAnsiTheme="minorHAnsi"/>
          <w:b w:val="0"/>
        </w:rPr>
        <w:t>2</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 xml:space="preserve">Εφαρμογή του θεωρητικού και μεθοδολογικού πλαισίου σχεδίασης περιβαλλοντικών συστημάτων. Οι φοιτητές εργάζονται σε ομάδες για τον σχεδιασμό μιας περιβαλλοντικής εγκατάστασης βασισμένοι σε πρωτόλεια στοιχεία. Η εργασία </w:t>
      </w:r>
      <w:r w:rsidRPr="005875AB">
        <w:rPr>
          <w:rFonts w:asciiTheme="minorHAnsi" w:hAnsiTheme="minorHAnsi"/>
          <w:sz w:val="18"/>
          <w:szCs w:val="18"/>
        </w:rPr>
        <w:lastRenderedPageBreak/>
        <w:t>περιλαμβάνει την αναζήτηση/υπολογισμό των σχεδιαστικών παραμέτρων, τον σχεδιασμό, και την κοστολόγηση της εγκατάστασης, καθώς και την σύνταξη της σχετικής Μελέτης Περιβαλλοντικών Επιπτώσεων. Στο τέλος του εξαμήνου, οι φοιτητές παρουσιάζουν τα αποτελέσματα της εργασίας τους σε επιτροπή καθηγητών.</w:t>
      </w:r>
    </w:p>
    <w:p w:rsidR="005875AB" w:rsidRDefault="005875AB" w:rsidP="00163E7E">
      <w:pPr>
        <w:tabs>
          <w:tab w:val="left" w:pos="720"/>
          <w:tab w:val="left" w:pos="1440"/>
          <w:tab w:val="left" w:pos="2160"/>
          <w:tab w:val="center" w:pos="3288"/>
        </w:tabs>
        <w:rPr>
          <w:rFonts w:asciiTheme="minorHAnsi" w:hAnsiTheme="minorHAnsi" w:cs="Tahoma"/>
          <w:sz w:val="18"/>
          <w:szCs w:val="18"/>
        </w:rPr>
      </w:pPr>
    </w:p>
    <w:p w:rsidR="005875AB" w:rsidRDefault="005875AB" w:rsidP="00163E7E">
      <w:pPr>
        <w:tabs>
          <w:tab w:val="left" w:pos="720"/>
          <w:tab w:val="left" w:pos="1440"/>
          <w:tab w:val="left" w:pos="2160"/>
          <w:tab w:val="center" w:pos="3288"/>
        </w:tabs>
        <w:rPr>
          <w:rFonts w:asciiTheme="minorHAnsi" w:hAnsiTheme="minorHAnsi" w:cs="Tahoma"/>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Μελέτες Περιβαλλοντικών Επιπτώσεων</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9</w:t>
      </w:r>
      <w:r w:rsidRPr="00A36786">
        <w:rPr>
          <w:rFonts w:asciiTheme="minorHAnsi" w:hAnsiTheme="minorHAnsi"/>
          <w:b w:val="0"/>
        </w:rPr>
        <w:t xml:space="preserve"> </w:t>
      </w:r>
      <w:r w:rsidRPr="00A36786">
        <w:rPr>
          <w:rFonts w:asciiTheme="minorHAnsi" w:hAnsiTheme="minorHAnsi"/>
          <w:b w:val="0"/>
        </w:rPr>
        <w:tab/>
      </w:r>
      <w:r>
        <w:rPr>
          <w:rFonts w:asciiTheme="minorHAnsi" w:hAnsiTheme="minorHAnsi"/>
          <w:b w:val="0"/>
        </w:rPr>
        <w:t>5</w:t>
      </w:r>
      <w:r w:rsidRPr="00A36786">
        <w:rPr>
          <w:rFonts w:asciiTheme="minorHAnsi" w:hAnsiTheme="minorHAnsi"/>
        </w:rPr>
        <w:tab/>
      </w:r>
      <w:r w:rsidR="00F107BF">
        <w:rPr>
          <w:rFonts w:asciiTheme="minorHAnsi" w:hAnsiTheme="minorHAnsi"/>
          <w:b w:val="0"/>
        </w:rPr>
        <w:t>2</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Βασικά πολιτικά, σχεδιαστικά και μεθοδολογικά ζητήματα σχετικά με την εκτίμηση των περιβαλλοντικών επιπτώσεων συμπεριλαμβανομένων του ρυθμιστικού πλαισίου και τις αναλυτικές τεχνικές.</w:t>
      </w:r>
    </w:p>
    <w:p w:rsidR="005875AB" w:rsidRDefault="005875AB" w:rsidP="005875AB">
      <w:pPr>
        <w:rPr>
          <w:rFonts w:asciiTheme="minorHAnsi" w:hAnsiTheme="minorHAnsi"/>
          <w:sz w:val="18"/>
          <w:szCs w:val="18"/>
        </w:rPr>
      </w:pPr>
    </w:p>
    <w:p w:rsidR="005875AB" w:rsidRDefault="005875AB"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Περιβαλλοντικά Μοντέλα Μεταφοράς Ρύπων</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Χ.Ε.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Φαινόμενα Μεταφοράς, Κινητική Χημικών Αντιδράσεων, Μοντέλα Χημικής Ισορροπίας, Ευτροφισμός στις Λίμνες, Συμβατικοί Ρυπαντές σε ποτάμια, Τοξικές Οργανικές Ενώσεις, Μοντελοποίηση Μεταλλικών Ιχνοστοιχείων, Μόλυνση του Υπόγειου Νερού, Ατμοσφαιρική Εναπόθεση και Βιογεωχημεία, Εναπόθεση Μετάλλων, Παγκόσμιες Κλιματολογικές Μεταβολές και Παγκόσμιοι Κύκλοι. Μοντέλα Ποιότητας Αέρα, Δομή και Ανάπτυξη των Φωτοχημικών Μοντέλων Ποιότητας του Αέρα, Ανάπτυξη Φωτοχημικού Μοντέλου Ποιότητας Αέρα, Βασικές Εξισώσεις Φωτοχημικού Μοντέλου Ποιότητας Αέρα.</w:t>
      </w:r>
    </w:p>
    <w:p w:rsidR="005875AB" w:rsidRDefault="005875AB" w:rsidP="005875AB">
      <w:pPr>
        <w:rPr>
          <w:rFonts w:asciiTheme="minorHAnsi" w:hAnsiTheme="minorHAnsi"/>
          <w:sz w:val="18"/>
          <w:szCs w:val="18"/>
        </w:rPr>
      </w:pPr>
    </w:p>
    <w:p w:rsidR="005875AB" w:rsidRPr="00A36786" w:rsidRDefault="00C44027"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Pr>
          <w:rFonts w:asciiTheme="minorHAnsi" w:hAnsiTheme="minorHAnsi"/>
        </w:rPr>
        <w:t>Εξυγίανση Υδατικών Πόρων – Οικολογική Μ</w:t>
      </w:r>
      <w:r w:rsidR="005875AB" w:rsidRPr="005875AB">
        <w:rPr>
          <w:rFonts w:asciiTheme="minorHAnsi" w:hAnsiTheme="minorHAnsi"/>
        </w:rPr>
        <w:t>ηχανική</w:t>
      </w:r>
      <w:r w:rsidR="005875AB" w:rsidRPr="00A36786">
        <w:rPr>
          <w:rFonts w:asciiTheme="minorHAnsi" w:hAnsiTheme="minorHAnsi"/>
        </w:rPr>
        <w:tab/>
      </w:r>
      <w:r w:rsidR="005875AB" w:rsidRPr="00A36786">
        <w:rPr>
          <w:rFonts w:asciiTheme="minorHAnsi" w:hAnsiTheme="minorHAnsi"/>
          <w:b w:val="0"/>
        </w:rPr>
        <w:t>Εξ.</w:t>
      </w:r>
      <w:r w:rsidR="005875AB" w:rsidRPr="00A36786">
        <w:rPr>
          <w:rFonts w:asciiTheme="minorHAnsi" w:hAnsiTheme="minorHAnsi"/>
          <w:b w:val="0"/>
        </w:rPr>
        <w:tab/>
        <w:t>Ω.Δ.</w:t>
      </w:r>
      <w:r w:rsidR="005875AB"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Χ.Ε.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Επεξεργασία μολυσμένων υδάτων με χρήση φυσικών διεργασιών για τη βελτίωση της ποιότητας του νερού. Έμφαση στον συνδυασμό βασικής επιστήμης και τεχνολογίας με στόχο την κατανόηση των θεμελιωδών διεργασιών που διέπουν την αποτελεσματικότητα περίπλοκων συστημάτων στη φυσική επεξεργασία. Οι εφαρμογές περιλαμβάνουν τεχνητούς υγρότοπούς, λίμνες σταθεροποίησης των αποβλήτων, βιοκατακράτηση ομβρίων υδάτων, αποκεντρωμένη διαχείριση λυμάτων, οικολογική εξυγίανση.</w:t>
      </w:r>
    </w:p>
    <w:p w:rsidR="005875AB" w:rsidRDefault="005875AB" w:rsidP="005875AB">
      <w:pPr>
        <w:rPr>
          <w:rFonts w:asciiTheme="minorHAnsi" w:hAnsiTheme="minorHAnsi"/>
          <w:sz w:val="18"/>
          <w:szCs w:val="18"/>
        </w:rPr>
      </w:pPr>
    </w:p>
    <w:p w:rsidR="005875AB" w:rsidRDefault="005875AB"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Διαχείριση Αγροβιομηχανικών Αποβλήτων</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Χ.Ε.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 xml:space="preserve">Γεωργικά συστήματα και ρύπανση περιβάλλοντος. Ορισμός, Ιδιότητες, Ρυπαντικό φορτίο από αγροχημικές δραστηριότητες και από βιομηχανίες τροφίμων. Στρατηγικές στην επεξεργασία των αγρο-βιομηχανικών αποβλήτων. Η ιδιαιτερότητα της αναεροβίου επεξεργασίας στα αγρο-βιομηχανικά απόβλητα. Ανάκτηση πολύτιμων </w:t>
      </w:r>
      <w:r w:rsidRPr="005875AB">
        <w:rPr>
          <w:rFonts w:asciiTheme="minorHAnsi" w:hAnsiTheme="minorHAnsi"/>
          <w:sz w:val="18"/>
          <w:szCs w:val="18"/>
        </w:rPr>
        <w:lastRenderedPageBreak/>
        <w:t>συστατικών από αγρο-βιομηχανικά απόβλητα. Σύγχρονες μέθοδοι. Ηλιακή αποτοξικοποίηση. Βιοαντιδραστήρες μεμβράνης</w:t>
      </w:r>
    </w:p>
    <w:p w:rsidR="005875AB" w:rsidRDefault="005875AB" w:rsidP="005875AB">
      <w:pPr>
        <w:rPr>
          <w:rFonts w:asciiTheme="minorHAnsi" w:hAnsiTheme="minorHAnsi"/>
          <w:sz w:val="18"/>
          <w:szCs w:val="18"/>
        </w:rPr>
      </w:pPr>
    </w:p>
    <w:p w:rsidR="005875AB" w:rsidRDefault="005875AB"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Υγιεινή και Ασφάλεια στους Χώρους Εργασίας</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Χ.Ε.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Μεθοδολογία Εκτίμησης Επαγγελματικού Κινδύνου και Μελετών Ασφάλειας (μονάδες παραγωγής, αποθήκευσης ή διαχειρίσεις επικίνδυνων ουσιών (τοξικές, εύφλεκτες, επικίνδυνες για το περιβάλλον). Σύστημα Διαχείρισης Ασφάλειας: Ανάλυση Κινδύνων, Εκτίμηση Επιπτώσεων, Μέτρα πρόληψης και περιορισμού επιπτώσεων από εργατικό και βιομηχανικό ατύχημα και Διαχείριση Επικινδυνότητας. Μεθοδολογίες, προδιαγραφές, νομοθετικές υποχρεώσεις.</w:t>
      </w:r>
    </w:p>
    <w:p w:rsidR="005875AB" w:rsidRDefault="005875AB" w:rsidP="005875AB">
      <w:pPr>
        <w:rPr>
          <w:rFonts w:asciiTheme="minorHAnsi" w:hAnsiTheme="minorHAnsi"/>
          <w:sz w:val="18"/>
          <w:szCs w:val="18"/>
        </w:rPr>
      </w:pPr>
    </w:p>
    <w:p w:rsidR="005F2707" w:rsidRDefault="005F2707"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Κλιματική Αλλαγή: Επιπτώσεις - Προσαρμογή</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Χ.Ε.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Φυσικοί τρόποι και ημιπεριοδικές ταλαντώσεις (ENSO, NAO. Χαοτική συμπεριφορά), Κύκλος και πλανητικό ισοζύγιο άνθρακα, Αέρια του θερμοκηπίου και ηλιακή ακτινοβολία ως παράγοντες, Πηγές και καταβόθρες των αερίων θερμοκηπίου, Αερολύματα και κλίμα. Άμεσες και έμμεσες επιδράσεις στην ακτινοβολία, Μοντέλα και εκτιμήσεις για το μέλλον, Αξιολόγηση της επίδοσης των</w:t>
      </w:r>
      <w:r w:rsidR="006E3170">
        <w:rPr>
          <w:rFonts w:asciiTheme="minorHAnsi" w:hAnsiTheme="minorHAnsi"/>
          <w:sz w:val="18"/>
          <w:szCs w:val="18"/>
        </w:rPr>
        <w:t xml:space="preserve"> μοντέλων. Μέθοδοι προσαρμογής.</w:t>
      </w:r>
    </w:p>
    <w:p w:rsidR="006E3170" w:rsidRDefault="006E3170" w:rsidP="005875AB">
      <w:pPr>
        <w:rPr>
          <w:rFonts w:asciiTheme="minorHAnsi" w:hAnsiTheme="minorHAnsi"/>
          <w:sz w:val="18"/>
          <w:szCs w:val="18"/>
        </w:rPr>
      </w:pPr>
    </w:p>
    <w:p w:rsidR="005875AB" w:rsidRDefault="005875AB"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Έλεγχος Ποιότητας</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Χ.Ε.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00EE256B" w:rsidRPr="00EE256B">
        <w:rPr>
          <w:rFonts w:asciiTheme="minorHAnsi" w:hAnsiTheme="minorHAnsi"/>
          <w:sz w:val="18"/>
          <w:szCs w:val="18"/>
        </w:rPr>
        <w:t>Εισαγωγή, βασικές έννοιες στατιστικής. Βασικές έννοιες ποιότητας. Έλεγχος ποιότητας αποδοχής με διαλογή. Έλεγχος ποιότητας αποδοχής με μέτρηση. Ανάλυση δυνατοτήτων παραγωγικής διαδικασίας. Γενικές αρχές διαγραμμάτων ελέγχου. Διαγράμματα ελέγχου χαρακτηριστικών διαλογής. Διαγράμματα ελέγχου χαρακτηριστικών μέτρησης. Ειδικά διαγράμματα ελέγχου. Μέθοδοι σχεδίασης διαγραμμάτων ελέγχου. Βασικές έννοιες των Συστημάτων Διαχείρισης Ποιότητας.</w:t>
      </w:r>
    </w:p>
    <w:p w:rsidR="005875AB" w:rsidRDefault="005875AB" w:rsidP="005875AB">
      <w:pPr>
        <w:rPr>
          <w:rFonts w:asciiTheme="minorHAnsi" w:hAnsiTheme="minorHAnsi"/>
          <w:sz w:val="18"/>
          <w:szCs w:val="18"/>
        </w:rPr>
      </w:pPr>
    </w:p>
    <w:p w:rsidR="005875AB" w:rsidRDefault="005875AB"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Επιχειρησιακή Έρευνα</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Χ.Ε.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00EE256B" w:rsidRPr="00EE256B">
        <w:rPr>
          <w:rFonts w:asciiTheme="minorHAnsi" w:hAnsiTheme="minorHAnsi" w:cs="Tahoma"/>
          <w:sz w:val="18"/>
          <w:szCs w:val="18"/>
        </w:rPr>
        <w:t xml:space="preserve">Αντικείμενο του μαθήματος είναι οι τεχνικές της επιχειρησιακής έρευνας, οι οποίες χρησιμοποιούνται ευρύτατα στην ανάλυση και επίλυση καθοριστικών προβλημάτων βελτιστοποίησης μιας αντικειμενικής συνάρτησης υπό περιορισμούς. Το κύριο μέρος του μαθήματος καλύπτει τη θεωρία του Γραμμικού Προγραμματισμού, ενώ παρουσιάζονται επιπλέον η θεωρία του Ακέραιου και Μη Γραμμικού Προγραμματισμού. </w:t>
      </w:r>
      <w:r w:rsidR="00EE256B" w:rsidRPr="00EE256B">
        <w:rPr>
          <w:rFonts w:asciiTheme="minorHAnsi" w:hAnsiTheme="minorHAnsi" w:cs="Tahoma"/>
          <w:sz w:val="18"/>
          <w:szCs w:val="18"/>
        </w:rPr>
        <w:lastRenderedPageBreak/>
        <w:t>Ιδιαίτερη έμφαση δίνεται στην κατάστρωση προτύπων και στις μεθόδους εφαρμογής της θεωρίας για την επίλυση πρακτικών προβλημάτων του μηχανικού. Παρουσιάζονται επίσης προγράμματα ηλεκτρονικού υπολογιστή που χρησιμοποιούνται για την επίλυση τέτοιων προτύπων – προβλημάτων όπως το δημοφιλές Microsoft Excel καθώς και τα LINDO και LINGO (</w:t>
      </w:r>
      <w:hyperlink r:id="rId16" w:history="1">
        <w:r w:rsidR="00EE256B" w:rsidRPr="004850E4">
          <w:rPr>
            <w:rStyle w:val="-"/>
            <w:rFonts w:asciiTheme="minorHAnsi" w:hAnsiTheme="minorHAnsi" w:cs="Tahoma"/>
            <w:sz w:val="18"/>
            <w:szCs w:val="18"/>
          </w:rPr>
          <w:t>www.lindo.com</w:t>
        </w:r>
      </w:hyperlink>
      <w:r w:rsidR="00EE256B" w:rsidRPr="00EE256B">
        <w:rPr>
          <w:rFonts w:asciiTheme="minorHAnsi" w:hAnsiTheme="minorHAnsi" w:cs="Tahoma"/>
          <w:sz w:val="18"/>
          <w:szCs w:val="18"/>
        </w:rPr>
        <w:t>). Οι κυριότερες θεματικές ενότητες του μαθήματος είναι η εισαγωγή στη Θεωρία και τη μεθοδολογία της Επιχειρησιακής Έρευνας, η Θεωρία Γραμμικού Προγραμματισμού (Κατάστρωση Γραμμικών Προβλημάτων, Επίλυση Γραμμικών Προβλημάτων, Δυϊκή Θεωρία και Ανάλυση Ευαισθησίας, Εφαρμογές Γραμμικών Προτύπων), ο Ακέραιος και ο Μη Γραμμικός Προγραμματισμός.</w:t>
      </w:r>
    </w:p>
    <w:p w:rsidR="005F2707" w:rsidRDefault="005F2707" w:rsidP="005875AB">
      <w:pPr>
        <w:rPr>
          <w:rFonts w:asciiTheme="minorHAnsi" w:hAnsiTheme="minorHAnsi"/>
          <w:sz w:val="18"/>
          <w:szCs w:val="18"/>
        </w:rPr>
      </w:pPr>
    </w:p>
    <w:p w:rsidR="005F2707" w:rsidRDefault="005F2707"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Περιβαλλοντική και Τεχνική Νομοθεσία</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Χ.Ε.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Εισαγωγή στο νομικό σύστημα. Νομοθεσία της Ευρωπαϊκής Ένωσης. Εισαγωγή στην τεχνική νομοθεσία. Διαδικασίες για την επιχείρηση, την κατασκευή δημοσίων έργων και την συμβατική ευθύνη.</w:t>
      </w:r>
    </w:p>
    <w:p w:rsidR="005875AB" w:rsidRDefault="005875AB" w:rsidP="005875AB">
      <w:pPr>
        <w:rPr>
          <w:rFonts w:asciiTheme="minorHAnsi" w:hAnsiTheme="minorHAnsi"/>
          <w:sz w:val="18"/>
          <w:szCs w:val="18"/>
        </w:rPr>
      </w:pPr>
    </w:p>
    <w:p w:rsidR="00830396" w:rsidRDefault="00830396"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 xml:space="preserve">Ανάλυση </w:t>
      </w:r>
      <w:r w:rsidR="00C44027">
        <w:rPr>
          <w:rFonts w:asciiTheme="minorHAnsi" w:hAnsiTheme="minorHAnsi"/>
        </w:rPr>
        <w:t>Κ</w:t>
      </w:r>
      <w:r w:rsidRPr="005875AB">
        <w:rPr>
          <w:rFonts w:asciiTheme="minorHAnsi" w:hAnsiTheme="minorHAnsi"/>
        </w:rPr>
        <w:t xml:space="preserve">ίνδυνου και </w:t>
      </w:r>
      <w:r w:rsidR="00C44027">
        <w:rPr>
          <w:rFonts w:asciiTheme="minorHAnsi" w:hAnsiTheme="minorHAnsi"/>
        </w:rPr>
        <w:t>Α</w:t>
      </w:r>
      <w:r w:rsidRPr="005875AB">
        <w:rPr>
          <w:rFonts w:asciiTheme="minorHAnsi" w:hAnsiTheme="minorHAnsi"/>
        </w:rPr>
        <w:t xml:space="preserve">σφάλεια </w:t>
      </w:r>
      <w:r w:rsidR="00C44027">
        <w:rPr>
          <w:rFonts w:asciiTheme="minorHAnsi" w:hAnsiTheme="minorHAnsi"/>
        </w:rPr>
        <w:t>Μ</w:t>
      </w:r>
      <w:r w:rsidRPr="005875AB">
        <w:rPr>
          <w:rFonts w:asciiTheme="minorHAnsi" w:hAnsiTheme="minorHAnsi"/>
        </w:rPr>
        <w:t xml:space="preserve">εγάλων </w:t>
      </w:r>
      <w:r w:rsidR="00C44027">
        <w:rPr>
          <w:rFonts w:asciiTheme="minorHAnsi" w:hAnsiTheme="minorHAnsi"/>
        </w:rPr>
        <w:t>Ε</w:t>
      </w:r>
      <w:r w:rsidRPr="005875AB">
        <w:rPr>
          <w:rFonts w:asciiTheme="minorHAnsi" w:hAnsiTheme="minorHAnsi"/>
        </w:rPr>
        <w:t>γκαταστάσεων</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Χ.Ε.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Το περιεχόμενο του μαθήματος καλύπτει τα επιστημονικά πεδία της διαχείρισης κινδύνου και της ασφάλειας μεγάλων Βιομηχανικών Μονάδων με έμφαση στην Βιομηχανία Πετρελαίου. Αναλυτικότερα καλύπτονται θέματα όπως: Ασφάλεια και την πρόληψη ατυχημάτων, ορισμό του κινδύνου, κίνδυνος και επικινδυνότητα, πεδίο εφαρμογής και διάρθρωσης της διαχείρισης κινδύνων, συχνότητα και βαθμός σοβαρότητας, ενδογενής και εξωγενής ασφάλεια, ισορροπία, αρχή του Pareto, επιδημιολογική προσέγγιση του κινδύνου, προειδοποίηση κινδύνου. Προσδιορισμός των κινδύνων και βασικοί ορισμοί: τοξικότητα, αναφλεξιμότητα, πηγές ανάφλεξης, πυρκαγιές, εκρήξεις, έκθεσης σε ιονίζουσα ακτινοβολία, ρύπανση, η θερμοκρασία και η πίεση αποκλίσεις του θορύβου. Πυροπροστασία: ταξινόμηση των πυρκαγιών, βασικές αρχές της καταστολής πυρκαγιών, συστήματα πυροπροστασίας και εγκαταστάσεις, θερμική ακτινοβολία. Κίνδυνος και λειτουργικότητα μελέτες (HAZOP): βασικές αρχές, οδηγός, διαδικασίες, κριτική εξέταση των διαγράμματα. Εκτίμηση επικινδυνότητας, αποδεκτή κίνδυνοι και ασφάλεια προτεραιότητες, η συχνότητα των ατυχημάτων, κατάλογοι ελέγχου ασφαλείας, δέντρα βλαβών, αξιολόγηση των κινδύνων από τις πολύπλοκες εγκαταστάσεις. Πλεονεκτήματα και περιορισμούς ποσοτικής αξιολόγησης κινδύνου, μοντελοποίηση συστηματικής προσέγγισης για μείωση κινδύνου, ανθρώπινοι παράγοντες, διαχείριση των διεργασιών ασφάλεια, ασφάλιση. Η βιομηχανική υγιεινή, αναγνώριση MSDS, αξιολόγηση της έκθεσης σε τοξικές πτητικές ουσίες. Ροή υγρού και αερίου μέσα σε αγωγούς. Τοξικά απελευθέρωση και διασπορά μοντέλα, παραμέτρους που επηρεάζουν την διασπορά</w:t>
      </w:r>
    </w:p>
    <w:p w:rsidR="005875AB" w:rsidRDefault="005875AB" w:rsidP="005875AB">
      <w:pPr>
        <w:rPr>
          <w:rFonts w:asciiTheme="minorHAnsi" w:hAnsiTheme="minorHAnsi"/>
          <w:sz w:val="18"/>
          <w:szCs w:val="18"/>
        </w:rPr>
      </w:pPr>
    </w:p>
    <w:p w:rsidR="005875AB" w:rsidRDefault="005875AB"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lastRenderedPageBreak/>
        <w:t>Πολιτική Έρευνας και Επιχειρηματικότητας</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Ε.Ε.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00745721" w:rsidRPr="00745721">
        <w:rPr>
          <w:rFonts w:asciiTheme="minorHAnsi" w:hAnsiTheme="minorHAnsi"/>
          <w:sz w:val="18"/>
          <w:szCs w:val="18"/>
        </w:rPr>
        <w:t>Εθνικές Πολιτικές Έρευνας και Τεχνολογικής Ανάπτυξης – Εθνικές και Περιφερειακές Πολιτικές Καινοτομίας – Ευρωπαϊκός Χάρτης Έρευνας και Τεχνολογικής Ανάπτυξης – Μοντέλα Πολιτικών Έρευνας και Ανάπτυξης – Μοντέλα Πολιτικών Καινοτομίας – Ανάλυση Εφαρμογών Περιπτώσεων. Ίδρυση και Λειτουργία Νεοφυών Επιχειρήσεων. Μελέτη και Ανάπτυξη Επιχειρηματικού Σχεδίου. Έρευνα Αγοράς και Χρηματοδοτήσεις Επενδύσεων.</w:t>
      </w:r>
    </w:p>
    <w:p w:rsidR="00F107BF" w:rsidRDefault="00F107BF" w:rsidP="005875AB">
      <w:pPr>
        <w:rPr>
          <w:rFonts w:asciiTheme="minorHAnsi" w:hAnsiTheme="minorHAnsi"/>
          <w:sz w:val="18"/>
          <w:szCs w:val="18"/>
        </w:rPr>
      </w:pPr>
    </w:p>
    <w:p w:rsidR="00E22EFB" w:rsidRDefault="00E22EFB"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Περιβαλλοντική Διαχείριση</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Ε.Ε.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Σχεδιασμός ρυπογόνων διαδικασιών (π.χ., βιομηχανικές δραστηριότητες) με τρόπο ώστε να ελαχιστοποιούν τα απόβλητα. Οι κανονισμοί και η εταιρική οργάνωση των τρεχουσών προσπαθειών πρόληψης της ρύπανσης. Η τρέχουσα έρευνα για την πρόληψη της ρύπανσης. Ανάλυση του κύκλου ζωής του προϊόντος και ο σχεδιασμός του με πιο αποτελεσματικές διαδικασίες</w:t>
      </w:r>
    </w:p>
    <w:p w:rsidR="001431BA" w:rsidRDefault="001431BA" w:rsidP="005875AB">
      <w:pPr>
        <w:rPr>
          <w:rFonts w:asciiTheme="minorHAnsi" w:hAnsiTheme="minorHAnsi"/>
          <w:sz w:val="18"/>
          <w:szCs w:val="18"/>
        </w:rPr>
      </w:pPr>
    </w:p>
    <w:p w:rsidR="00D5432D" w:rsidRDefault="00D5432D" w:rsidP="00E22EFB">
      <w:pPr>
        <w:ind w:firstLine="0"/>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Σχεδιασμός και Διαχείριση Προστατευόμενων Περιοχών</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Ε.Ε.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 xml:space="preserve">Αφθονία Πληθυσμού, Ρυθμός Αύξησης Πληθυσμού, Τροφικές Συνήθειες, Προστασία Απειλούμενων Ειδών, Κάρπωση Θηραματικών Ειδών, Έλεγχος Ανεπιθύμητων Ειδών, Ανθρωπογενείς Επιδράσεις </w:t>
      </w:r>
      <w:r w:rsidR="00D5432D">
        <w:rPr>
          <w:rFonts w:asciiTheme="minorHAnsi" w:hAnsiTheme="minorHAnsi"/>
          <w:sz w:val="18"/>
          <w:szCs w:val="18"/>
        </w:rPr>
        <w:t>στην Άγρια Πανίδα. Ζώνες NATURA.</w:t>
      </w:r>
      <w:r w:rsidRPr="005875AB">
        <w:rPr>
          <w:rFonts w:asciiTheme="minorHAnsi" w:hAnsiTheme="minorHAnsi"/>
          <w:sz w:val="18"/>
          <w:szCs w:val="18"/>
        </w:rPr>
        <w:t xml:space="preserve"> </w:t>
      </w:r>
    </w:p>
    <w:p w:rsidR="00D5432D" w:rsidRDefault="00D5432D" w:rsidP="005875AB">
      <w:pPr>
        <w:rPr>
          <w:rFonts w:asciiTheme="minorHAnsi" w:hAnsiTheme="minorHAnsi"/>
          <w:sz w:val="18"/>
          <w:szCs w:val="18"/>
        </w:rPr>
      </w:pPr>
    </w:p>
    <w:p w:rsidR="00D5432D" w:rsidRDefault="00D5432D"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Ειδικά Θέματα Περιβαλλοντικής Μηχανικής</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Ε.Ε.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Στο μάθημα αυτό δίνεται έμφαση στο σύστημα περιβαλλοντικής διαχείρισης και λειτουργίας του Ατμοηλεκτρικού Σταθμού (ΑΗΣ) για την περιοχή Κοζάνης, Πτολεμαΐδας, Αμυνταίου, Φλώρινας. Θα πραγματοποιηθούν επισκέψεις στη Μονάδα Παραγωγής Ενέργειας, στα ορυχεία του  Λιγνιτικού Κέντρου Δυτικής Μακεδονίας, και στους Υδροηλεκτρικούς Σταθμούς της περιοχής.</w:t>
      </w:r>
    </w:p>
    <w:p w:rsidR="005875AB" w:rsidRDefault="005875AB" w:rsidP="005875AB">
      <w:pPr>
        <w:rPr>
          <w:rFonts w:asciiTheme="minorHAnsi" w:hAnsiTheme="minorHAnsi"/>
          <w:sz w:val="18"/>
          <w:szCs w:val="18"/>
        </w:rPr>
      </w:pPr>
    </w:p>
    <w:p w:rsidR="005875AB" w:rsidRDefault="005875AB" w:rsidP="005875AB">
      <w:pPr>
        <w:rPr>
          <w:rFonts w:asciiTheme="minorHAnsi" w:hAnsiTheme="minorHAnsi"/>
          <w:sz w:val="18"/>
          <w:szCs w:val="18"/>
        </w:rPr>
      </w:pPr>
    </w:p>
    <w:p w:rsidR="005875AB" w:rsidRPr="00A36786" w:rsidRDefault="00C44027"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Pr>
          <w:rFonts w:asciiTheme="minorHAnsi" w:hAnsiTheme="minorHAnsi"/>
        </w:rPr>
        <w:t>Οικονομικά Φυσικών Π</w:t>
      </w:r>
      <w:r w:rsidR="005875AB" w:rsidRPr="005875AB">
        <w:rPr>
          <w:rFonts w:asciiTheme="minorHAnsi" w:hAnsiTheme="minorHAnsi"/>
        </w:rPr>
        <w:t>όρων</w:t>
      </w:r>
      <w:r w:rsidR="005875AB" w:rsidRPr="00A36786">
        <w:rPr>
          <w:rFonts w:asciiTheme="minorHAnsi" w:hAnsiTheme="minorHAnsi"/>
        </w:rPr>
        <w:tab/>
      </w:r>
      <w:r w:rsidR="005875AB" w:rsidRPr="00A36786">
        <w:rPr>
          <w:rFonts w:asciiTheme="minorHAnsi" w:hAnsiTheme="minorHAnsi"/>
          <w:b w:val="0"/>
        </w:rPr>
        <w:t>Εξ.</w:t>
      </w:r>
      <w:r w:rsidR="005875AB" w:rsidRPr="00A36786">
        <w:rPr>
          <w:rFonts w:asciiTheme="minorHAnsi" w:hAnsiTheme="minorHAnsi"/>
          <w:b w:val="0"/>
        </w:rPr>
        <w:tab/>
        <w:t>Ω.Δ.</w:t>
      </w:r>
      <w:r w:rsidR="005875AB"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Ε.Ε.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 xml:space="preserve">Θεωρία των ανανεώσιμων και μη ανανεώσιμων χρήσεων των φυσικών πόρων, με εφαρμογές σε δάση, την αλιεία, την ενέργεια και την κλιματική αλλαγή. Πόροι - </w:t>
      </w:r>
      <w:r w:rsidRPr="005875AB">
        <w:rPr>
          <w:rFonts w:asciiTheme="minorHAnsi" w:hAnsiTheme="minorHAnsi"/>
          <w:sz w:val="18"/>
          <w:szCs w:val="18"/>
        </w:rPr>
        <w:lastRenderedPageBreak/>
        <w:t>ανάπτυξη - αειφορία. Η οικονομική θεωρία της περιβαλλοντικής πολιτικής, εξωτερικότητες, φορολογική επίπτωση και ανωμαλίες, έμμεσοι φόροι, περιβαλλοντικά πρότυπα, περιβαλλοντικές ρυθμίσεις, επίδραση της αβεβαιότητας σχετικά με τους φόρους και τα πρότυπα, την παρακολούθηση, τις κυρώσεις και ρυθμιστική στρατηγική, αγορά εκπομπών.</w:t>
      </w:r>
    </w:p>
    <w:p w:rsidR="005875AB" w:rsidRDefault="005875AB" w:rsidP="005875AB">
      <w:pPr>
        <w:rPr>
          <w:rFonts w:asciiTheme="minorHAnsi" w:hAnsiTheme="minorHAnsi"/>
          <w:sz w:val="18"/>
          <w:szCs w:val="18"/>
        </w:rPr>
      </w:pPr>
    </w:p>
    <w:p w:rsidR="005875AB" w:rsidRDefault="005875AB"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Σχεδιασμός Δικτύων Ύδρευσης - Αποχέτευσης</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Ε.Ε.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Έργα Υδρεύσεων: πληθυσμός και περίοδος σχεδιασμού, υδατικές ανάγκες, παροχές και διακύμανση κατανάλωσης, εξωτερικό υδραγωγείο, αρχές χάραξης, εξαρτήματα δικτύου, υλικά και προστασία αγωγών, δεξαμενές ρύθμισης, εσωτερικό υδραγωγείο, σενάρια λειτουργίας, μαθηματική προσομοίωση και ανάλυση δικτύου, μέθοδος Hardy-Cross. Σχεδιασμός έργων αποχέτευσης: σκοπός, συστήματα και διάταξη δικτύων, παροχές ακαθάρτων και ομβρίων, ορθολογική μέθοδος, περίοδος επαναφοράς, όμβριες καμπύλες, σχεδιασμός και ανάλυση δικτύων, επιτρεπόμενες ταχύτητες και ελάχιστες κλίσεις, πλήρωση αγωγών, υλικά και εξαρτήματα.</w:t>
      </w:r>
    </w:p>
    <w:p w:rsidR="005875AB" w:rsidRDefault="005875AB" w:rsidP="005875AB">
      <w:pPr>
        <w:rPr>
          <w:rFonts w:asciiTheme="minorHAnsi" w:hAnsiTheme="minorHAnsi"/>
          <w:sz w:val="18"/>
          <w:szCs w:val="18"/>
        </w:rPr>
      </w:pPr>
    </w:p>
    <w:p w:rsidR="00E22EFB" w:rsidRDefault="00E22EFB"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Περιβαλλοντική Γεωτεχνική</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Ε.Ε.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Αρχές της περιβαλλοντικής γεωτεχνικής εφαρμόζονται για τον εγκιβοτισμό αποβλήτων και την αποκατάσταση των ρυπασμένων χώρων. Χαρακτηρισμός των εδαφών και των αποβλήτων, των μηχανικών και γεωσυνθετικών ιδιοτήτων των εδαφών και η χρήση τους σε τυπικές εφαρμογές. Τύχη και μεταφορά των ρυπαντών. Θεμελιώδεις αρχές και πρακτικές στην εξυγίανση υπογείων υδάτων. Εφαρμογή της περιβαλλοντικής γεωτεχνικής στο σχεδιασμό και την κατασκευή των συστημάτων συγκράτησης αποβλήτων. Αποκατάσταση εδαφών. Αναδυόμενες τεχνολογίες.</w:t>
      </w:r>
    </w:p>
    <w:p w:rsidR="005875AB" w:rsidRDefault="005875AB" w:rsidP="005875AB">
      <w:pPr>
        <w:rPr>
          <w:rFonts w:asciiTheme="minorHAnsi" w:hAnsiTheme="minorHAnsi"/>
          <w:sz w:val="18"/>
          <w:szCs w:val="18"/>
        </w:rPr>
      </w:pPr>
    </w:p>
    <w:p w:rsidR="005875AB" w:rsidRDefault="005875AB"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Ενεργειακός Σχεδιασμός Κτιρίων – Ενεργειακή Επιθεώρηση</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Ε.Ε.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00E22EFB">
        <w:rPr>
          <w:rFonts w:asciiTheme="minorHAnsi" w:hAnsiTheme="minorHAnsi"/>
          <w:sz w:val="18"/>
          <w:szCs w:val="18"/>
        </w:rPr>
        <w:t>Στόχοι και</w:t>
      </w:r>
      <w:r w:rsidRPr="005875AB">
        <w:rPr>
          <w:rFonts w:asciiTheme="minorHAnsi" w:hAnsiTheme="minorHAnsi"/>
          <w:sz w:val="18"/>
          <w:szCs w:val="18"/>
        </w:rPr>
        <w:t xml:space="preserve"> περιεχόμενο ενεργειακού σχεδιασμού κτιρίων. Χρήσεις κτιρίων. Απαιτήσεις άνεσης κτιρίου: Θερμική άνεση, αερισμός, οπτική άνεση. Εκτίμηση φορτίων θέρμανσης &amp; ψύξης. Διαστασιολόγηση Συστημάτων. Βιοκλιματικός σχεδιασμός κτιρίων. Παθητικά ηλιακά συστήματα για τη θέρμανση κτιρίων. Φυσικός δροσισμός κτιρίων: Ηλιοπροστασία, παθητικές και υβριδικές τεχνικές φυσικού δροσισμού. Φυσικός και τεχνητός αερισμός κτιρίων. Συμβατικά ενεργητικά συστήματα. Ηλιακά θερμικά συστήματα. Συστήματα ηλιακού κλιματισμού. Συστήματα ΑΠΕ στο κτίριο. Ανάλυση ενεργειακής συμπεριφοράς κτιρίου: Μοντελοποίηση ενεργειακών φορτίων, μέθοδοι βαθμοημερών, τυπικό μετεωρολογικό έτος, μοντελοποίηση συστημάτων. Εφαρμογή στο </w:t>
      </w:r>
      <w:r w:rsidRPr="005875AB">
        <w:rPr>
          <w:rFonts w:asciiTheme="minorHAnsi" w:hAnsiTheme="minorHAnsi"/>
          <w:sz w:val="18"/>
          <w:szCs w:val="18"/>
        </w:rPr>
        <w:lastRenderedPageBreak/>
        <w:t>βέλτιστο σχεδιασμό κτιρίου. Εισαγωγικά στοιχεία για τους ενεργειακούς κανονισμούς. Η επιθεώρηση του κτιριακού κελύφους της ηλεκτρικής εγκατάστασης και κεντρικών συστημάτων θέρμανσης, ψύξης, κλιματισμού. Αρχές και όργανα επιθεώρησης λεβήτων και συστημάτων θέρμανσης. Βαθμονόμηση και ενεργειακή πιστοποίηση διαφορετικών τύπων κτιρίων. Προτάσεις ενεργειακής αναβάθμισης κτιρίων.</w:t>
      </w:r>
    </w:p>
    <w:p w:rsidR="005F2707" w:rsidRDefault="005F2707" w:rsidP="005875AB">
      <w:pPr>
        <w:rPr>
          <w:rFonts w:asciiTheme="minorHAnsi" w:hAnsiTheme="minorHAnsi"/>
          <w:sz w:val="18"/>
          <w:szCs w:val="18"/>
        </w:rPr>
      </w:pPr>
    </w:p>
    <w:p w:rsidR="005875AB" w:rsidRDefault="005875AB"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Ηλιακή Τεχνική / Φωτοβολταϊκά</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Ε.Ε.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Ηλιακή ακτινοβολία. Παράμετροι και υπολογισμός προσπιπτώμενης ηλιακής ακτινοβολίας σε οριζόντια και κεκλιμένη επιφάνεια. Εκτίμηση ενεργειακών αναγκών σε θέρμανση και ζεστό νερό χρήσης. Επίπεδοι ηλιακοί συλλέκτες. Συγκεντρωτικοί συλλέκτες. Ενεργειακές αποθήκες. Ολοκληρωμένα ηλιακά συστήματα θερμικών διεργασιών. Μέθοδος καμπυλών f. Φωτοβολταϊκή τεχνολογία, πλαίσια, συστήματα. Διαστασιολόγηση.</w:t>
      </w:r>
    </w:p>
    <w:p w:rsidR="00D5432D" w:rsidRDefault="00D5432D" w:rsidP="005875AB">
      <w:pPr>
        <w:rPr>
          <w:rFonts w:asciiTheme="minorHAnsi" w:hAnsiTheme="minorHAnsi"/>
          <w:sz w:val="18"/>
          <w:szCs w:val="18"/>
        </w:rPr>
      </w:pPr>
    </w:p>
    <w:p w:rsidR="00D5432D" w:rsidRDefault="00D5432D"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Τεχνική Φυσικών Διεργασιών</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Ε.Ε.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Εισαγωγή στις βασικές αρχές µηχανικής. Μεταφορά ορµής, θερµότητας, µάζας-βασικές αρχές κι εφαρµογές. Διεργασίες Απορρόφησης. Ισορροπία φάσεων και ο νόµος του Henry. Απορρόφηση σε πύργους µε βαθµίδες και πληρωτικό υλικό. Αντιστάσεις στη µεταφορά µάζας µεταξύ δύο φάσεων. Σχεδιασµός για αραιά και πυκνά µίγµατα. Αναλυτικές και Γραφικές Μέθοδοι. Διεργασίες Απόσταξης. Ισορροπία φάσεων σε δυαδικά µίγµατα. Ιδανικά και αζεοτροπικά µίγµατα και ο νόµος του Raoult. Χρήση διαγραµµάτων σύστασης-οι µέθοδοι McCabe Thiele και Lewis. Απόσταξη πολυσύνθετων µιγµάτων µε την απλοποιηµένη µέθοδο (Shortcut). Εκχύλιση. Πύργοι Ψύξης. Σχεδιασμός με απλοποιημένες μεθόδους. Διεργασίες Προσρόφησης. Μηχανισµοί και ισόθερµοι προσρόφησης µε ένα ή περισσότερα συστατικά-η ισόθερµος Langmuir. Ασυνεχής διεργασία διαχωρισµού σε κλίνη προσρόφησης-σχεδιασµός κλίνης προσρόφησης από εργαστηριακά δεδοµένα. Διεργασίες µεµβρανών για διαχωρισµούς αερίων και υγρών. Μοντέλα ροής. Το µοντέλο πλήρους ανάµειξης-αναλυτικές εξισώσεις σχεδιασµού. Πολύπλοκα µοντέλα ροής. Διεργασίες αντίστροφης ώσµωσης, υπερ-διήθησης και µικρο-διήθησης. Διεργασίες µηχανικού διαχωρισµού</w:t>
      </w:r>
    </w:p>
    <w:p w:rsidR="005875AB" w:rsidRDefault="005875AB" w:rsidP="005875AB">
      <w:pPr>
        <w:rPr>
          <w:rFonts w:asciiTheme="minorHAnsi" w:hAnsiTheme="minorHAnsi"/>
          <w:sz w:val="18"/>
          <w:szCs w:val="18"/>
        </w:rPr>
      </w:pPr>
    </w:p>
    <w:p w:rsidR="005875AB" w:rsidRDefault="005875AB"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Αξιοπιστία, Συντήρηση και Ασφάλεια Συστημάτων</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Ε.Ε.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 xml:space="preserve">Θεωρία Αξιοπιστίας: Βασικές έννοιες, συνήθεις συναρτήσεις αξιοπιστίας. Εκθετική κατανομή, κατανομή Γ, κατανομή Weibull, κανονική κατανομή. Αξιοπιστία συστημάτων, εκτίμηση αξιοπιστίας. Markov διαδικασίες, πρόβλεψη αξιοπιστίας με </w:t>
      </w:r>
      <w:r w:rsidRPr="005875AB">
        <w:rPr>
          <w:rFonts w:asciiTheme="minorHAnsi" w:hAnsiTheme="minorHAnsi"/>
          <w:sz w:val="18"/>
          <w:szCs w:val="18"/>
        </w:rPr>
        <w:lastRenderedPageBreak/>
        <w:t>ανάλυση πρωτογενών στοιχείων, δένδρα βλαβών, προσομοίωση Monte-Carlo, Duane μοντέλο. Συλλογή δεδομένων αξιοπιστίας, κόστος αξιοπιστίας. Οικονομική Πολιτική Συντήρησης: συντελεστής συντήρησης, οικονομικές συνέπειες χρόνου ακινησίας, οικονομική συντήρηση. Καθοριστικές πολιτικές αντικατάστασης: γενική θεωρία αντικατάστασης, αντικατάσταση μηχανημάτων. Στοχαστικές πολιτικές αντικατάστασης: προληπτική αντικατάσταση, ομαδική προληπτική αντικατάσταση, ολοκληρωμένη παραγωγική συντήρηση. Xρήση προσομοίωσης στη συντήρηση και αντικατάσταση.</w:t>
      </w:r>
    </w:p>
    <w:p w:rsidR="006E3170" w:rsidRDefault="006E3170" w:rsidP="005875AB">
      <w:pPr>
        <w:rPr>
          <w:rFonts w:asciiTheme="minorHAnsi" w:hAnsiTheme="minorHAnsi"/>
          <w:sz w:val="18"/>
          <w:szCs w:val="18"/>
        </w:rPr>
      </w:pPr>
    </w:p>
    <w:p w:rsidR="005875AB" w:rsidRDefault="005875AB"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Αποθέματα και Εφοδιαστικές Αλυσίδες</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Ε.Ε.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sz w:val="18"/>
          <w:szCs w:val="18"/>
        </w:rPr>
        <w:t>Συστήματα διαχείρισης αποθεμάτων με σταθερή ζήτηση, EOQ, EOQ με εκπτώσεις. Συστήματα με γνωστή αλλά μη σταθερή ζήτηση. Συστήματα διαχείρισης αποθεμάτων με τυχαία ζήτηση, συστήματα sQ, RS, sS, RsS. Προβλήματα μιας περιόδου (Newsvendor). Προβλήματα πολλών επιπέδων και διαχείριση εφοδιαστικών αλυσίδων</w:t>
      </w:r>
    </w:p>
    <w:p w:rsidR="005875AB" w:rsidRDefault="005875AB" w:rsidP="005875AB">
      <w:pPr>
        <w:rPr>
          <w:rFonts w:asciiTheme="minorHAnsi" w:hAnsiTheme="minorHAnsi"/>
          <w:sz w:val="18"/>
          <w:szCs w:val="18"/>
        </w:rPr>
      </w:pPr>
    </w:p>
    <w:p w:rsidR="00E22EFB" w:rsidRDefault="00E22EFB" w:rsidP="005875AB">
      <w:pPr>
        <w:rPr>
          <w:rFonts w:asciiTheme="minorHAnsi" w:hAnsiTheme="minorHAnsi"/>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Εργαστήριο ΑΠΕ</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Ε.Ε.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cs="Tahoma"/>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 xml:space="preserve">: </w:t>
      </w:r>
      <w:r w:rsidRPr="005875AB">
        <w:rPr>
          <w:rFonts w:asciiTheme="minorHAnsi" w:hAnsiTheme="minorHAnsi" w:cs="Tahoma"/>
          <w:sz w:val="18"/>
          <w:szCs w:val="18"/>
        </w:rPr>
        <w:t>Εισαγωγή: Τεχνολογίες ΑΠΕ, τεχνολογίες ΑΠΕ στα κτίρια, εμπλεκόμενα μεγέθη και όργανα μέτρησης. Άσκηση: Μέτρηση, ποιότητα μέτρησης &amp; αβεβαιότητα. Άσκηση: Διακρίβωση οργάνων. Εφαρμογή σε ροόμετρο υγρού. Άσκηση: Μετεωρολογικός σταθμός. Μέτρηση θερμοκρασίας περιβάλλοντος, ταχύτητας ανέμου, ηλιακής ακτινοβολίας (άμεσης και διάχυτης), υγρασίας. Άσκηση: Φωτοβολταϊκά συστήματα. Μέτρηση καμπύλης V-I. Σχεδιασμός Φ/Β συστήματος. Άσκηση: Τεχνολογίες θερμικής ηλιακής ενέργειας. Θερμικός ηλιακός συλλέκτης. Θερμικά ηλιακά συστήματα.</w:t>
      </w:r>
    </w:p>
    <w:p w:rsidR="00D5432D" w:rsidRDefault="00D5432D" w:rsidP="005875AB">
      <w:pPr>
        <w:rPr>
          <w:rFonts w:asciiTheme="minorHAnsi" w:hAnsiTheme="minorHAnsi" w:cs="Tahoma"/>
          <w:sz w:val="18"/>
          <w:szCs w:val="18"/>
        </w:rPr>
      </w:pPr>
    </w:p>
    <w:p w:rsidR="00D5432D" w:rsidRDefault="00D5432D" w:rsidP="005875AB">
      <w:pPr>
        <w:rPr>
          <w:rFonts w:asciiTheme="minorHAnsi" w:hAnsiTheme="minorHAnsi" w:cs="Tahoma"/>
          <w:sz w:val="18"/>
          <w:szCs w:val="18"/>
        </w:rPr>
      </w:pPr>
    </w:p>
    <w:p w:rsidR="005875AB" w:rsidRPr="00A36786" w:rsidRDefault="005875AB" w:rsidP="005875AB">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5875AB">
        <w:rPr>
          <w:rFonts w:asciiTheme="minorHAnsi" w:hAnsiTheme="minorHAnsi"/>
        </w:rPr>
        <w:t>Προσομοίωση και Δυναμική Συστημάτων</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sidR="00F107BF">
        <w:rPr>
          <w:rFonts w:asciiTheme="minorHAnsi" w:hAnsiTheme="minorHAnsi"/>
          <w:b w:val="0"/>
        </w:rPr>
        <w:t>Σ.Β.</w:t>
      </w:r>
    </w:p>
    <w:p w:rsidR="005875AB" w:rsidRPr="00A36786" w:rsidRDefault="005875AB" w:rsidP="005875AB">
      <w:pPr>
        <w:pStyle w:val="CourceTitle"/>
        <w:tabs>
          <w:tab w:val="center" w:pos="5529"/>
          <w:tab w:val="center" w:pos="5954"/>
          <w:tab w:val="center" w:pos="6379"/>
        </w:tabs>
        <w:spacing w:before="0" w:after="60"/>
        <w:jc w:val="both"/>
        <w:rPr>
          <w:rFonts w:asciiTheme="minorHAnsi" w:hAnsiTheme="minorHAnsi"/>
        </w:rPr>
      </w:pPr>
      <w:r w:rsidRPr="00A36786">
        <w:rPr>
          <w:rFonts w:asciiTheme="minorHAnsi" w:hAnsiTheme="minorHAnsi"/>
          <w:b w:val="0"/>
        </w:rPr>
        <w:tab/>
      </w:r>
      <w:r>
        <w:rPr>
          <w:rFonts w:asciiTheme="minorHAnsi" w:hAnsiTheme="minorHAnsi"/>
          <w:b w:val="0"/>
        </w:rPr>
        <w:t>Ε.Ε.</w:t>
      </w:r>
      <w:r w:rsidRPr="00A36786">
        <w:rPr>
          <w:rFonts w:asciiTheme="minorHAnsi" w:hAnsiTheme="minorHAnsi"/>
          <w:b w:val="0"/>
        </w:rPr>
        <w:t xml:space="preserve"> </w:t>
      </w:r>
      <w:r w:rsidRPr="00A36786">
        <w:rPr>
          <w:rFonts w:asciiTheme="minorHAnsi" w:hAnsiTheme="minorHAnsi"/>
          <w:b w:val="0"/>
        </w:rPr>
        <w:tab/>
        <w:t>4</w:t>
      </w:r>
      <w:r w:rsidRPr="00A36786">
        <w:rPr>
          <w:rFonts w:asciiTheme="minorHAnsi" w:hAnsiTheme="minorHAnsi"/>
        </w:rPr>
        <w:tab/>
      </w:r>
      <w:r w:rsidR="00F107BF">
        <w:rPr>
          <w:rFonts w:asciiTheme="minorHAnsi" w:hAnsiTheme="minorHAnsi"/>
          <w:b w:val="0"/>
        </w:rPr>
        <w:t>1,5</w:t>
      </w:r>
    </w:p>
    <w:p w:rsidR="005875AB" w:rsidRDefault="005875AB" w:rsidP="005875AB">
      <w:pPr>
        <w:rPr>
          <w:rFonts w:asciiTheme="minorHAnsi" w:hAnsiTheme="minorHAnsi" w:cs="Tahoma"/>
          <w:sz w:val="18"/>
          <w:szCs w:val="18"/>
        </w:rPr>
      </w:pPr>
      <w:r w:rsidRPr="00A36786">
        <w:rPr>
          <w:rFonts w:asciiTheme="minorHAnsi" w:hAnsiTheme="minorHAnsi" w:cs="Tahoma"/>
          <w:b/>
          <w:sz w:val="18"/>
          <w:szCs w:val="18"/>
        </w:rPr>
        <w:t>Περιεχόμενο</w:t>
      </w:r>
      <w:r w:rsidRPr="00A36786">
        <w:rPr>
          <w:rFonts w:asciiTheme="minorHAnsi" w:hAnsiTheme="minorHAnsi" w:cs="Tahoma"/>
          <w:sz w:val="18"/>
          <w:szCs w:val="18"/>
        </w:rPr>
        <w:t>:</w:t>
      </w:r>
      <w:r w:rsidRPr="005875AB">
        <w:t xml:space="preserve"> </w:t>
      </w:r>
      <w:r w:rsidRPr="005875AB">
        <w:rPr>
          <w:rFonts w:asciiTheme="minorHAnsi" w:hAnsiTheme="minorHAnsi" w:cs="Tahoma"/>
          <w:sz w:val="18"/>
          <w:szCs w:val="18"/>
        </w:rPr>
        <w:t>Προσομοίωση: Σχεδίαση, ανάλυση και δημιουργία μιας προσομοίωσης. Τυχαίοι αριθμοί και γεννήτριές τους. Προσομοιωτική δειγματοληψία. Στατιστική ανάλυση αποτελεσμάτων προσομοίωσης. Εφαρμογές προσομοίωσης σε προβλήματα οργάνωσης και επιχειρησιακής έρευνας. Λογισμικό (software) προσομοίωσης. Δυναμική Συστημάτων: Βασικές έννοιες και σκοπός.</w:t>
      </w:r>
    </w:p>
    <w:p w:rsidR="005875AB" w:rsidRDefault="005875AB" w:rsidP="005875AB">
      <w:pPr>
        <w:rPr>
          <w:rFonts w:asciiTheme="minorHAnsi" w:hAnsiTheme="minorHAnsi"/>
          <w:sz w:val="18"/>
          <w:szCs w:val="18"/>
        </w:rPr>
      </w:pPr>
    </w:p>
    <w:p w:rsidR="007947B1" w:rsidRPr="00A36786" w:rsidRDefault="007947B1" w:rsidP="007947B1">
      <w:pPr>
        <w:pStyle w:val="CourceTitle"/>
        <w:pBdr>
          <w:bottom w:val="single" w:sz="4" w:space="1" w:color="auto"/>
        </w:pBdr>
        <w:shd w:val="clear" w:color="auto" w:fill="E0E0E0"/>
        <w:tabs>
          <w:tab w:val="center" w:pos="5529"/>
          <w:tab w:val="center" w:pos="5954"/>
          <w:tab w:val="center" w:pos="6379"/>
        </w:tabs>
        <w:spacing w:before="0" w:after="60"/>
        <w:jc w:val="both"/>
        <w:rPr>
          <w:rFonts w:asciiTheme="minorHAnsi" w:hAnsiTheme="minorHAnsi"/>
        </w:rPr>
      </w:pPr>
      <w:r w:rsidRPr="006E7466">
        <w:rPr>
          <w:rFonts w:asciiTheme="minorHAnsi" w:hAnsiTheme="minorHAnsi"/>
        </w:rPr>
        <w:t>Πρακτική άσκηση</w:t>
      </w:r>
      <w:r w:rsidRPr="00A36786">
        <w:rPr>
          <w:rFonts w:asciiTheme="minorHAnsi" w:hAnsiTheme="minorHAnsi"/>
        </w:rPr>
        <w:tab/>
      </w:r>
      <w:r w:rsidRPr="00A36786">
        <w:rPr>
          <w:rFonts w:asciiTheme="minorHAnsi" w:hAnsiTheme="minorHAnsi"/>
          <w:b w:val="0"/>
        </w:rPr>
        <w:t>Εξ.</w:t>
      </w:r>
      <w:r w:rsidRPr="00A36786">
        <w:rPr>
          <w:rFonts w:asciiTheme="minorHAnsi" w:hAnsiTheme="minorHAnsi"/>
          <w:b w:val="0"/>
        </w:rPr>
        <w:tab/>
        <w:t>Ω.Δ.</w:t>
      </w:r>
      <w:r w:rsidRPr="00A36786">
        <w:rPr>
          <w:rFonts w:asciiTheme="minorHAnsi" w:hAnsiTheme="minorHAnsi"/>
          <w:b w:val="0"/>
        </w:rPr>
        <w:tab/>
      </w:r>
      <w:r>
        <w:rPr>
          <w:rFonts w:asciiTheme="minorHAnsi" w:hAnsiTheme="minorHAnsi"/>
          <w:b w:val="0"/>
        </w:rPr>
        <w:t>Σ.Β.</w:t>
      </w:r>
    </w:p>
    <w:p w:rsidR="007947B1" w:rsidRPr="00A36786" w:rsidRDefault="006E7466" w:rsidP="007947B1">
      <w:pPr>
        <w:pStyle w:val="CourceTitle"/>
        <w:tabs>
          <w:tab w:val="center" w:pos="5529"/>
          <w:tab w:val="center" w:pos="5954"/>
          <w:tab w:val="center" w:pos="6379"/>
        </w:tabs>
        <w:spacing w:before="0" w:after="60"/>
        <w:jc w:val="both"/>
        <w:rPr>
          <w:rFonts w:asciiTheme="minorHAnsi" w:hAnsiTheme="minorHAnsi"/>
        </w:rPr>
      </w:pPr>
      <w:r>
        <w:rPr>
          <w:rFonts w:asciiTheme="minorHAnsi" w:hAnsiTheme="minorHAnsi"/>
          <w:b w:val="0"/>
        </w:rPr>
        <w:t>Βλέπε σελίδα 20 και παράγραφο 5.8</w:t>
      </w:r>
      <w:r w:rsidR="007947B1" w:rsidRPr="00A36786">
        <w:rPr>
          <w:rFonts w:asciiTheme="minorHAnsi" w:hAnsiTheme="minorHAnsi"/>
          <w:b w:val="0"/>
        </w:rPr>
        <w:tab/>
      </w:r>
      <w:r w:rsidR="007947B1">
        <w:rPr>
          <w:rFonts w:asciiTheme="minorHAnsi" w:hAnsiTheme="minorHAnsi"/>
          <w:b w:val="0"/>
        </w:rPr>
        <w:t>Ε.Ε.</w:t>
      </w:r>
      <w:r w:rsidR="007947B1" w:rsidRPr="00A36786">
        <w:rPr>
          <w:rFonts w:asciiTheme="minorHAnsi" w:hAnsiTheme="minorHAnsi"/>
          <w:b w:val="0"/>
        </w:rPr>
        <w:t xml:space="preserve"> </w:t>
      </w:r>
      <w:r w:rsidR="007947B1" w:rsidRPr="00A36786">
        <w:rPr>
          <w:rFonts w:asciiTheme="minorHAnsi" w:hAnsiTheme="minorHAnsi"/>
          <w:b w:val="0"/>
        </w:rPr>
        <w:tab/>
        <w:t>4</w:t>
      </w:r>
      <w:r w:rsidR="007947B1" w:rsidRPr="00A36786">
        <w:rPr>
          <w:rFonts w:asciiTheme="minorHAnsi" w:hAnsiTheme="minorHAnsi"/>
        </w:rPr>
        <w:tab/>
      </w:r>
    </w:p>
    <w:p w:rsidR="007947B1" w:rsidRDefault="007947B1" w:rsidP="005875AB">
      <w:pPr>
        <w:rPr>
          <w:rFonts w:asciiTheme="minorHAnsi" w:hAnsiTheme="minorHAnsi"/>
          <w:sz w:val="18"/>
          <w:szCs w:val="18"/>
        </w:rPr>
      </w:pPr>
    </w:p>
    <w:p w:rsidR="005875AB" w:rsidRDefault="005875AB" w:rsidP="0027166B">
      <w:pPr>
        <w:ind w:firstLine="0"/>
        <w:jc w:val="center"/>
        <w:rPr>
          <w:rFonts w:asciiTheme="minorHAnsi" w:hAnsiTheme="minorHAnsi" w:cs="Tahoma"/>
          <w:i/>
          <w:sz w:val="18"/>
          <w:szCs w:val="18"/>
        </w:rPr>
      </w:pPr>
    </w:p>
    <w:p w:rsidR="0027166B" w:rsidRPr="00A36786" w:rsidRDefault="0027166B" w:rsidP="0027166B">
      <w:pPr>
        <w:ind w:firstLine="0"/>
        <w:jc w:val="center"/>
        <w:rPr>
          <w:rFonts w:asciiTheme="minorHAnsi" w:hAnsiTheme="minorHAnsi" w:cs="Tahoma"/>
          <w:i/>
          <w:sz w:val="18"/>
          <w:szCs w:val="18"/>
        </w:rPr>
      </w:pPr>
      <w:r w:rsidRPr="00A36786">
        <w:rPr>
          <w:rFonts w:asciiTheme="minorHAnsi" w:hAnsiTheme="minorHAnsi" w:cs="Tahoma"/>
          <w:i/>
          <w:sz w:val="18"/>
          <w:szCs w:val="18"/>
        </w:rPr>
        <w:lastRenderedPageBreak/>
        <w:br w:type="page"/>
      </w:r>
    </w:p>
    <w:p w:rsidR="0027166B" w:rsidRPr="00A36786" w:rsidRDefault="0027166B" w:rsidP="0027166B">
      <w:pPr>
        <w:ind w:firstLine="0"/>
        <w:jc w:val="center"/>
        <w:rPr>
          <w:rFonts w:asciiTheme="minorHAnsi" w:hAnsiTheme="minorHAnsi" w:cs="Tahoma"/>
          <w:i/>
          <w:sz w:val="18"/>
          <w:szCs w:val="18"/>
        </w:rPr>
      </w:pPr>
    </w:p>
    <w:p w:rsidR="0027166B" w:rsidRPr="00A36786" w:rsidRDefault="0027166B" w:rsidP="0027166B">
      <w:pPr>
        <w:ind w:firstLine="0"/>
        <w:jc w:val="center"/>
        <w:rPr>
          <w:rFonts w:asciiTheme="minorHAnsi" w:hAnsiTheme="minorHAnsi" w:cs="Tahoma"/>
          <w:i/>
          <w:sz w:val="18"/>
          <w:szCs w:val="18"/>
        </w:rPr>
      </w:pPr>
    </w:p>
    <w:p w:rsidR="0027166B" w:rsidRPr="00A36786" w:rsidRDefault="0027166B" w:rsidP="0027166B">
      <w:pPr>
        <w:ind w:firstLine="0"/>
        <w:jc w:val="center"/>
        <w:rPr>
          <w:rFonts w:asciiTheme="minorHAnsi" w:hAnsiTheme="minorHAnsi" w:cs="Tahoma"/>
          <w:i/>
          <w:sz w:val="18"/>
          <w:szCs w:val="18"/>
        </w:rPr>
      </w:pPr>
    </w:p>
    <w:p w:rsidR="0027166B" w:rsidRPr="00A36786" w:rsidRDefault="0027166B" w:rsidP="0027166B">
      <w:pPr>
        <w:ind w:firstLine="0"/>
        <w:jc w:val="center"/>
        <w:rPr>
          <w:rFonts w:asciiTheme="minorHAnsi" w:hAnsiTheme="minorHAnsi" w:cs="Tahoma"/>
          <w:i/>
          <w:sz w:val="18"/>
          <w:szCs w:val="18"/>
        </w:rPr>
      </w:pPr>
    </w:p>
    <w:p w:rsidR="0027166B" w:rsidRPr="00A36786" w:rsidRDefault="0027166B" w:rsidP="0027166B">
      <w:pPr>
        <w:ind w:firstLine="0"/>
        <w:jc w:val="center"/>
        <w:rPr>
          <w:rFonts w:asciiTheme="minorHAnsi" w:hAnsiTheme="minorHAnsi" w:cs="Tahoma"/>
          <w:i/>
          <w:sz w:val="18"/>
          <w:szCs w:val="18"/>
        </w:rPr>
      </w:pPr>
    </w:p>
    <w:p w:rsidR="0027166B" w:rsidRPr="00A36786" w:rsidRDefault="0027166B" w:rsidP="0027166B">
      <w:pPr>
        <w:ind w:firstLine="0"/>
        <w:jc w:val="center"/>
        <w:rPr>
          <w:rFonts w:asciiTheme="minorHAnsi" w:hAnsiTheme="minorHAnsi" w:cs="Tahoma"/>
          <w:i/>
          <w:sz w:val="18"/>
          <w:szCs w:val="18"/>
        </w:rPr>
      </w:pPr>
    </w:p>
    <w:p w:rsidR="0027166B" w:rsidRPr="00A36786" w:rsidRDefault="0027166B" w:rsidP="0027166B">
      <w:pPr>
        <w:ind w:firstLine="0"/>
        <w:jc w:val="center"/>
        <w:rPr>
          <w:rFonts w:asciiTheme="minorHAnsi" w:hAnsiTheme="minorHAnsi" w:cs="Tahoma"/>
          <w:i/>
          <w:sz w:val="18"/>
          <w:szCs w:val="18"/>
        </w:rPr>
      </w:pPr>
    </w:p>
    <w:p w:rsidR="0027166B" w:rsidRPr="00A36786" w:rsidRDefault="0027166B" w:rsidP="0027166B">
      <w:pPr>
        <w:ind w:firstLine="0"/>
        <w:jc w:val="center"/>
        <w:rPr>
          <w:rFonts w:asciiTheme="minorHAnsi" w:hAnsiTheme="minorHAnsi" w:cs="Tahoma"/>
          <w:i/>
          <w:sz w:val="18"/>
          <w:szCs w:val="18"/>
        </w:rPr>
      </w:pPr>
    </w:p>
    <w:p w:rsidR="0027166B" w:rsidRPr="00A36786" w:rsidRDefault="0027166B" w:rsidP="0027166B">
      <w:pPr>
        <w:ind w:firstLine="0"/>
        <w:jc w:val="center"/>
        <w:rPr>
          <w:rFonts w:asciiTheme="minorHAnsi" w:hAnsiTheme="minorHAnsi" w:cs="Tahoma"/>
          <w:i/>
          <w:sz w:val="18"/>
          <w:szCs w:val="18"/>
        </w:rPr>
      </w:pPr>
    </w:p>
    <w:p w:rsidR="0027166B" w:rsidRPr="00A36786" w:rsidRDefault="0027166B" w:rsidP="0027166B">
      <w:pPr>
        <w:ind w:firstLine="0"/>
        <w:jc w:val="center"/>
        <w:rPr>
          <w:rFonts w:asciiTheme="minorHAnsi" w:hAnsiTheme="minorHAnsi" w:cs="Tahoma"/>
          <w:i/>
          <w:sz w:val="18"/>
          <w:szCs w:val="18"/>
        </w:rPr>
      </w:pPr>
    </w:p>
    <w:p w:rsidR="0027166B" w:rsidRPr="00A36786" w:rsidRDefault="0027166B" w:rsidP="0027166B">
      <w:pPr>
        <w:ind w:firstLine="0"/>
        <w:jc w:val="center"/>
        <w:rPr>
          <w:rFonts w:asciiTheme="minorHAnsi" w:hAnsiTheme="minorHAnsi" w:cs="Tahoma"/>
          <w:i/>
          <w:sz w:val="18"/>
          <w:szCs w:val="18"/>
        </w:rPr>
      </w:pPr>
    </w:p>
    <w:p w:rsidR="0027166B" w:rsidRPr="00522D5C" w:rsidRDefault="0027166B" w:rsidP="0027166B">
      <w:pPr>
        <w:ind w:firstLine="0"/>
        <w:jc w:val="center"/>
        <w:rPr>
          <w:rFonts w:asciiTheme="minorHAnsi" w:hAnsiTheme="minorHAnsi"/>
          <w:color w:val="538135" w:themeColor="accent6" w:themeShade="BF"/>
          <w:sz w:val="88"/>
          <w:szCs w:val="88"/>
        </w:rPr>
      </w:pPr>
      <w:r w:rsidRPr="00522D5C">
        <w:rPr>
          <w:rFonts w:asciiTheme="minorHAnsi" w:hAnsiTheme="minorHAnsi"/>
          <w:color w:val="538135" w:themeColor="accent6" w:themeShade="BF"/>
          <w:sz w:val="88"/>
          <w:szCs w:val="88"/>
        </w:rPr>
        <w:t>ΑΛΛΕΣ ΧΡΗΣΙΜΕΣ ΠΛΗΡΟΦΟΡΙΕΣ</w:t>
      </w:r>
    </w:p>
    <w:p w:rsidR="00F57B74" w:rsidRPr="00A36786" w:rsidRDefault="001A28AC">
      <w:pPr>
        <w:spacing w:after="40"/>
        <w:ind w:firstLine="0"/>
        <w:rPr>
          <w:rFonts w:asciiTheme="minorHAnsi" w:hAnsiTheme="minorHAnsi" w:cs="Tahoma"/>
          <w:i/>
          <w:sz w:val="18"/>
          <w:szCs w:val="18"/>
        </w:rPr>
      </w:pPr>
      <w:r w:rsidRPr="00A36786">
        <w:rPr>
          <w:rFonts w:asciiTheme="minorHAnsi" w:hAnsiTheme="minorHAnsi" w:cs="Tahoma"/>
          <w:i/>
          <w:sz w:val="18"/>
          <w:szCs w:val="18"/>
        </w:rPr>
        <w:br w:type="page"/>
      </w:r>
    </w:p>
    <w:p w:rsidR="00F57B74" w:rsidRPr="005F2707" w:rsidRDefault="00F57B74" w:rsidP="00522D5C">
      <w:pPr>
        <w:pStyle w:val="10"/>
        <w:pBdr>
          <w:bottom w:val="none" w:sz="0" w:space="0" w:color="auto"/>
        </w:pBdr>
        <w:shd w:val="clear" w:color="auto" w:fill="A8D08D" w:themeFill="accent6" w:themeFillTint="99"/>
        <w:tabs>
          <w:tab w:val="clear" w:pos="2771"/>
        </w:tabs>
        <w:ind w:left="357" w:hanging="357"/>
        <w:rPr>
          <w:rStyle w:val="Heading1Char"/>
          <w:rFonts w:asciiTheme="minorHAnsi" w:hAnsiTheme="minorHAnsi"/>
          <w:b/>
        </w:rPr>
      </w:pPr>
      <w:bookmarkStart w:id="59" w:name="_Toc198435207"/>
      <w:bookmarkStart w:id="60" w:name="_Toc290629085"/>
      <w:bookmarkStart w:id="61" w:name="_Toc421221680"/>
      <w:r w:rsidRPr="005F2707">
        <w:rPr>
          <w:rStyle w:val="Heading1Char"/>
          <w:rFonts w:asciiTheme="minorHAnsi" w:hAnsiTheme="minorHAnsi"/>
          <w:b/>
        </w:rPr>
        <w:lastRenderedPageBreak/>
        <w:t>ΑΛΛΕΣ ΧΡΗΣΙΜΕΣ ΠΛΗΡΟΦΟΡΙΕΣ</w:t>
      </w:r>
      <w:bookmarkEnd w:id="59"/>
      <w:bookmarkEnd w:id="60"/>
      <w:bookmarkEnd w:id="61"/>
    </w:p>
    <w:p w:rsidR="00F57B74" w:rsidRPr="00A36786" w:rsidRDefault="00F57B74" w:rsidP="00522D5C">
      <w:pPr>
        <w:tabs>
          <w:tab w:val="left" w:pos="720"/>
          <w:tab w:val="right" w:pos="9356"/>
          <w:tab w:val="right" w:pos="9960"/>
        </w:tabs>
        <w:spacing w:before="120"/>
        <w:ind w:firstLine="0"/>
        <w:rPr>
          <w:rFonts w:asciiTheme="minorHAnsi" w:hAnsiTheme="minorHAnsi"/>
          <w:b/>
        </w:rPr>
      </w:pPr>
      <w:r w:rsidRPr="00A36786">
        <w:rPr>
          <w:rFonts w:asciiTheme="minorHAnsi" w:hAnsiTheme="minorHAnsi"/>
          <w:b/>
        </w:rPr>
        <w:t>  </w:t>
      </w:r>
    </w:p>
    <w:p w:rsidR="00F57B74" w:rsidRPr="006C4BB5" w:rsidRDefault="00F57B74" w:rsidP="00522D5C">
      <w:pPr>
        <w:pStyle w:val="2"/>
        <w:shd w:val="clear" w:color="auto" w:fill="A8D08D" w:themeFill="accent6" w:themeFillTint="99"/>
        <w:ind w:left="431" w:hanging="431"/>
        <w:rPr>
          <w:rFonts w:asciiTheme="minorHAnsi" w:hAnsiTheme="minorHAnsi"/>
          <w:b w:val="0"/>
          <w:lang w:val="el-GR"/>
        </w:rPr>
      </w:pPr>
      <w:bookmarkStart w:id="62" w:name="_Toc198435209"/>
      <w:r w:rsidRPr="00522D5C">
        <w:rPr>
          <w:rStyle w:val="Heading2Char"/>
          <w:rFonts w:asciiTheme="minorHAnsi" w:hAnsiTheme="minorHAnsi" w:cs="Times New Roman"/>
          <w:i w:val="0"/>
          <w:sz w:val="20"/>
          <w:szCs w:val="20"/>
        </w:rPr>
        <w:t xml:space="preserve"> </w:t>
      </w:r>
      <w:bookmarkStart w:id="63" w:name="_Toc421221681"/>
      <w:bookmarkEnd w:id="62"/>
      <w:r w:rsidR="00522D5C" w:rsidRPr="006C4BB5">
        <w:rPr>
          <w:rStyle w:val="Heading2Char"/>
          <w:rFonts w:asciiTheme="minorHAnsi" w:hAnsiTheme="minorHAnsi" w:cs="Times New Roman"/>
          <w:b/>
          <w:i w:val="0"/>
          <w:sz w:val="20"/>
          <w:szCs w:val="20"/>
        </w:rPr>
        <w:t>Πανελλήνιος Σύλλογος Διπλωματούχων Μηχανικών Περιβάλλοντος</w:t>
      </w:r>
      <w:bookmarkEnd w:id="63"/>
    </w:p>
    <w:p w:rsidR="00F57B74" w:rsidRDefault="00F57B74">
      <w:pPr>
        <w:rPr>
          <w:rFonts w:asciiTheme="minorHAnsi" w:hAnsiTheme="minorHAnsi"/>
        </w:rPr>
      </w:pPr>
    </w:p>
    <w:p w:rsidR="00522D5C" w:rsidRPr="00522D5C" w:rsidRDefault="00522D5C" w:rsidP="00522D5C">
      <w:pPr>
        <w:widowControl w:val="0"/>
        <w:spacing w:before="60" w:after="0"/>
        <w:rPr>
          <w:rFonts w:asciiTheme="minorHAnsi" w:hAnsiTheme="minorHAnsi"/>
        </w:rPr>
      </w:pPr>
      <w:r w:rsidRPr="00522D5C">
        <w:rPr>
          <w:rFonts w:asciiTheme="minorHAnsi" w:hAnsiTheme="minorHAnsi"/>
        </w:rPr>
        <w:t>Ιδρύθηκε με την απόφαση 787/04-02-2003 του Πρωτοδικείου Αθηνών και με</w:t>
      </w:r>
      <w:r>
        <w:rPr>
          <w:rFonts w:asciiTheme="minorHAnsi" w:hAnsiTheme="minorHAnsi"/>
        </w:rPr>
        <w:t xml:space="preserve"> </w:t>
      </w:r>
      <w:r w:rsidRPr="00522D5C">
        <w:rPr>
          <w:rFonts w:asciiTheme="minorHAnsi" w:hAnsiTheme="minorHAnsi"/>
        </w:rPr>
        <w:t>αριθμό Μητρώου 24493, επιστημονικό ομοιοεπαγγελματικό Σωματείο, συλλογικό</w:t>
      </w:r>
      <w:r>
        <w:rPr>
          <w:rFonts w:asciiTheme="minorHAnsi" w:hAnsiTheme="minorHAnsi"/>
        </w:rPr>
        <w:t xml:space="preserve"> </w:t>
      </w:r>
      <w:r w:rsidRPr="00522D5C">
        <w:rPr>
          <w:rFonts w:asciiTheme="minorHAnsi" w:hAnsiTheme="minorHAnsi"/>
        </w:rPr>
        <w:t>όργανο των Ελλήνων Διπλωματούχων Μηχανικών Περιβάλλοντος, με την</w:t>
      </w:r>
      <w:r>
        <w:rPr>
          <w:rFonts w:asciiTheme="minorHAnsi" w:hAnsiTheme="minorHAnsi"/>
        </w:rPr>
        <w:t xml:space="preserve"> </w:t>
      </w:r>
      <w:r w:rsidRPr="00522D5C">
        <w:rPr>
          <w:rFonts w:asciiTheme="minorHAnsi" w:hAnsiTheme="minorHAnsi"/>
        </w:rPr>
        <w:t>επωνυμία: Πανελλήνιος Σύλλογος Διπλωματούχων Μηχανικών Περιβάλλοντος,</w:t>
      </w:r>
      <w:r>
        <w:rPr>
          <w:rFonts w:asciiTheme="minorHAnsi" w:hAnsiTheme="minorHAnsi"/>
        </w:rPr>
        <w:t xml:space="preserve"> </w:t>
      </w:r>
      <w:r w:rsidRPr="00522D5C">
        <w:rPr>
          <w:rFonts w:asciiTheme="minorHAnsi" w:hAnsiTheme="minorHAnsi"/>
        </w:rPr>
        <w:t>(ΠΑ.Σ.Δ.ΜΗ.Π.) με πανελλαδική οργάνωση και έδρα την Αθήνα.</w:t>
      </w:r>
    </w:p>
    <w:p w:rsidR="00522D5C" w:rsidRPr="00522D5C" w:rsidRDefault="00522D5C" w:rsidP="00522D5C">
      <w:pPr>
        <w:widowControl w:val="0"/>
        <w:spacing w:before="60" w:after="0"/>
        <w:rPr>
          <w:rFonts w:asciiTheme="minorHAnsi" w:hAnsiTheme="minorHAnsi"/>
        </w:rPr>
      </w:pPr>
      <w:r w:rsidRPr="00522D5C">
        <w:rPr>
          <w:rFonts w:asciiTheme="minorHAnsi" w:hAnsiTheme="minorHAnsi"/>
        </w:rPr>
        <w:t>Σκοποί του Συλλόγου όπως φαίνεται στο άρθρο 2 του καταστατικού είναι:</w:t>
      </w:r>
    </w:p>
    <w:p w:rsidR="00522D5C" w:rsidRPr="00522D5C" w:rsidRDefault="00522D5C" w:rsidP="0059671B">
      <w:pPr>
        <w:pStyle w:val="afc"/>
        <w:widowControl w:val="0"/>
        <w:numPr>
          <w:ilvl w:val="0"/>
          <w:numId w:val="22"/>
        </w:numPr>
        <w:spacing w:before="60"/>
        <w:ind w:left="644"/>
        <w:jc w:val="both"/>
        <w:rPr>
          <w:rFonts w:asciiTheme="minorHAnsi" w:hAnsiTheme="minorHAnsi"/>
          <w:sz w:val="20"/>
        </w:rPr>
      </w:pPr>
      <w:r w:rsidRPr="00522D5C">
        <w:rPr>
          <w:rFonts w:asciiTheme="minorHAnsi" w:hAnsiTheme="minorHAnsi"/>
          <w:sz w:val="20"/>
        </w:rPr>
        <w:t>Να προωθεί με κάθε επιστημονικό μέσο τη λογική ότι το “Περιβάλλον” δεν μπορεί να αντιμετωπιστεί ως ειδίκευση άλλης ειδικότητας Μηχανικού, αλλά απαιτεί μια εντελώς διαφορετική θεώρηση, διαφορετική αφετηρία προβληματισμού, σε μια συστηματική, διεπιστημονική, ολική αντιμετώπιση του θέματος της συνταγματικά προστατευόμενης Βιώσιμης Ανάπτυξης, όπου οι άλλες ειδικότητες Μηχανικών συμμετέχουν με συγκεκριμένο και προκαθορισμένο ρόλο, στο βαθμό που αυτό κρίνεται αναγκαίο.</w:t>
      </w:r>
    </w:p>
    <w:p w:rsidR="00522D5C" w:rsidRPr="00522D5C" w:rsidRDefault="00522D5C" w:rsidP="0059671B">
      <w:pPr>
        <w:pStyle w:val="afc"/>
        <w:widowControl w:val="0"/>
        <w:numPr>
          <w:ilvl w:val="0"/>
          <w:numId w:val="22"/>
        </w:numPr>
        <w:spacing w:before="60"/>
        <w:ind w:left="644"/>
        <w:jc w:val="both"/>
        <w:rPr>
          <w:rFonts w:asciiTheme="minorHAnsi" w:hAnsiTheme="minorHAnsi"/>
          <w:sz w:val="20"/>
        </w:rPr>
      </w:pPr>
      <w:r w:rsidRPr="00522D5C">
        <w:rPr>
          <w:rFonts w:asciiTheme="minorHAnsi" w:hAnsiTheme="minorHAnsi"/>
          <w:sz w:val="20"/>
        </w:rPr>
        <w:t>Να καλλιεργεί, προασπίζει και προάγει την επιστήμη του Μηχανικού Περιβάλλοντος που αναφέρεται στη διαχείριση και προστασία του φυσικού και ανθρωπογενούς περιβάλλοντος.</w:t>
      </w:r>
    </w:p>
    <w:p w:rsidR="00522D5C" w:rsidRPr="00522D5C" w:rsidRDefault="00522D5C" w:rsidP="0059671B">
      <w:pPr>
        <w:pStyle w:val="afc"/>
        <w:widowControl w:val="0"/>
        <w:numPr>
          <w:ilvl w:val="0"/>
          <w:numId w:val="22"/>
        </w:numPr>
        <w:spacing w:before="60"/>
        <w:ind w:left="644"/>
        <w:jc w:val="both"/>
        <w:rPr>
          <w:rFonts w:asciiTheme="minorHAnsi" w:hAnsiTheme="minorHAnsi"/>
          <w:sz w:val="20"/>
        </w:rPr>
      </w:pPr>
      <w:r w:rsidRPr="00522D5C">
        <w:rPr>
          <w:rFonts w:asciiTheme="minorHAnsi" w:hAnsiTheme="minorHAnsi"/>
          <w:sz w:val="20"/>
        </w:rPr>
        <w:t>Να συμβάλλει ουσιαστικά στην εμπέδωση και ενεργοποίηση του αισθήματος κοινωνικής αλληλεγγύης και ευθύνης για το περιβάλλον και στην ανάπτυξη μεθόδων και τεχνικών προστασίας του περιβάλλοντος, βελτίωση της ποιότητας ζωής και προφύλαξης της δημόσιας υγείας.</w:t>
      </w:r>
    </w:p>
    <w:p w:rsidR="00522D5C" w:rsidRPr="00522D5C" w:rsidRDefault="00522D5C" w:rsidP="0059671B">
      <w:pPr>
        <w:pStyle w:val="afc"/>
        <w:widowControl w:val="0"/>
        <w:numPr>
          <w:ilvl w:val="0"/>
          <w:numId w:val="22"/>
        </w:numPr>
        <w:spacing w:before="60"/>
        <w:ind w:left="644"/>
        <w:jc w:val="both"/>
        <w:rPr>
          <w:rFonts w:asciiTheme="minorHAnsi" w:hAnsiTheme="minorHAnsi"/>
          <w:sz w:val="20"/>
        </w:rPr>
      </w:pPr>
      <w:r w:rsidRPr="00522D5C">
        <w:rPr>
          <w:rFonts w:asciiTheme="minorHAnsi" w:hAnsiTheme="minorHAnsi"/>
          <w:sz w:val="20"/>
        </w:rPr>
        <w:t>Να βελτιώσει τους όρους άσκησης του επαγγέλματος του Μηχανικού Περιβάλλοντος, την προστασία του κύρους του, την προβολή του κοινωνικού του ρόλου και την κατοχύρωση των επαγγελματικών του δικαιωμάτων και επαγγελματικής του δραστηριότητας.</w:t>
      </w:r>
    </w:p>
    <w:p w:rsidR="00522D5C" w:rsidRPr="00522D5C" w:rsidRDefault="00522D5C" w:rsidP="0059671B">
      <w:pPr>
        <w:pStyle w:val="afc"/>
        <w:widowControl w:val="0"/>
        <w:numPr>
          <w:ilvl w:val="0"/>
          <w:numId w:val="22"/>
        </w:numPr>
        <w:spacing w:before="60"/>
        <w:ind w:left="644"/>
        <w:jc w:val="both"/>
        <w:rPr>
          <w:rFonts w:asciiTheme="minorHAnsi" w:hAnsiTheme="minorHAnsi"/>
          <w:sz w:val="20"/>
        </w:rPr>
      </w:pPr>
      <w:r w:rsidRPr="00522D5C">
        <w:rPr>
          <w:rFonts w:asciiTheme="minorHAnsi" w:hAnsiTheme="minorHAnsi"/>
          <w:sz w:val="20"/>
        </w:rPr>
        <w:t>Να προωθεί όλων των μορφών συνεργασίες των μελών του για την πρόοδο της επιστήμης του Μηχανικού Περιβάλλοντος προς την κατεύθυνση της Βιώσιμης Ανάπτυξης.</w:t>
      </w:r>
    </w:p>
    <w:p w:rsidR="00522D5C" w:rsidRDefault="00522D5C" w:rsidP="0059671B">
      <w:pPr>
        <w:pStyle w:val="afc"/>
        <w:widowControl w:val="0"/>
        <w:numPr>
          <w:ilvl w:val="0"/>
          <w:numId w:val="22"/>
        </w:numPr>
        <w:spacing w:before="60"/>
        <w:ind w:left="644"/>
        <w:jc w:val="both"/>
        <w:rPr>
          <w:rFonts w:asciiTheme="minorHAnsi" w:hAnsiTheme="minorHAnsi"/>
          <w:sz w:val="20"/>
        </w:rPr>
      </w:pPr>
      <w:r w:rsidRPr="00522D5C">
        <w:rPr>
          <w:rFonts w:asciiTheme="minorHAnsi" w:hAnsiTheme="minorHAnsi"/>
          <w:sz w:val="20"/>
        </w:rPr>
        <w:t>Να συμβάλει στη μελέτη και εφαρμογή των κάθε φύσης προγραμμάτων τεχνικοοικονομικής ανάπτυξης</w:t>
      </w:r>
      <w:r w:rsidR="00F36DB5">
        <w:rPr>
          <w:rFonts w:asciiTheme="minorHAnsi" w:hAnsiTheme="minorHAnsi"/>
          <w:sz w:val="20"/>
        </w:rPr>
        <w:t>.</w:t>
      </w:r>
    </w:p>
    <w:p w:rsidR="00F36DB5" w:rsidRDefault="00F36DB5" w:rsidP="00F36DB5">
      <w:pPr>
        <w:widowControl w:val="0"/>
        <w:spacing w:before="60"/>
        <w:ind w:left="284" w:firstLine="0"/>
        <w:rPr>
          <w:rFonts w:asciiTheme="minorHAnsi" w:hAnsiTheme="minorHAnsi"/>
        </w:rPr>
      </w:pPr>
      <w:r>
        <w:rPr>
          <w:rFonts w:asciiTheme="minorHAnsi" w:hAnsiTheme="minorHAnsi"/>
        </w:rPr>
        <w:t>Για περισσότερες πληροφορίες μπορείτε να επισκεφτείτε την ιστοσελίδα του Συλλόγου (</w:t>
      </w:r>
      <w:hyperlink r:id="rId17" w:history="1">
        <w:r w:rsidRPr="0089393C">
          <w:rPr>
            <w:rStyle w:val="-"/>
            <w:rFonts w:asciiTheme="minorHAnsi" w:hAnsiTheme="minorHAnsi"/>
            <w:lang w:val="en-US"/>
          </w:rPr>
          <w:t>www</w:t>
        </w:r>
        <w:r w:rsidRPr="0089393C">
          <w:rPr>
            <w:rStyle w:val="-"/>
            <w:rFonts w:asciiTheme="minorHAnsi" w:hAnsiTheme="minorHAnsi"/>
          </w:rPr>
          <w:t>.</w:t>
        </w:r>
        <w:r w:rsidRPr="0089393C">
          <w:rPr>
            <w:rStyle w:val="-"/>
            <w:rFonts w:asciiTheme="minorHAnsi" w:hAnsiTheme="minorHAnsi"/>
            <w:lang w:val="en-US"/>
          </w:rPr>
          <w:t>enveng</w:t>
        </w:r>
        <w:r w:rsidRPr="0089393C">
          <w:rPr>
            <w:rStyle w:val="-"/>
            <w:rFonts w:asciiTheme="minorHAnsi" w:hAnsiTheme="minorHAnsi"/>
          </w:rPr>
          <w:t>.</w:t>
        </w:r>
        <w:r w:rsidRPr="0089393C">
          <w:rPr>
            <w:rStyle w:val="-"/>
            <w:rFonts w:asciiTheme="minorHAnsi" w:hAnsiTheme="minorHAnsi"/>
            <w:lang w:val="en-US"/>
          </w:rPr>
          <w:t>gr</w:t>
        </w:r>
      </w:hyperlink>
      <w:r w:rsidRPr="00F36DB5">
        <w:rPr>
          <w:rFonts w:asciiTheme="minorHAnsi" w:hAnsiTheme="minorHAnsi"/>
        </w:rPr>
        <w:t>).</w:t>
      </w:r>
    </w:p>
    <w:p w:rsidR="006C4BB5" w:rsidRDefault="006C4BB5" w:rsidP="00F36DB5">
      <w:pPr>
        <w:widowControl w:val="0"/>
        <w:spacing w:before="60"/>
        <w:ind w:left="284" w:firstLine="0"/>
        <w:rPr>
          <w:rFonts w:asciiTheme="minorHAnsi" w:hAnsiTheme="minorHAnsi"/>
        </w:rPr>
      </w:pPr>
    </w:p>
    <w:p w:rsidR="006C4BB5" w:rsidRDefault="006C4BB5" w:rsidP="00F36DB5">
      <w:pPr>
        <w:widowControl w:val="0"/>
        <w:spacing w:before="60"/>
        <w:ind w:left="284" w:firstLine="0"/>
        <w:rPr>
          <w:rFonts w:asciiTheme="minorHAnsi" w:hAnsiTheme="minorHAnsi"/>
        </w:rPr>
      </w:pPr>
    </w:p>
    <w:p w:rsidR="00B753D1" w:rsidRPr="00A46B98" w:rsidRDefault="00B753D1" w:rsidP="00A46B98">
      <w:pPr>
        <w:pStyle w:val="2"/>
        <w:shd w:val="clear" w:color="auto" w:fill="C5E0B3" w:themeFill="accent6" w:themeFillTint="66"/>
        <w:tabs>
          <w:tab w:val="clear" w:pos="5399"/>
          <w:tab w:val="num" w:pos="4973"/>
        </w:tabs>
        <w:ind w:left="426"/>
        <w:rPr>
          <w:rFonts w:asciiTheme="minorHAnsi" w:hAnsiTheme="minorHAnsi"/>
        </w:rPr>
      </w:pPr>
      <w:bookmarkStart w:id="64" w:name="_Toc421221682"/>
      <w:r w:rsidRPr="00A46B98">
        <w:rPr>
          <w:rFonts w:asciiTheme="minorHAnsi" w:hAnsiTheme="minorHAnsi"/>
          <w:bCs w:val="0"/>
          <w:iCs w:val="0"/>
        </w:rPr>
        <w:lastRenderedPageBreak/>
        <w:t>Σύλλογος Φοιτητών</w:t>
      </w:r>
      <w:bookmarkEnd w:id="64"/>
      <w:r w:rsidRPr="00A46B98">
        <w:rPr>
          <w:rFonts w:asciiTheme="minorHAnsi" w:hAnsiTheme="minorHAnsi"/>
          <w:bCs w:val="0"/>
          <w:iCs w:val="0"/>
        </w:rPr>
        <w:t xml:space="preserve"> </w:t>
      </w:r>
    </w:p>
    <w:p w:rsidR="00B753D1" w:rsidRDefault="00B753D1" w:rsidP="00B753D1">
      <w:pPr>
        <w:pStyle w:val="afc"/>
        <w:ind w:left="1440"/>
        <w:jc w:val="both"/>
        <w:rPr>
          <w:rFonts w:asciiTheme="minorHAnsi" w:hAnsiTheme="minorHAnsi"/>
          <w:color w:val="FF0000"/>
          <w:sz w:val="20"/>
          <w:szCs w:val="20"/>
        </w:rPr>
      </w:pPr>
    </w:p>
    <w:p w:rsidR="006C4BB5" w:rsidRDefault="00B753D1" w:rsidP="00974A74">
      <w:pPr>
        <w:pStyle w:val="afc"/>
        <w:ind w:left="0" w:firstLine="284"/>
        <w:jc w:val="both"/>
        <w:rPr>
          <w:rFonts w:asciiTheme="minorHAnsi" w:hAnsiTheme="minorHAnsi"/>
          <w:b/>
        </w:rPr>
      </w:pPr>
      <w:r w:rsidRPr="00B753D1">
        <w:rPr>
          <w:rFonts w:asciiTheme="minorHAnsi" w:hAnsiTheme="minorHAnsi"/>
          <w:sz w:val="20"/>
          <w:szCs w:val="20"/>
        </w:rPr>
        <w:t xml:space="preserve">Κατά το εαρινό εξάμηνο κάθε ακαδημαϊκού έτους, σε όλη την Επικράτεια, με σχετική εγκύκλιο του Υπουργείου Πολιτισμού, Παιδείας &amp; Θρησκευμάτων, οι φοιτητές κάθε Τμήματος σε όλα τα Ελληνικά Κρατικά ΑΕΙ καλούνται να εκλέξουν τα μέλη του ΔΣ του Συλλόγου των Φοιτητών. </w:t>
      </w:r>
      <w:r w:rsidR="007947B1">
        <w:rPr>
          <w:rFonts w:asciiTheme="minorHAnsi" w:hAnsiTheme="minorHAnsi"/>
          <w:sz w:val="20"/>
          <w:szCs w:val="20"/>
        </w:rPr>
        <w:t xml:space="preserve">Για τη συγκρότηση Συλλόγου Φοιτητών απαιτείται η σύνταξη καταστατικού από τη δικαστική αρχή. Η συγκρότηση Συλλόγου αφορά τους φοιτητές και δεν εμπλέκεται η Γραμματεία ή άλλα όργανα του Πανεπιστημίου σε αυτό. Αυτή τη στιγμή δεν υφίσταται Σύλλογος Φοιτητών στο  </w:t>
      </w:r>
      <w:r w:rsidR="007947B1" w:rsidRPr="00B753D1">
        <w:rPr>
          <w:rFonts w:asciiTheme="minorHAnsi" w:hAnsiTheme="minorHAnsi"/>
          <w:sz w:val="20"/>
          <w:szCs w:val="20"/>
        </w:rPr>
        <w:t>Τμήμα</w:t>
      </w:r>
      <w:r w:rsidR="00974A74">
        <w:rPr>
          <w:rFonts w:asciiTheme="minorHAnsi" w:hAnsiTheme="minorHAnsi"/>
          <w:sz w:val="20"/>
          <w:szCs w:val="20"/>
        </w:rPr>
        <w:t xml:space="preserve"> Μηχανικών Περιβάλλοντος. Εκπρόσωποι από το ΔΣ του Συλλόγου Φοιτητών συμμετέχουν στα συλλογικά όργανα του Τμήματος και του Πανεπιστημίου και έχουν λόγο στην οργάνωση και τη διαχείριση των ζητημάτων που απασχολούν το Τμήμα και το Πανεπιστήμιο.</w:t>
      </w:r>
    </w:p>
    <w:p w:rsidR="00A46B98" w:rsidRDefault="00A46B98" w:rsidP="00522D5C">
      <w:pPr>
        <w:tabs>
          <w:tab w:val="left" w:pos="100"/>
          <w:tab w:val="left" w:pos="567"/>
          <w:tab w:val="left" w:pos="1418"/>
          <w:tab w:val="left" w:pos="2035"/>
          <w:tab w:val="left" w:pos="3374"/>
          <w:tab w:val="left" w:pos="5299"/>
          <w:tab w:val="left" w:pos="6771"/>
          <w:tab w:val="left" w:pos="8789"/>
          <w:tab w:val="left" w:pos="10877"/>
          <w:tab w:val="left" w:pos="13430"/>
        </w:tabs>
        <w:autoSpaceDE w:val="0"/>
        <w:autoSpaceDN w:val="0"/>
        <w:adjustRightInd w:val="0"/>
        <w:ind w:left="-260" w:right="-24" w:firstLine="0"/>
        <w:rPr>
          <w:rFonts w:asciiTheme="minorHAnsi" w:hAnsiTheme="minorHAnsi"/>
          <w:b/>
        </w:rPr>
      </w:pPr>
    </w:p>
    <w:p w:rsidR="00A46B98" w:rsidRPr="00A36786" w:rsidRDefault="00A46B98" w:rsidP="00522D5C">
      <w:pPr>
        <w:tabs>
          <w:tab w:val="left" w:pos="100"/>
          <w:tab w:val="left" w:pos="567"/>
          <w:tab w:val="left" w:pos="1418"/>
          <w:tab w:val="left" w:pos="2035"/>
          <w:tab w:val="left" w:pos="3374"/>
          <w:tab w:val="left" w:pos="5299"/>
          <w:tab w:val="left" w:pos="6771"/>
          <w:tab w:val="left" w:pos="8789"/>
          <w:tab w:val="left" w:pos="10877"/>
          <w:tab w:val="left" w:pos="13430"/>
        </w:tabs>
        <w:autoSpaceDE w:val="0"/>
        <w:autoSpaceDN w:val="0"/>
        <w:adjustRightInd w:val="0"/>
        <w:ind w:left="-260" w:right="-24" w:firstLine="0"/>
        <w:rPr>
          <w:rFonts w:asciiTheme="minorHAnsi" w:hAnsiTheme="minorHAnsi"/>
          <w:b/>
        </w:rPr>
        <w:sectPr w:rsidR="00A46B98" w:rsidRPr="00A36786" w:rsidSect="006841D3">
          <w:headerReference w:type="even" r:id="rId18"/>
          <w:headerReference w:type="default" r:id="rId19"/>
          <w:pgSz w:w="8448" w:h="11907" w:code="9"/>
          <w:pgMar w:top="851" w:right="851" w:bottom="851" w:left="681" w:header="709" w:footer="709" w:gutter="170"/>
          <w:cols w:space="708"/>
          <w:docGrid w:linePitch="360"/>
        </w:sectPr>
      </w:pPr>
    </w:p>
    <w:p w:rsidR="0035208E" w:rsidRPr="00A36786" w:rsidRDefault="00261AFB" w:rsidP="0035208E">
      <w:pPr>
        <w:jc w:val="center"/>
        <w:rPr>
          <w:rFonts w:asciiTheme="minorHAnsi" w:hAnsiTheme="minorHAnsi"/>
          <w:b/>
          <w:bCs/>
          <w:sz w:val="28"/>
          <w:szCs w:val="28"/>
        </w:rPr>
      </w:pPr>
      <w:r w:rsidRPr="00261AFB">
        <w:rPr>
          <w:rFonts w:asciiTheme="minorHAnsi" w:hAnsiTheme="minorHAnsi"/>
          <w:b/>
          <w:noProof/>
          <w:lang w:val="en-US" w:eastAsia="en-US"/>
        </w:rPr>
        <w:lastRenderedPageBreak/>
        <w:pict>
          <v:rect id="Rectangle 16" o:spid="_x0000_s1028" style="position:absolute;left:0;text-align:left;margin-left:300pt;margin-top:-605.1pt;width:83.35pt;height:117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" fillcolor="#538135 [2409]" strokecolor="#548dd4">
            <v:textbox style="layout-flow:vertical;mso-layout-flow-alt:bottom-to-top">
              <w:txbxContent>
                <w:p w:rsidR="00AD20F5" w:rsidRPr="00B71793" w:rsidRDefault="00AD20F5" w:rsidP="00C54DEF">
                  <w:pPr>
                    <w:shd w:val="clear" w:color="auto" w:fill="538135" w:themeFill="accent6" w:themeFillShade="BF"/>
                    <w:rPr>
                      <w:rFonts w:ascii="Arial" w:hAnsi="Arial" w:cs="Arial"/>
                      <w:color w:val="FFFFFF"/>
                      <w:sz w:val="40"/>
                    </w:rPr>
                  </w:pPr>
                </w:p>
              </w:txbxContent>
            </v:textbox>
          </v:rect>
        </w:pict>
      </w:r>
    </w:p>
    <w:p w:rsidR="0035208E" w:rsidRPr="00A36786" w:rsidRDefault="0035208E" w:rsidP="0035208E">
      <w:pPr>
        <w:jc w:val="center"/>
        <w:rPr>
          <w:rFonts w:asciiTheme="minorHAnsi" w:hAnsiTheme="minorHAnsi"/>
          <w:b/>
          <w:bCs/>
          <w:sz w:val="28"/>
          <w:szCs w:val="28"/>
        </w:rPr>
      </w:pPr>
    </w:p>
    <w:p w:rsidR="0035208E" w:rsidRPr="00A36786" w:rsidRDefault="0035208E" w:rsidP="0035208E">
      <w:pPr>
        <w:jc w:val="center"/>
        <w:rPr>
          <w:rFonts w:asciiTheme="minorHAnsi" w:hAnsiTheme="minorHAnsi"/>
          <w:b/>
          <w:bCs/>
          <w:sz w:val="28"/>
          <w:szCs w:val="28"/>
        </w:rPr>
      </w:pPr>
    </w:p>
    <w:p w:rsidR="0035208E" w:rsidRPr="00A36786" w:rsidRDefault="0035208E" w:rsidP="0035208E">
      <w:pPr>
        <w:jc w:val="center"/>
        <w:rPr>
          <w:rFonts w:asciiTheme="minorHAnsi" w:hAnsiTheme="minorHAnsi"/>
          <w:b/>
          <w:bCs/>
          <w:sz w:val="28"/>
          <w:szCs w:val="28"/>
        </w:rPr>
      </w:pPr>
    </w:p>
    <w:p w:rsidR="0035208E" w:rsidRPr="00A36786" w:rsidRDefault="0035208E" w:rsidP="0035208E">
      <w:pPr>
        <w:jc w:val="center"/>
        <w:rPr>
          <w:rFonts w:asciiTheme="minorHAnsi" w:hAnsiTheme="minorHAnsi"/>
          <w:b/>
          <w:bCs/>
          <w:sz w:val="28"/>
          <w:szCs w:val="28"/>
        </w:rPr>
      </w:pPr>
    </w:p>
    <w:p w:rsidR="0035208E" w:rsidRPr="00A36786" w:rsidRDefault="0035208E" w:rsidP="0035208E">
      <w:pPr>
        <w:jc w:val="center"/>
        <w:rPr>
          <w:rFonts w:asciiTheme="minorHAnsi" w:hAnsiTheme="minorHAnsi"/>
          <w:b/>
          <w:bCs/>
          <w:sz w:val="28"/>
          <w:szCs w:val="28"/>
        </w:rPr>
      </w:pPr>
    </w:p>
    <w:p w:rsidR="0035208E" w:rsidRPr="00A36786" w:rsidRDefault="0035208E" w:rsidP="0035208E">
      <w:pPr>
        <w:jc w:val="center"/>
        <w:rPr>
          <w:rFonts w:asciiTheme="minorHAnsi" w:hAnsiTheme="minorHAnsi"/>
          <w:b/>
          <w:bCs/>
          <w:sz w:val="28"/>
          <w:szCs w:val="28"/>
        </w:rPr>
      </w:pPr>
    </w:p>
    <w:p w:rsidR="0035208E" w:rsidRPr="00A36786" w:rsidRDefault="0035208E" w:rsidP="0035208E">
      <w:pPr>
        <w:jc w:val="center"/>
        <w:rPr>
          <w:rFonts w:asciiTheme="minorHAnsi" w:hAnsiTheme="minorHAnsi"/>
          <w:b/>
          <w:bCs/>
          <w:sz w:val="28"/>
          <w:szCs w:val="28"/>
        </w:rPr>
      </w:pPr>
    </w:p>
    <w:p w:rsidR="0035208E" w:rsidRPr="00A36786" w:rsidRDefault="0035208E" w:rsidP="0035208E">
      <w:pPr>
        <w:jc w:val="center"/>
        <w:rPr>
          <w:rFonts w:asciiTheme="minorHAnsi" w:hAnsiTheme="minorHAnsi"/>
          <w:b/>
          <w:bCs/>
          <w:sz w:val="28"/>
          <w:szCs w:val="28"/>
        </w:rPr>
      </w:pPr>
    </w:p>
    <w:p w:rsidR="0035208E" w:rsidRPr="00A36786" w:rsidRDefault="0035208E" w:rsidP="0035208E">
      <w:pPr>
        <w:jc w:val="center"/>
        <w:rPr>
          <w:rFonts w:asciiTheme="minorHAnsi" w:hAnsiTheme="minorHAnsi"/>
          <w:b/>
          <w:bCs/>
          <w:sz w:val="28"/>
          <w:szCs w:val="28"/>
        </w:rPr>
      </w:pPr>
    </w:p>
    <w:p w:rsidR="0035208E" w:rsidRPr="00A36786" w:rsidRDefault="0035208E" w:rsidP="0035208E">
      <w:pPr>
        <w:jc w:val="center"/>
        <w:rPr>
          <w:rFonts w:asciiTheme="minorHAnsi" w:hAnsiTheme="minorHAnsi"/>
          <w:b/>
          <w:bCs/>
          <w:sz w:val="28"/>
          <w:szCs w:val="28"/>
        </w:rPr>
      </w:pPr>
    </w:p>
    <w:p w:rsidR="0035208E" w:rsidRPr="00A36786" w:rsidRDefault="0035208E" w:rsidP="0035208E">
      <w:pPr>
        <w:jc w:val="center"/>
        <w:rPr>
          <w:rFonts w:asciiTheme="minorHAnsi" w:hAnsiTheme="minorHAnsi"/>
          <w:b/>
          <w:bCs/>
          <w:sz w:val="28"/>
          <w:szCs w:val="28"/>
        </w:rPr>
      </w:pPr>
    </w:p>
    <w:p w:rsidR="0035208E" w:rsidRPr="00A36786" w:rsidRDefault="0035208E" w:rsidP="0035208E">
      <w:pPr>
        <w:jc w:val="center"/>
        <w:rPr>
          <w:rFonts w:asciiTheme="minorHAnsi" w:hAnsiTheme="minorHAnsi"/>
          <w:b/>
          <w:bCs/>
          <w:sz w:val="28"/>
          <w:szCs w:val="28"/>
        </w:rPr>
      </w:pPr>
    </w:p>
    <w:p w:rsidR="0035208E" w:rsidRPr="00A36786" w:rsidRDefault="0035208E" w:rsidP="0035208E">
      <w:pPr>
        <w:jc w:val="center"/>
        <w:rPr>
          <w:rFonts w:asciiTheme="minorHAnsi" w:hAnsiTheme="minorHAnsi"/>
          <w:b/>
          <w:bCs/>
          <w:sz w:val="28"/>
          <w:szCs w:val="28"/>
        </w:rPr>
      </w:pPr>
    </w:p>
    <w:p w:rsidR="0035208E" w:rsidRPr="00A36786" w:rsidRDefault="0035208E" w:rsidP="0035208E">
      <w:pPr>
        <w:jc w:val="center"/>
        <w:rPr>
          <w:rFonts w:asciiTheme="minorHAnsi" w:hAnsiTheme="minorHAnsi"/>
          <w:b/>
          <w:bCs/>
          <w:sz w:val="28"/>
          <w:szCs w:val="28"/>
        </w:rPr>
      </w:pPr>
    </w:p>
    <w:p w:rsidR="0035208E" w:rsidRPr="00A36786" w:rsidRDefault="0035208E" w:rsidP="0035208E">
      <w:pPr>
        <w:jc w:val="center"/>
        <w:rPr>
          <w:rFonts w:asciiTheme="minorHAnsi" w:hAnsiTheme="minorHAnsi"/>
          <w:b/>
          <w:bCs/>
          <w:sz w:val="28"/>
          <w:szCs w:val="28"/>
        </w:rPr>
      </w:pPr>
    </w:p>
    <w:p w:rsidR="0035208E" w:rsidRPr="00A36786" w:rsidRDefault="0035208E" w:rsidP="0035208E">
      <w:pPr>
        <w:jc w:val="center"/>
        <w:rPr>
          <w:rFonts w:asciiTheme="minorHAnsi" w:hAnsiTheme="minorHAnsi"/>
          <w:b/>
          <w:bCs/>
          <w:sz w:val="28"/>
          <w:szCs w:val="28"/>
        </w:rPr>
      </w:pPr>
    </w:p>
    <w:p w:rsidR="0035208E" w:rsidRPr="00A36786" w:rsidRDefault="0035208E" w:rsidP="0035208E">
      <w:pPr>
        <w:jc w:val="center"/>
        <w:rPr>
          <w:rFonts w:asciiTheme="minorHAnsi" w:hAnsiTheme="minorHAnsi"/>
          <w:b/>
          <w:bCs/>
          <w:sz w:val="28"/>
          <w:szCs w:val="28"/>
        </w:rPr>
      </w:pPr>
    </w:p>
    <w:p w:rsidR="0035208E" w:rsidRPr="00A36786" w:rsidRDefault="0035208E" w:rsidP="00223469">
      <w:pPr>
        <w:jc w:val="right"/>
        <w:rPr>
          <w:rFonts w:asciiTheme="minorHAnsi" w:hAnsiTheme="minorHAnsi"/>
          <w:b/>
          <w:bCs/>
          <w:sz w:val="28"/>
          <w:szCs w:val="28"/>
        </w:rPr>
      </w:pPr>
    </w:p>
    <w:p w:rsidR="00223469" w:rsidRPr="00522D5C" w:rsidRDefault="00223469" w:rsidP="00522D5C">
      <w:pPr>
        <w:ind w:firstLine="0"/>
        <w:jc w:val="center"/>
        <w:rPr>
          <w:rFonts w:asciiTheme="minorHAnsi" w:hAnsiTheme="minorHAnsi"/>
          <w:b/>
          <w:color w:val="000000" w:themeColor="text1"/>
          <w:sz w:val="22"/>
        </w:rPr>
      </w:pPr>
    </w:p>
    <w:p w:rsidR="00223469" w:rsidRPr="00522D5C" w:rsidRDefault="00522D5C" w:rsidP="00522D5C">
      <w:pPr>
        <w:ind w:firstLine="0"/>
        <w:jc w:val="center"/>
        <w:rPr>
          <w:rFonts w:asciiTheme="minorHAnsi" w:hAnsiTheme="minorHAnsi"/>
          <w:b/>
          <w:color w:val="000000" w:themeColor="text1"/>
          <w:sz w:val="22"/>
        </w:rPr>
      </w:pPr>
      <w:r w:rsidRPr="00522D5C">
        <w:rPr>
          <w:rFonts w:asciiTheme="minorHAnsi" w:hAnsiTheme="minorHAnsi"/>
          <w:b/>
          <w:color w:val="000000" w:themeColor="text1"/>
          <w:sz w:val="22"/>
        </w:rPr>
        <w:t>ΠΑΝΕΠΙΣΤΗΜΙΟ ΔΥΤΙΚΗΣ ΜΑΚΕΔΟΝΙΑΣ</w:t>
      </w:r>
    </w:p>
    <w:p w:rsidR="00522D5C" w:rsidRPr="00522D5C" w:rsidRDefault="00522D5C" w:rsidP="00522D5C">
      <w:pPr>
        <w:ind w:firstLine="0"/>
        <w:jc w:val="center"/>
        <w:rPr>
          <w:rFonts w:asciiTheme="minorHAnsi" w:hAnsiTheme="minorHAnsi"/>
          <w:b/>
          <w:bCs/>
          <w:color w:val="000000" w:themeColor="text1"/>
          <w:sz w:val="32"/>
          <w:szCs w:val="28"/>
        </w:rPr>
      </w:pPr>
      <w:r w:rsidRPr="00522D5C">
        <w:rPr>
          <w:rFonts w:asciiTheme="minorHAnsi" w:hAnsiTheme="minorHAnsi"/>
          <w:b/>
          <w:color w:val="000000" w:themeColor="text1"/>
          <w:sz w:val="22"/>
        </w:rPr>
        <w:t>ΤΜΗΜΑ ΜΗΧΑΝΙΚΩΝ ΠΕΡΙΒΑΛΛΟΝΤΟΣ</w:t>
      </w:r>
    </w:p>
    <w:p w:rsidR="00FC2257" w:rsidRDefault="00FC2257" w:rsidP="00FC2257">
      <w:pPr>
        <w:ind w:firstLine="0"/>
        <w:jc w:val="left"/>
        <w:rPr>
          <w:rFonts w:asciiTheme="minorHAnsi" w:hAnsiTheme="minorHAnsi"/>
          <w:b/>
          <w:bCs/>
          <w:sz w:val="28"/>
          <w:szCs w:val="28"/>
        </w:rPr>
      </w:pPr>
    </w:p>
    <w:p w:rsidR="00522D5C" w:rsidRPr="00A36786" w:rsidRDefault="00522D5C" w:rsidP="00FC2257">
      <w:pPr>
        <w:ind w:firstLine="0"/>
        <w:jc w:val="left"/>
        <w:rPr>
          <w:rFonts w:asciiTheme="minorHAnsi" w:hAnsiTheme="minorHAnsi"/>
          <w:b/>
          <w:bCs/>
          <w:sz w:val="28"/>
          <w:szCs w:val="28"/>
        </w:rPr>
      </w:pPr>
    </w:p>
    <w:p w:rsidR="0035208E" w:rsidRPr="00522D5C" w:rsidRDefault="0035208E" w:rsidP="00522D5C">
      <w:pPr>
        <w:ind w:firstLine="0"/>
        <w:jc w:val="center"/>
        <w:rPr>
          <w:rFonts w:asciiTheme="minorHAnsi" w:hAnsiTheme="minorHAnsi"/>
          <w:b/>
          <w:color w:val="000000" w:themeColor="text1"/>
          <w:sz w:val="22"/>
        </w:rPr>
      </w:pPr>
      <w:r w:rsidRPr="00522D5C">
        <w:rPr>
          <w:rFonts w:asciiTheme="minorHAnsi" w:hAnsiTheme="minorHAnsi"/>
          <w:b/>
          <w:color w:val="000000" w:themeColor="text1"/>
          <w:sz w:val="22"/>
        </w:rPr>
        <w:t>http://www.</w:t>
      </w:r>
      <w:r w:rsidR="00C54DEF" w:rsidRPr="00522D5C">
        <w:rPr>
          <w:rFonts w:asciiTheme="minorHAnsi" w:hAnsiTheme="minorHAnsi"/>
          <w:b/>
          <w:color w:val="000000" w:themeColor="text1"/>
          <w:sz w:val="22"/>
        </w:rPr>
        <w:t>enveng</w:t>
      </w:r>
      <w:r w:rsidRPr="00522D5C">
        <w:rPr>
          <w:rFonts w:asciiTheme="minorHAnsi" w:hAnsiTheme="minorHAnsi"/>
          <w:b/>
          <w:color w:val="000000" w:themeColor="text1"/>
          <w:sz w:val="22"/>
        </w:rPr>
        <w:t>.uowm.gr/</w:t>
      </w:r>
    </w:p>
    <w:sectPr w:rsidR="0035208E" w:rsidRPr="00522D5C" w:rsidSect="00EC53A8">
      <w:headerReference w:type="even" r:id="rId20"/>
      <w:footerReference w:type="even" r:id="rId21"/>
      <w:pgSz w:w="8448" w:h="11907" w:code="9"/>
      <w:pgMar w:top="851" w:right="851" w:bottom="851" w:left="851" w:header="709" w:footer="709" w:gutter="1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11B" w:rsidRDefault="0074611B">
      <w:r>
        <w:separator/>
      </w:r>
    </w:p>
  </w:endnote>
  <w:endnote w:type="continuationSeparator" w:id="1">
    <w:p w:rsidR="0074611B" w:rsidRDefault="007461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monBullets">
    <w:altName w:val="Symbol"/>
    <w:panose1 w:val="00000000000000000000"/>
    <w:charset w:val="02"/>
    <w:family w:val="swiss"/>
    <w:notTrueType/>
    <w:pitch w:val="variable"/>
    <w:sig w:usb0="00000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Narrow">
    <w:panose1 w:val="020B05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 w:name="Consolas">
    <w:panose1 w:val="020B0609020204030204"/>
    <w:charset w:val="A1"/>
    <w:family w:val="modern"/>
    <w:pitch w:val="fixed"/>
    <w:sig w:usb0="E00006FF" w:usb1="0000FCFF" w:usb2="00000001" w:usb3="00000000" w:csb0="0000019F" w:csb1="00000000"/>
  </w:font>
  <w:font w:name="Trebuchet MS">
    <w:panose1 w:val="020B0603020202020204"/>
    <w:charset w:val="A1"/>
    <w:family w:val="swiss"/>
    <w:pitch w:val="variable"/>
    <w:sig w:usb0="00000687" w:usb1="00000000" w:usb2="00000000" w:usb3="00000000" w:csb0="0000009F" w:csb1="00000000"/>
  </w:font>
  <w:font w:name="STXinwei">
    <w:altName w:val="SimSun"/>
    <w:panose1 w:val="00000000000000000000"/>
    <w:charset w:val="86"/>
    <w:family w:val="roman"/>
    <w:notTrueType/>
    <w:pitch w:val="default"/>
    <w:sig w:usb0="00000001" w:usb1="080E0000" w:usb2="00000010" w:usb3="00000000" w:csb0="00040000"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Bookman Old Style,Bold">
    <w:altName w:val="Times New Roman"/>
    <w:panose1 w:val="00000000000000000000"/>
    <w:charset w:val="A1"/>
    <w:family w:val="auto"/>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F5" w:rsidRDefault="00AD20F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11B" w:rsidRDefault="0074611B">
      <w:r>
        <w:separator/>
      </w:r>
    </w:p>
  </w:footnote>
  <w:footnote w:type="continuationSeparator" w:id="1">
    <w:p w:rsidR="0074611B" w:rsidRDefault="00746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F5" w:rsidRDefault="00261AFB">
    <w:pPr>
      <w:pStyle w:val="aa"/>
    </w:pPr>
    <w:r w:rsidRPr="00261AFB">
      <w:rPr>
        <w:noProof/>
        <w:lang w:val="en-US" w:eastAsia="en-US"/>
      </w:rPr>
      <w:pict>
        <v:rect id="Rectangle 11" o:spid="_x0000_s4098" style="position:absolute;left:0;text-align:left;margin-left:.35pt;margin-top:59.8pt;width:31.2pt;height:84.8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" o:allowincell="f" fillcolor="#538135 [2409]" strokecolor="#538135 [2409]">
          <v:textbox inset="0,,0">
            <w:txbxContent>
              <w:p w:rsidR="00AD20F5" w:rsidRPr="00CD547A" w:rsidRDefault="00AD20F5" w:rsidP="00DD4644">
                <w:pPr>
                  <w:jc w:val="center"/>
                  <w:rPr>
                    <w:rFonts w:ascii="Arial" w:hAnsi="Arial" w:cs="Arial"/>
                    <w:szCs w:val="22"/>
                    <w:lang w:val="en-US"/>
                  </w:rPr>
                </w:pPr>
              </w:p>
              <w:p w:rsidR="00AD20F5" w:rsidRPr="00CD547A" w:rsidRDefault="00AD20F5" w:rsidP="00DD4644">
                <w:pPr>
                  <w:jc w:val="center"/>
                  <w:rPr>
                    <w:rFonts w:ascii="Arial" w:hAnsi="Arial" w:cs="Arial"/>
                    <w:sz w:val="22"/>
                    <w:szCs w:val="22"/>
                    <w:lang w:val="en-US"/>
                  </w:rPr>
                </w:pPr>
              </w:p>
              <w:p w:rsidR="00AD20F5" w:rsidRPr="00CD547A" w:rsidRDefault="00AD20F5" w:rsidP="00DD4644">
                <w:pPr>
                  <w:jc w:val="center"/>
                  <w:rPr>
                    <w:rFonts w:ascii="Arial" w:hAnsi="Arial" w:cs="Arial"/>
                    <w:sz w:val="22"/>
                    <w:szCs w:val="22"/>
                    <w:lang w:val="en-US"/>
                  </w:rPr>
                </w:pPr>
              </w:p>
              <w:p w:rsidR="00AD20F5" w:rsidRDefault="00AD20F5" w:rsidP="00DD4644">
                <w:pPr>
                  <w:jc w:val="center"/>
                  <w:rPr>
                    <w:rFonts w:ascii="Arial" w:hAnsi="Arial" w:cs="Arial"/>
                    <w:sz w:val="22"/>
                    <w:szCs w:val="22"/>
                    <w:lang w:val="en-US"/>
                  </w:rPr>
                </w:pPr>
              </w:p>
              <w:p w:rsidR="00AD20F5" w:rsidRPr="00CD547A" w:rsidRDefault="00261AFB" w:rsidP="00DD4644">
                <w:pPr>
                  <w:jc w:val="center"/>
                  <w:rPr>
                    <w:rStyle w:val="af4"/>
                    <w:rFonts w:ascii="Arial" w:hAnsi="Arial" w:cs="Arial"/>
                    <w:sz w:val="22"/>
                    <w:szCs w:val="22"/>
                  </w:rPr>
                </w:pPr>
                <w:r w:rsidRPr="00CD547A">
                  <w:rPr>
                    <w:rFonts w:ascii="Arial" w:hAnsi="Arial" w:cs="Arial"/>
                    <w:sz w:val="22"/>
                    <w:szCs w:val="22"/>
                  </w:rPr>
                  <w:fldChar w:fldCharType="begin"/>
                </w:r>
                <w:r w:rsidR="00AD20F5" w:rsidRPr="00CD547A">
                  <w:rPr>
                    <w:rFonts w:ascii="Arial" w:hAnsi="Arial" w:cs="Arial"/>
                    <w:sz w:val="22"/>
                    <w:szCs w:val="22"/>
                  </w:rPr>
                  <w:instrText xml:space="preserve"> PAGE    \* MERGEFORMAT </w:instrText>
                </w:r>
                <w:r w:rsidRPr="00CD547A">
                  <w:rPr>
                    <w:rFonts w:ascii="Arial" w:hAnsi="Arial" w:cs="Arial"/>
                    <w:sz w:val="22"/>
                    <w:szCs w:val="22"/>
                  </w:rPr>
                  <w:fldChar w:fldCharType="separate"/>
                </w:r>
                <w:r w:rsidR="00F90671" w:rsidRPr="00F90671">
                  <w:rPr>
                    <w:rStyle w:val="af4"/>
                    <w:noProof/>
                    <w:color w:val="FFFFFF"/>
                  </w:rPr>
                  <w:t>2</w:t>
                </w:r>
                <w:r w:rsidRPr="00CD547A">
                  <w:rPr>
                    <w:rFonts w:ascii="Arial" w:hAnsi="Arial" w:cs="Arial"/>
                    <w:sz w:val="22"/>
                    <w:szCs w:val="22"/>
                  </w:rPr>
                  <w:fldChar w:fldCharType="end"/>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F5" w:rsidRDefault="00261AFB">
    <w:pPr>
      <w:pStyle w:val="aa"/>
    </w:pPr>
    <w:r w:rsidRPr="00261AFB">
      <w:rPr>
        <w:noProof/>
        <w:lang w:val="en-US" w:eastAsia="en-US"/>
      </w:rPr>
      <w:pict>
        <v:rect id="Rectangle 12" o:spid="_x0000_s4097" style="position:absolute;left:0;text-align:left;margin-left:391.1pt;margin-top:59.2pt;width:31.2pt;height:84.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" o:allowincell="f" fillcolor="#538135 [2409]" strokecolor="#538135 [2409]">
          <v:textbox inset="0,,0">
            <w:txbxContent>
              <w:p w:rsidR="00AD20F5" w:rsidRDefault="00AD20F5" w:rsidP="002810AC">
                <w:pPr>
                  <w:jc w:val="center"/>
                  <w:rPr>
                    <w:szCs w:val="22"/>
                    <w:lang w:val="en-US"/>
                  </w:rPr>
                </w:pPr>
              </w:p>
              <w:p w:rsidR="00AD20F5" w:rsidRDefault="00AD20F5" w:rsidP="002810AC">
                <w:pPr>
                  <w:jc w:val="center"/>
                  <w:rPr>
                    <w:rFonts w:ascii="Arial" w:hAnsi="Arial" w:cs="Arial"/>
                    <w:sz w:val="22"/>
                    <w:szCs w:val="22"/>
                    <w:lang w:val="en-US"/>
                  </w:rPr>
                </w:pPr>
              </w:p>
              <w:p w:rsidR="00AD20F5" w:rsidRPr="002810AC" w:rsidRDefault="00AD20F5" w:rsidP="002810AC">
                <w:pPr>
                  <w:jc w:val="center"/>
                  <w:rPr>
                    <w:rFonts w:ascii="Arial" w:hAnsi="Arial" w:cs="Arial"/>
                    <w:sz w:val="22"/>
                    <w:szCs w:val="22"/>
                    <w:lang w:val="en-US"/>
                  </w:rPr>
                </w:pPr>
              </w:p>
              <w:p w:rsidR="00AD20F5" w:rsidRPr="002810AC" w:rsidRDefault="00AD20F5" w:rsidP="002810AC">
                <w:pPr>
                  <w:jc w:val="center"/>
                  <w:rPr>
                    <w:rFonts w:ascii="Arial" w:hAnsi="Arial" w:cs="Arial"/>
                    <w:sz w:val="22"/>
                    <w:szCs w:val="22"/>
                    <w:lang w:val="en-US"/>
                  </w:rPr>
                </w:pPr>
              </w:p>
              <w:p w:rsidR="00AD20F5" w:rsidRPr="00DD4644" w:rsidRDefault="00261AFB" w:rsidP="002810AC">
                <w:pPr>
                  <w:jc w:val="center"/>
                  <w:rPr>
                    <w:rStyle w:val="af4"/>
                    <w:rFonts w:ascii="Arial" w:hAnsi="Arial" w:cs="Arial"/>
                    <w:sz w:val="22"/>
                    <w:szCs w:val="22"/>
                  </w:rPr>
                </w:pPr>
                <w:r w:rsidRPr="00DD4644">
                  <w:rPr>
                    <w:rFonts w:ascii="Arial" w:hAnsi="Arial" w:cs="Arial"/>
                    <w:sz w:val="22"/>
                    <w:szCs w:val="22"/>
                  </w:rPr>
                  <w:fldChar w:fldCharType="begin"/>
                </w:r>
                <w:r w:rsidR="00AD20F5" w:rsidRPr="00DD4644">
                  <w:rPr>
                    <w:rFonts w:ascii="Arial" w:hAnsi="Arial" w:cs="Arial"/>
                    <w:sz w:val="22"/>
                    <w:szCs w:val="22"/>
                  </w:rPr>
                  <w:instrText xml:space="preserve"> PAGE    \* MERGEFORMAT </w:instrText>
                </w:r>
                <w:r w:rsidRPr="00DD4644">
                  <w:rPr>
                    <w:rFonts w:ascii="Arial" w:hAnsi="Arial" w:cs="Arial"/>
                    <w:sz w:val="22"/>
                    <w:szCs w:val="22"/>
                  </w:rPr>
                  <w:fldChar w:fldCharType="separate"/>
                </w:r>
                <w:r w:rsidR="00F90671" w:rsidRPr="00F90671">
                  <w:rPr>
                    <w:rStyle w:val="af4"/>
                    <w:noProof/>
                    <w:color w:val="FFFFFF"/>
                  </w:rPr>
                  <w:t>1</w:t>
                </w:r>
                <w:r w:rsidRPr="00DD4644">
                  <w:rPr>
                    <w:rFonts w:ascii="Arial" w:hAnsi="Arial" w:cs="Arial"/>
                    <w:sz w:val="22"/>
                    <w:szCs w:val="22"/>
                  </w:rPr>
                  <w:fldChar w:fldCharType="end"/>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F5" w:rsidRDefault="00AD20F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6CA"/>
    <w:multiLevelType w:val="hybridMultilevel"/>
    <w:tmpl w:val="EB0A636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3D1F48"/>
    <w:multiLevelType w:val="hybridMultilevel"/>
    <w:tmpl w:val="63FC2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42B0C"/>
    <w:multiLevelType w:val="hybridMultilevel"/>
    <w:tmpl w:val="345E8770"/>
    <w:lvl w:ilvl="0" w:tplc="DB4EF2A2">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BC652B8"/>
    <w:multiLevelType w:val="hybridMultilevel"/>
    <w:tmpl w:val="5BC896CE"/>
    <w:lvl w:ilvl="0" w:tplc="B6883114">
      <w:start w:val="1"/>
      <w:numFmt w:val="bullet"/>
      <w:pStyle w:val="Bullets"/>
      <w:lvlText w:val=""/>
      <w:lvlJc w:val="left"/>
      <w:pPr>
        <w:tabs>
          <w:tab w:val="num" w:pos="502"/>
        </w:tabs>
        <w:ind w:left="502" w:hanging="360"/>
      </w:pPr>
      <w:rPr>
        <w:rFonts w:ascii="Wingdings 3" w:hAnsi="Wingdings 3"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4">
    <w:nsid w:val="0E6E31A0"/>
    <w:multiLevelType w:val="hybridMultilevel"/>
    <w:tmpl w:val="7BF86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031"/>
    <w:multiLevelType w:val="hybridMultilevel"/>
    <w:tmpl w:val="D3E24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807BA2"/>
    <w:multiLevelType w:val="multilevel"/>
    <w:tmpl w:val="8688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051D4"/>
    <w:multiLevelType w:val="hybridMultilevel"/>
    <w:tmpl w:val="E818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A1E00"/>
    <w:multiLevelType w:val="hybridMultilevel"/>
    <w:tmpl w:val="22940FCA"/>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9">
    <w:nsid w:val="19B150FB"/>
    <w:multiLevelType w:val="multilevel"/>
    <w:tmpl w:val="E72E6952"/>
    <w:lvl w:ilvl="0">
      <w:start w:val="1"/>
      <w:numFmt w:val="decimal"/>
      <w:lvlText w:val="%1."/>
      <w:lvlJc w:val="left"/>
      <w:pPr>
        <w:tabs>
          <w:tab w:val="num" w:pos="-284"/>
        </w:tabs>
        <w:ind w:left="0" w:firstLine="0"/>
      </w:pPr>
      <w:rPr>
        <w:rFonts w:hint="default"/>
      </w:rPr>
    </w:lvl>
    <w:lvl w:ilvl="1">
      <w:start w:val="1"/>
      <w:numFmt w:val="decimal"/>
      <w:suff w:val="space"/>
      <w:lvlText w:val="%1.%2."/>
      <w:lvlJc w:val="left"/>
      <w:pPr>
        <w:ind w:left="792" w:hanging="432"/>
      </w:pPr>
      <w:rPr>
        <w:rFonts w:hint="default"/>
      </w:rPr>
    </w:lvl>
    <w:lvl w:ilvl="2">
      <w:start w:val="1"/>
      <w:numFmt w:val="decimal"/>
      <w:pStyle w:val="3"/>
      <w:suff w:val="space"/>
      <w:lvlText w:val="%1.%2.%3."/>
      <w:lvlJc w:val="left"/>
      <w:pPr>
        <w:ind w:left="360" w:firstLine="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pStyle w:val="6"/>
      <w:lvlText w:val="%1.%2.%3.%4.%5.%6."/>
      <w:lvlJc w:val="left"/>
      <w:pPr>
        <w:tabs>
          <w:tab w:val="num" w:pos="4320"/>
        </w:tabs>
        <w:ind w:left="2736" w:hanging="936"/>
      </w:pPr>
      <w:rPr>
        <w:rFonts w:hint="default"/>
      </w:rPr>
    </w:lvl>
    <w:lvl w:ilvl="6">
      <w:start w:val="1"/>
      <w:numFmt w:val="decimal"/>
      <w:pStyle w:val="7"/>
      <w:lvlText w:val="%1.%2.%3.%4.%5.%6.%7."/>
      <w:lvlJc w:val="left"/>
      <w:pPr>
        <w:tabs>
          <w:tab w:val="num" w:pos="5040"/>
        </w:tabs>
        <w:ind w:left="3240" w:hanging="1080"/>
      </w:pPr>
      <w:rPr>
        <w:rFonts w:hint="default"/>
      </w:rPr>
    </w:lvl>
    <w:lvl w:ilvl="7">
      <w:start w:val="1"/>
      <w:numFmt w:val="decimal"/>
      <w:pStyle w:val="8"/>
      <w:lvlText w:val="%1.%2.%3.%4.%5.%6.%7.%8."/>
      <w:lvlJc w:val="left"/>
      <w:pPr>
        <w:tabs>
          <w:tab w:val="num" w:pos="6120"/>
        </w:tabs>
        <w:ind w:left="3744" w:hanging="1224"/>
      </w:pPr>
      <w:rPr>
        <w:rFonts w:hint="default"/>
      </w:rPr>
    </w:lvl>
    <w:lvl w:ilvl="8">
      <w:start w:val="1"/>
      <w:numFmt w:val="decimal"/>
      <w:pStyle w:val="9"/>
      <w:lvlText w:val="%1.%2.%3.%4.%5.%6.%7.%8.%9."/>
      <w:lvlJc w:val="left"/>
      <w:pPr>
        <w:tabs>
          <w:tab w:val="num" w:pos="6840"/>
        </w:tabs>
        <w:ind w:left="4320" w:hanging="1440"/>
      </w:pPr>
      <w:rPr>
        <w:rFonts w:hint="default"/>
      </w:rPr>
    </w:lvl>
  </w:abstractNum>
  <w:abstractNum w:abstractNumId="10">
    <w:nsid w:val="1D336DA8"/>
    <w:multiLevelType w:val="multilevel"/>
    <w:tmpl w:val="339E8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881702"/>
    <w:multiLevelType w:val="hybridMultilevel"/>
    <w:tmpl w:val="38C09DA2"/>
    <w:lvl w:ilvl="0" w:tplc="DEC60546">
      <w:start w:val="1"/>
      <w:numFmt w:val="decimal"/>
      <w:pStyle w:val="1"/>
      <w:lvlText w:val="%1."/>
      <w:lvlJc w:val="left"/>
      <w:pPr>
        <w:tabs>
          <w:tab w:val="num" w:pos="360"/>
        </w:tabs>
        <w:ind w:left="360" w:hanging="360"/>
      </w:pPr>
      <w:rPr>
        <w:rFonts w:hint="default"/>
      </w:r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12">
    <w:nsid w:val="3CAF39E8"/>
    <w:multiLevelType w:val="multilevel"/>
    <w:tmpl w:val="286ADD9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CCF0964"/>
    <w:multiLevelType w:val="hybridMultilevel"/>
    <w:tmpl w:val="E55A2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1777D4"/>
    <w:multiLevelType w:val="hybridMultilevel"/>
    <w:tmpl w:val="74A20954"/>
    <w:lvl w:ilvl="0" w:tplc="0408000F">
      <w:start w:val="1"/>
      <w:numFmt w:val="decimal"/>
      <w:lvlText w:val="%1."/>
      <w:lvlJc w:val="left"/>
      <w:pPr>
        <w:tabs>
          <w:tab w:val="num" w:pos="1004"/>
        </w:tabs>
        <w:ind w:left="1004" w:hanging="360"/>
      </w:pPr>
    </w:lvl>
    <w:lvl w:ilvl="1" w:tplc="5B2AC51A">
      <w:start w:val="1"/>
      <w:numFmt w:val="bullet"/>
      <w:pStyle w:val="5"/>
      <w:lvlText w:val=""/>
      <w:lvlJc w:val="left"/>
      <w:pPr>
        <w:tabs>
          <w:tab w:val="num" w:pos="1724"/>
        </w:tabs>
        <w:ind w:left="1724" w:hanging="360"/>
      </w:pPr>
      <w:rPr>
        <w:rFonts w:ascii="Wingdings" w:hAnsi="Wingdings" w:hint="default"/>
      </w:r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15">
    <w:nsid w:val="4A8E5B75"/>
    <w:multiLevelType w:val="multilevel"/>
    <w:tmpl w:val="098C8C86"/>
    <w:lvl w:ilvl="0">
      <w:start w:val="1"/>
      <w:numFmt w:val="decimal"/>
      <w:pStyle w:val="10"/>
      <w:lvlText w:val="%1."/>
      <w:lvlJc w:val="left"/>
      <w:pPr>
        <w:tabs>
          <w:tab w:val="num" w:pos="2771"/>
        </w:tabs>
        <w:ind w:left="2771" w:hanging="360"/>
      </w:pPr>
      <w:rPr>
        <w:b/>
      </w:rPr>
    </w:lvl>
    <w:lvl w:ilvl="1">
      <w:start w:val="1"/>
      <w:numFmt w:val="decimal"/>
      <w:pStyle w:val="2"/>
      <w:lvlText w:val="%1.%2."/>
      <w:lvlJc w:val="left"/>
      <w:pPr>
        <w:tabs>
          <w:tab w:val="num" w:pos="5399"/>
        </w:tabs>
        <w:ind w:left="5111"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nsid w:val="524B510D"/>
    <w:multiLevelType w:val="hybridMultilevel"/>
    <w:tmpl w:val="2DD8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1190C"/>
    <w:multiLevelType w:val="hybridMultilevel"/>
    <w:tmpl w:val="16E4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06663"/>
    <w:multiLevelType w:val="hybridMultilevel"/>
    <w:tmpl w:val="F41ED722"/>
    <w:lvl w:ilvl="0" w:tplc="04090001">
      <w:start w:val="1"/>
      <w:numFmt w:val="bullet"/>
      <w:lvlText w:val=""/>
      <w:lvlJc w:val="left"/>
      <w:pPr>
        <w:ind w:left="1724" w:hanging="360"/>
      </w:pPr>
      <w:rPr>
        <w:rFonts w:ascii="Symbol" w:hAnsi="Symbol" w:hint="default"/>
      </w:rPr>
    </w:lvl>
    <w:lvl w:ilvl="1" w:tplc="C9A68ED8">
      <w:numFmt w:val="bullet"/>
      <w:lvlText w:val="•"/>
      <w:lvlJc w:val="left"/>
      <w:pPr>
        <w:ind w:left="2519" w:hanging="435"/>
      </w:pPr>
      <w:rPr>
        <w:rFonts w:ascii="Calibri" w:eastAsia="Times New Roman" w:hAnsi="Calibri" w:cs="Times New Roman"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9">
    <w:nsid w:val="601B32DF"/>
    <w:multiLevelType w:val="hybridMultilevel"/>
    <w:tmpl w:val="96B4DB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0">
    <w:nsid w:val="6646571C"/>
    <w:multiLevelType w:val="hybridMultilevel"/>
    <w:tmpl w:val="21F04634"/>
    <w:lvl w:ilvl="0" w:tplc="DB4EF2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5B107D"/>
    <w:multiLevelType w:val="hybridMultilevel"/>
    <w:tmpl w:val="6280405C"/>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6F526854"/>
    <w:multiLevelType w:val="hybridMultilevel"/>
    <w:tmpl w:val="8F285D58"/>
    <w:lvl w:ilvl="0" w:tplc="82685428">
      <w:start w:val="1"/>
      <w:numFmt w:val="bullet"/>
      <w:pStyle w:val="a"/>
      <w:lvlText w:val=""/>
      <w:lvlJc w:val="left"/>
      <w:pPr>
        <w:tabs>
          <w:tab w:val="num" w:pos="720"/>
        </w:tabs>
        <w:ind w:left="720" w:hanging="360"/>
      </w:pPr>
      <w:rPr>
        <w:rFonts w:ascii="CommonBullets" w:hAnsi="CommonBullets"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23">
    <w:nsid w:val="72002B0E"/>
    <w:multiLevelType w:val="hybridMultilevel"/>
    <w:tmpl w:val="E62C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CF34BE"/>
    <w:multiLevelType w:val="hybridMultilevel"/>
    <w:tmpl w:val="1E4234A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3"/>
  </w:num>
  <w:num w:numId="4">
    <w:abstractNumId w:val="12"/>
  </w:num>
  <w:num w:numId="5">
    <w:abstractNumId w:val="11"/>
  </w:num>
  <w:num w:numId="6">
    <w:abstractNumId w:val="14"/>
  </w:num>
  <w:num w:numId="7">
    <w:abstractNumId w:val="9"/>
  </w:num>
  <w:num w:numId="8">
    <w:abstractNumId w:val="24"/>
  </w:num>
  <w:num w:numId="9">
    <w:abstractNumId w:val="15"/>
  </w:num>
  <w:num w:numId="10">
    <w:abstractNumId w:val="18"/>
  </w:num>
  <w:num w:numId="11">
    <w:abstractNumId w:val="17"/>
  </w:num>
  <w:num w:numId="12">
    <w:abstractNumId w:val="1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
  </w:num>
  <w:num w:numId="16">
    <w:abstractNumId w:val="7"/>
  </w:num>
  <w:num w:numId="17">
    <w:abstractNumId w:val="6"/>
  </w:num>
  <w:num w:numId="18">
    <w:abstractNumId w:val="23"/>
  </w:num>
  <w:num w:numId="19">
    <w:abstractNumId w:val="20"/>
  </w:num>
  <w:num w:numId="20">
    <w:abstractNumId w:val="2"/>
  </w:num>
  <w:num w:numId="21">
    <w:abstractNumId w:val="19"/>
  </w:num>
  <w:num w:numId="22">
    <w:abstractNumId w:val="0"/>
  </w:num>
  <w:num w:numId="23">
    <w:abstractNumId w:val="4"/>
  </w:num>
  <w:num w:numId="24">
    <w:abstractNumId w:val="1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13"/>
  </w:num>
  <w:num w:numId="29">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hideGrammaticalErrors/>
  <w:stylePaneFormatFilter w:val="3F01"/>
  <w:defaultTabStop w:val="720"/>
  <w:evenAndOddHeaders/>
  <w:drawingGridHorizontalSpacing w:val="100"/>
  <w:displayHorizontalDrawingGridEvery w:val="2"/>
  <w:noPunctuationKerning/>
  <w:characterSpacingControl w:val="doNotCompress"/>
  <w:hdrShapeDefaults>
    <o:shapedefaults v:ext="edit" spidmax="33794">
      <o:colormru v:ext="edit" colors="#ffffe5"/>
    </o:shapedefaults>
    <o:shapelayout v:ext="edit">
      <o:idmap v:ext="edit" data="4"/>
    </o:shapelayout>
  </w:hdrShapeDefaults>
  <w:footnotePr>
    <w:footnote w:id="0"/>
    <w:footnote w:id="1"/>
  </w:footnotePr>
  <w:endnotePr>
    <w:endnote w:id="0"/>
    <w:endnote w:id="1"/>
  </w:endnotePr>
  <w:compat/>
  <w:rsids>
    <w:rsidRoot w:val="00507D6E"/>
    <w:rsid w:val="00000773"/>
    <w:rsid w:val="000032E6"/>
    <w:rsid w:val="00005ACD"/>
    <w:rsid w:val="000138B2"/>
    <w:rsid w:val="00014E33"/>
    <w:rsid w:val="000200C9"/>
    <w:rsid w:val="000214FD"/>
    <w:rsid w:val="00021A9E"/>
    <w:rsid w:val="000240B8"/>
    <w:rsid w:val="00034194"/>
    <w:rsid w:val="000353B3"/>
    <w:rsid w:val="000653BA"/>
    <w:rsid w:val="00070484"/>
    <w:rsid w:val="00071C76"/>
    <w:rsid w:val="000733B6"/>
    <w:rsid w:val="0009266E"/>
    <w:rsid w:val="00094171"/>
    <w:rsid w:val="000974C4"/>
    <w:rsid w:val="00097BD7"/>
    <w:rsid w:val="000A2221"/>
    <w:rsid w:val="000A2427"/>
    <w:rsid w:val="000A6CD4"/>
    <w:rsid w:val="000B0D0E"/>
    <w:rsid w:val="000B7C15"/>
    <w:rsid w:val="000C2D80"/>
    <w:rsid w:val="000D08CE"/>
    <w:rsid w:val="000D32F4"/>
    <w:rsid w:val="000D5908"/>
    <w:rsid w:val="000D7AAB"/>
    <w:rsid w:val="000E1782"/>
    <w:rsid w:val="000E4AA9"/>
    <w:rsid w:val="000E4D44"/>
    <w:rsid w:val="000E5871"/>
    <w:rsid w:val="000E78B3"/>
    <w:rsid w:val="000F37C6"/>
    <w:rsid w:val="001077AD"/>
    <w:rsid w:val="0011171F"/>
    <w:rsid w:val="00117520"/>
    <w:rsid w:val="00121503"/>
    <w:rsid w:val="001274A2"/>
    <w:rsid w:val="001309D5"/>
    <w:rsid w:val="001431BA"/>
    <w:rsid w:val="00147569"/>
    <w:rsid w:val="00156510"/>
    <w:rsid w:val="0016264F"/>
    <w:rsid w:val="00163D5F"/>
    <w:rsid w:val="00163E7E"/>
    <w:rsid w:val="00165EDA"/>
    <w:rsid w:val="001723F1"/>
    <w:rsid w:val="001756E2"/>
    <w:rsid w:val="00183E1A"/>
    <w:rsid w:val="00190445"/>
    <w:rsid w:val="001908C7"/>
    <w:rsid w:val="0019492E"/>
    <w:rsid w:val="001A18F4"/>
    <w:rsid w:val="001A28AC"/>
    <w:rsid w:val="001A5B44"/>
    <w:rsid w:val="001A5B5C"/>
    <w:rsid w:val="001A5FBD"/>
    <w:rsid w:val="001B06CF"/>
    <w:rsid w:val="001B6DE5"/>
    <w:rsid w:val="001C33F9"/>
    <w:rsid w:val="001C61BB"/>
    <w:rsid w:val="001D0168"/>
    <w:rsid w:val="001E2975"/>
    <w:rsid w:val="001F41C9"/>
    <w:rsid w:val="0020094F"/>
    <w:rsid w:val="00202000"/>
    <w:rsid w:val="0020294D"/>
    <w:rsid w:val="002038E0"/>
    <w:rsid w:val="002073AC"/>
    <w:rsid w:val="0020782F"/>
    <w:rsid w:val="00212570"/>
    <w:rsid w:val="00213C50"/>
    <w:rsid w:val="00215DD6"/>
    <w:rsid w:val="00223256"/>
    <w:rsid w:val="00223469"/>
    <w:rsid w:val="002253F0"/>
    <w:rsid w:val="00227037"/>
    <w:rsid w:val="00227931"/>
    <w:rsid w:val="00243391"/>
    <w:rsid w:val="00243E19"/>
    <w:rsid w:val="002445B5"/>
    <w:rsid w:val="00245764"/>
    <w:rsid w:val="00250A2B"/>
    <w:rsid w:val="00251F59"/>
    <w:rsid w:val="00260B39"/>
    <w:rsid w:val="00261AFB"/>
    <w:rsid w:val="002636C5"/>
    <w:rsid w:val="00266603"/>
    <w:rsid w:val="0027166B"/>
    <w:rsid w:val="0028088D"/>
    <w:rsid w:val="002810AC"/>
    <w:rsid w:val="00290FE3"/>
    <w:rsid w:val="0029141E"/>
    <w:rsid w:val="0029295A"/>
    <w:rsid w:val="00292B5B"/>
    <w:rsid w:val="0029368E"/>
    <w:rsid w:val="00297CCF"/>
    <w:rsid w:val="002A3752"/>
    <w:rsid w:val="002A66AC"/>
    <w:rsid w:val="002A694D"/>
    <w:rsid w:val="002A7FD5"/>
    <w:rsid w:val="002B2B3B"/>
    <w:rsid w:val="002B69C6"/>
    <w:rsid w:val="002C08E8"/>
    <w:rsid w:val="002C406E"/>
    <w:rsid w:val="002C5AD8"/>
    <w:rsid w:val="002C6FE4"/>
    <w:rsid w:val="002D797E"/>
    <w:rsid w:val="002E1AB0"/>
    <w:rsid w:val="002E27C6"/>
    <w:rsid w:val="003017A4"/>
    <w:rsid w:val="00306F8D"/>
    <w:rsid w:val="00307453"/>
    <w:rsid w:val="00312113"/>
    <w:rsid w:val="00316B47"/>
    <w:rsid w:val="003173DC"/>
    <w:rsid w:val="00317C24"/>
    <w:rsid w:val="00321CA1"/>
    <w:rsid w:val="00322A79"/>
    <w:rsid w:val="00324F45"/>
    <w:rsid w:val="00325A4C"/>
    <w:rsid w:val="00342343"/>
    <w:rsid w:val="00342C17"/>
    <w:rsid w:val="00342E41"/>
    <w:rsid w:val="0035208E"/>
    <w:rsid w:val="00354057"/>
    <w:rsid w:val="00354113"/>
    <w:rsid w:val="003555B0"/>
    <w:rsid w:val="0035736D"/>
    <w:rsid w:val="0036186F"/>
    <w:rsid w:val="00372C66"/>
    <w:rsid w:val="00373F3C"/>
    <w:rsid w:val="00374862"/>
    <w:rsid w:val="00376ACD"/>
    <w:rsid w:val="00377133"/>
    <w:rsid w:val="003825A0"/>
    <w:rsid w:val="003827C1"/>
    <w:rsid w:val="0038484F"/>
    <w:rsid w:val="0038613A"/>
    <w:rsid w:val="003911B9"/>
    <w:rsid w:val="003A1647"/>
    <w:rsid w:val="003A7306"/>
    <w:rsid w:val="003C5497"/>
    <w:rsid w:val="003C5F4F"/>
    <w:rsid w:val="003C6EFC"/>
    <w:rsid w:val="003C75B1"/>
    <w:rsid w:val="003D0905"/>
    <w:rsid w:val="003E0D9A"/>
    <w:rsid w:val="003E785E"/>
    <w:rsid w:val="003F259D"/>
    <w:rsid w:val="00406DA6"/>
    <w:rsid w:val="00411C69"/>
    <w:rsid w:val="004127D3"/>
    <w:rsid w:val="00413AC7"/>
    <w:rsid w:val="0041712B"/>
    <w:rsid w:val="0041773E"/>
    <w:rsid w:val="004276C9"/>
    <w:rsid w:val="00432395"/>
    <w:rsid w:val="0043440B"/>
    <w:rsid w:val="00440B31"/>
    <w:rsid w:val="0044158A"/>
    <w:rsid w:val="0044332C"/>
    <w:rsid w:val="00444639"/>
    <w:rsid w:val="00446A67"/>
    <w:rsid w:val="004500BF"/>
    <w:rsid w:val="00451069"/>
    <w:rsid w:val="00452C74"/>
    <w:rsid w:val="00453480"/>
    <w:rsid w:val="00461577"/>
    <w:rsid w:val="00465BA5"/>
    <w:rsid w:val="00465E68"/>
    <w:rsid w:val="00472CAC"/>
    <w:rsid w:val="00474BDE"/>
    <w:rsid w:val="004752FF"/>
    <w:rsid w:val="00475316"/>
    <w:rsid w:val="004777E0"/>
    <w:rsid w:val="0048148E"/>
    <w:rsid w:val="004814B7"/>
    <w:rsid w:val="00484C96"/>
    <w:rsid w:val="004865F5"/>
    <w:rsid w:val="0049085F"/>
    <w:rsid w:val="004A70AF"/>
    <w:rsid w:val="004B0DC1"/>
    <w:rsid w:val="004C0417"/>
    <w:rsid w:val="004C7F61"/>
    <w:rsid w:val="004D1E57"/>
    <w:rsid w:val="004D21FD"/>
    <w:rsid w:val="004D46D5"/>
    <w:rsid w:val="004F39F7"/>
    <w:rsid w:val="004F4ABF"/>
    <w:rsid w:val="00500F15"/>
    <w:rsid w:val="00506A09"/>
    <w:rsid w:val="00507D6E"/>
    <w:rsid w:val="00522D5C"/>
    <w:rsid w:val="00524947"/>
    <w:rsid w:val="0052678C"/>
    <w:rsid w:val="00534DE1"/>
    <w:rsid w:val="00536A70"/>
    <w:rsid w:val="00540C0D"/>
    <w:rsid w:val="005415DF"/>
    <w:rsid w:val="0054440D"/>
    <w:rsid w:val="005473A4"/>
    <w:rsid w:val="00551C6F"/>
    <w:rsid w:val="00553858"/>
    <w:rsid w:val="00572874"/>
    <w:rsid w:val="00573878"/>
    <w:rsid w:val="00582C7A"/>
    <w:rsid w:val="00582EF9"/>
    <w:rsid w:val="005875AB"/>
    <w:rsid w:val="00590752"/>
    <w:rsid w:val="00593E21"/>
    <w:rsid w:val="0059458C"/>
    <w:rsid w:val="0059671B"/>
    <w:rsid w:val="005A1A99"/>
    <w:rsid w:val="005A5065"/>
    <w:rsid w:val="005B45F4"/>
    <w:rsid w:val="005B4CA1"/>
    <w:rsid w:val="005B5D32"/>
    <w:rsid w:val="005B6138"/>
    <w:rsid w:val="005C138C"/>
    <w:rsid w:val="005D184A"/>
    <w:rsid w:val="005D4ED6"/>
    <w:rsid w:val="005D69A1"/>
    <w:rsid w:val="005E593C"/>
    <w:rsid w:val="005F1337"/>
    <w:rsid w:val="005F2707"/>
    <w:rsid w:val="0060368C"/>
    <w:rsid w:val="0060566C"/>
    <w:rsid w:val="00607EA6"/>
    <w:rsid w:val="006127AD"/>
    <w:rsid w:val="00620E38"/>
    <w:rsid w:val="00624805"/>
    <w:rsid w:val="00630439"/>
    <w:rsid w:val="00633A17"/>
    <w:rsid w:val="006446EA"/>
    <w:rsid w:val="00647621"/>
    <w:rsid w:val="00650231"/>
    <w:rsid w:val="006507B2"/>
    <w:rsid w:val="00651405"/>
    <w:rsid w:val="00652B64"/>
    <w:rsid w:val="00656091"/>
    <w:rsid w:val="00661E8E"/>
    <w:rsid w:val="00665FDA"/>
    <w:rsid w:val="0066783B"/>
    <w:rsid w:val="00680979"/>
    <w:rsid w:val="006815D6"/>
    <w:rsid w:val="006841D3"/>
    <w:rsid w:val="00687642"/>
    <w:rsid w:val="00687BC2"/>
    <w:rsid w:val="00690221"/>
    <w:rsid w:val="00690811"/>
    <w:rsid w:val="006A0D8E"/>
    <w:rsid w:val="006A4CBD"/>
    <w:rsid w:val="006B409D"/>
    <w:rsid w:val="006B5955"/>
    <w:rsid w:val="006B6A7F"/>
    <w:rsid w:val="006B750D"/>
    <w:rsid w:val="006C022A"/>
    <w:rsid w:val="006C184D"/>
    <w:rsid w:val="006C4BB5"/>
    <w:rsid w:val="006E090B"/>
    <w:rsid w:val="006E3170"/>
    <w:rsid w:val="006E7466"/>
    <w:rsid w:val="006F034A"/>
    <w:rsid w:val="006F51C6"/>
    <w:rsid w:val="006F7461"/>
    <w:rsid w:val="00700CB1"/>
    <w:rsid w:val="0070146E"/>
    <w:rsid w:val="00705165"/>
    <w:rsid w:val="007069B1"/>
    <w:rsid w:val="00712890"/>
    <w:rsid w:val="00712D7F"/>
    <w:rsid w:val="00714AC6"/>
    <w:rsid w:val="00715A3B"/>
    <w:rsid w:val="00721811"/>
    <w:rsid w:val="00724C19"/>
    <w:rsid w:val="0073180F"/>
    <w:rsid w:val="00732389"/>
    <w:rsid w:val="00742208"/>
    <w:rsid w:val="00742917"/>
    <w:rsid w:val="00744ED8"/>
    <w:rsid w:val="00745721"/>
    <w:rsid w:val="0074611B"/>
    <w:rsid w:val="007461B3"/>
    <w:rsid w:val="00754EF0"/>
    <w:rsid w:val="00755367"/>
    <w:rsid w:val="0075785C"/>
    <w:rsid w:val="00767545"/>
    <w:rsid w:val="00770C89"/>
    <w:rsid w:val="00775097"/>
    <w:rsid w:val="00783018"/>
    <w:rsid w:val="00783F9D"/>
    <w:rsid w:val="00785050"/>
    <w:rsid w:val="007947B1"/>
    <w:rsid w:val="00795252"/>
    <w:rsid w:val="007A00F9"/>
    <w:rsid w:val="007A29ED"/>
    <w:rsid w:val="007A2A85"/>
    <w:rsid w:val="007A3A90"/>
    <w:rsid w:val="007A5D15"/>
    <w:rsid w:val="007A6011"/>
    <w:rsid w:val="007A60BF"/>
    <w:rsid w:val="007B722E"/>
    <w:rsid w:val="007C0ABA"/>
    <w:rsid w:val="007C44AE"/>
    <w:rsid w:val="007D12EE"/>
    <w:rsid w:val="007D1D9E"/>
    <w:rsid w:val="007D2CF6"/>
    <w:rsid w:val="007D5532"/>
    <w:rsid w:val="007E17A2"/>
    <w:rsid w:val="007F45FE"/>
    <w:rsid w:val="007F624A"/>
    <w:rsid w:val="007F6BE5"/>
    <w:rsid w:val="00802A79"/>
    <w:rsid w:val="00815945"/>
    <w:rsid w:val="00821CFE"/>
    <w:rsid w:val="008235EB"/>
    <w:rsid w:val="00830396"/>
    <w:rsid w:val="008358E2"/>
    <w:rsid w:val="0084007C"/>
    <w:rsid w:val="00846A06"/>
    <w:rsid w:val="00850231"/>
    <w:rsid w:val="0085751A"/>
    <w:rsid w:val="00861498"/>
    <w:rsid w:val="008629F4"/>
    <w:rsid w:val="00880222"/>
    <w:rsid w:val="008843EE"/>
    <w:rsid w:val="008877D8"/>
    <w:rsid w:val="00896CD8"/>
    <w:rsid w:val="008B2261"/>
    <w:rsid w:val="008B50A8"/>
    <w:rsid w:val="008B6A40"/>
    <w:rsid w:val="008D04F3"/>
    <w:rsid w:val="008D2C72"/>
    <w:rsid w:val="008D3F20"/>
    <w:rsid w:val="008D6D9A"/>
    <w:rsid w:val="008E23F9"/>
    <w:rsid w:val="008E4EA8"/>
    <w:rsid w:val="008E772B"/>
    <w:rsid w:val="008F1A82"/>
    <w:rsid w:val="008F561A"/>
    <w:rsid w:val="00906059"/>
    <w:rsid w:val="009130AB"/>
    <w:rsid w:val="0091690F"/>
    <w:rsid w:val="00925815"/>
    <w:rsid w:val="00935B49"/>
    <w:rsid w:val="00936075"/>
    <w:rsid w:val="009373FF"/>
    <w:rsid w:val="00941AEB"/>
    <w:rsid w:val="00942A74"/>
    <w:rsid w:val="00943279"/>
    <w:rsid w:val="00951C4E"/>
    <w:rsid w:val="00952C09"/>
    <w:rsid w:val="00961AEC"/>
    <w:rsid w:val="00963259"/>
    <w:rsid w:val="00964DB4"/>
    <w:rsid w:val="00965873"/>
    <w:rsid w:val="009675CC"/>
    <w:rsid w:val="00967F97"/>
    <w:rsid w:val="00974A74"/>
    <w:rsid w:val="00977D00"/>
    <w:rsid w:val="009821B0"/>
    <w:rsid w:val="00985DDA"/>
    <w:rsid w:val="00991C9E"/>
    <w:rsid w:val="009A1287"/>
    <w:rsid w:val="009A6108"/>
    <w:rsid w:val="009B7970"/>
    <w:rsid w:val="009C05D2"/>
    <w:rsid w:val="009C46C8"/>
    <w:rsid w:val="009C7B6C"/>
    <w:rsid w:val="009D2D07"/>
    <w:rsid w:val="009D3DAC"/>
    <w:rsid w:val="009D5362"/>
    <w:rsid w:val="009E3469"/>
    <w:rsid w:val="009E4C84"/>
    <w:rsid w:val="009F33CB"/>
    <w:rsid w:val="009F6F87"/>
    <w:rsid w:val="00A04F43"/>
    <w:rsid w:val="00A05CA7"/>
    <w:rsid w:val="00A10799"/>
    <w:rsid w:val="00A11C91"/>
    <w:rsid w:val="00A23927"/>
    <w:rsid w:val="00A30005"/>
    <w:rsid w:val="00A32C0B"/>
    <w:rsid w:val="00A32FDD"/>
    <w:rsid w:val="00A34ABA"/>
    <w:rsid w:val="00A36786"/>
    <w:rsid w:val="00A41841"/>
    <w:rsid w:val="00A4374A"/>
    <w:rsid w:val="00A46B98"/>
    <w:rsid w:val="00A54C8D"/>
    <w:rsid w:val="00A55408"/>
    <w:rsid w:val="00A56ACA"/>
    <w:rsid w:val="00A57DAA"/>
    <w:rsid w:val="00A63800"/>
    <w:rsid w:val="00A704C4"/>
    <w:rsid w:val="00A7076E"/>
    <w:rsid w:val="00A828F9"/>
    <w:rsid w:val="00A83F2C"/>
    <w:rsid w:val="00A93F1D"/>
    <w:rsid w:val="00AA28C5"/>
    <w:rsid w:val="00AB4DD4"/>
    <w:rsid w:val="00AC10BD"/>
    <w:rsid w:val="00AC5A1D"/>
    <w:rsid w:val="00AC7426"/>
    <w:rsid w:val="00AD20F5"/>
    <w:rsid w:val="00AD2E95"/>
    <w:rsid w:val="00AD325F"/>
    <w:rsid w:val="00AD3E1C"/>
    <w:rsid w:val="00AE0377"/>
    <w:rsid w:val="00AE1B1A"/>
    <w:rsid w:val="00AE33AF"/>
    <w:rsid w:val="00AE3F96"/>
    <w:rsid w:val="00AE7EE3"/>
    <w:rsid w:val="00AF07B6"/>
    <w:rsid w:val="00AF0EDB"/>
    <w:rsid w:val="00AF4F36"/>
    <w:rsid w:val="00AF52A2"/>
    <w:rsid w:val="00AF7496"/>
    <w:rsid w:val="00B016D8"/>
    <w:rsid w:val="00B01B88"/>
    <w:rsid w:val="00B11856"/>
    <w:rsid w:val="00B30C06"/>
    <w:rsid w:val="00B31474"/>
    <w:rsid w:val="00B36B0C"/>
    <w:rsid w:val="00B46690"/>
    <w:rsid w:val="00B556FF"/>
    <w:rsid w:val="00B61FD2"/>
    <w:rsid w:val="00B6262A"/>
    <w:rsid w:val="00B62DDE"/>
    <w:rsid w:val="00B651EF"/>
    <w:rsid w:val="00B70051"/>
    <w:rsid w:val="00B70BFA"/>
    <w:rsid w:val="00B71793"/>
    <w:rsid w:val="00B753D1"/>
    <w:rsid w:val="00B75E30"/>
    <w:rsid w:val="00B846F3"/>
    <w:rsid w:val="00B87BA4"/>
    <w:rsid w:val="00B90B5D"/>
    <w:rsid w:val="00B92F48"/>
    <w:rsid w:val="00B93267"/>
    <w:rsid w:val="00B93C20"/>
    <w:rsid w:val="00B94064"/>
    <w:rsid w:val="00B94F87"/>
    <w:rsid w:val="00B959D2"/>
    <w:rsid w:val="00BA022D"/>
    <w:rsid w:val="00BA1B9D"/>
    <w:rsid w:val="00BA2FF0"/>
    <w:rsid w:val="00BA4184"/>
    <w:rsid w:val="00BA4597"/>
    <w:rsid w:val="00BB02AB"/>
    <w:rsid w:val="00BC2247"/>
    <w:rsid w:val="00BC7B5B"/>
    <w:rsid w:val="00BD05EC"/>
    <w:rsid w:val="00BD6B39"/>
    <w:rsid w:val="00BF0EAA"/>
    <w:rsid w:val="00BF1229"/>
    <w:rsid w:val="00BF1C18"/>
    <w:rsid w:val="00BF5CC7"/>
    <w:rsid w:val="00BF5F36"/>
    <w:rsid w:val="00C02548"/>
    <w:rsid w:val="00C0734F"/>
    <w:rsid w:val="00C07E41"/>
    <w:rsid w:val="00C11F64"/>
    <w:rsid w:val="00C14AA9"/>
    <w:rsid w:val="00C20E5C"/>
    <w:rsid w:val="00C24852"/>
    <w:rsid w:val="00C24D2E"/>
    <w:rsid w:val="00C33B7D"/>
    <w:rsid w:val="00C35A83"/>
    <w:rsid w:val="00C4025B"/>
    <w:rsid w:val="00C42E5D"/>
    <w:rsid w:val="00C44027"/>
    <w:rsid w:val="00C54DEF"/>
    <w:rsid w:val="00C54E99"/>
    <w:rsid w:val="00C5789C"/>
    <w:rsid w:val="00C578F6"/>
    <w:rsid w:val="00C622CB"/>
    <w:rsid w:val="00C758DE"/>
    <w:rsid w:val="00C87DE8"/>
    <w:rsid w:val="00C95203"/>
    <w:rsid w:val="00C95942"/>
    <w:rsid w:val="00C965BD"/>
    <w:rsid w:val="00CA12CF"/>
    <w:rsid w:val="00CA25C6"/>
    <w:rsid w:val="00CA7820"/>
    <w:rsid w:val="00CB1A5D"/>
    <w:rsid w:val="00CB6622"/>
    <w:rsid w:val="00CC00CE"/>
    <w:rsid w:val="00CC05B7"/>
    <w:rsid w:val="00CC13D0"/>
    <w:rsid w:val="00CC34C5"/>
    <w:rsid w:val="00CC723A"/>
    <w:rsid w:val="00CC74B8"/>
    <w:rsid w:val="00CD547A"/>
    <w:rsid w:val="00CD6628"/>
    <w:rsid w:val="00CD7248"/>
    <w:rsid w:val="00CE212E"/>
    <w:rsid w:val="00CE2BB3"/>
    <w:rsid w:val="00CE4B7E"/>
    <w:rsid w:val="00CF13A6"/>
    <w:rsid w:val="00CF2388"/>
    <w:rsid w:val="00D1565D"/>
    <w:rsid w:val="00D156E8"/>
    <w:rsid w:val="00D17DB5"/>
    <w:rsid w:val="00D25128"/>
    <w:rsid w:val="00D33026"/>
    <w:rsid w:val="00D332EB"/>
    <w:rsid w:val="00D33B6B"/>
    <w:rsid w:val="00D35812"/>
    <w:rsid w:val="00D44B76"/>
    <w:rsid w:val="00D50EFD"/>
    <w:rsid w:val="00D5432D"/>
    <w:rsid w:val="00D56EC5"/>
    <w:rsid w:val="00D661E5"/>
    <w:rsid w:val="00D716FF"/>
    <w:rsid w:val="00D753D4"/>
    <w:rsid w:val="00D76BCC"/>
    <w:rsid w:val="00D80DCB"/>
    <w:rsid w:val="00D8353E"/>
    <w:rsid w:val="00D87E8E"/>
    <w:rsid w:val="00DA6948"/>
    <w:rsid w:val="00DB09E9"/>
    <w:rsid w:val="00DC101C"/>
    <w:rsid w:val="00DC672A"/>
    <w:rsid w:val="00DD4644"/>
    <w:rsid w:val="00DE2560"/>
    <w:rsid w:val="00DE4BF1"/>
    <w:rsid w:val="00DE73D6"/>
    <w:rsid w:val="00DF16E0"/>
    <w:rsid w:val="00DF6D41"/>
    <w:rsid w:val="00E02C06"/>
    <w:rsid w:val="00E047F3"/>
    <w:rsid w:val="00E0743A"/>
    <w:rsid w:val="00E11AF1"/>
    <w:rsid w:val="00E11D86"/>
    <w:rsid w:val="00E1313C"/>
    <w:rsid w:val="00E15704"/>
    <w:rsid w:val="00E17279"/>
    <w:rsid w:val="00E22EFB"/>
    <w:rsid w:val="00E26547"/>
    <w:rsid w:val="00E277A9"/>
    <w:rsid w:val="00E30C99"/>
    <w:rsid w:val="00E45185"/>
    <w:rsid w:val="00E50D7D"/>
    <w:rsid w:val="00E535CB"/>
    <w:rsid w:val="00E571C4"/>
    <w:rsid w:val="00E6171F"/>
    <w:rsid w:val="00E61DC2"/>
    <w:rsid w:val="00E66901"/>
    <w:rsid w:val="00E80793"/>
    <w:rsid w:val="00E807AF"/>
    <w:rsid w:val="00E93C8C"/>
    <w:rsid w:val="00EA0CD3"/>
    <w:rsid w:val="00EA1FA0"/>
    <w:rsid w:val="00EA203E"/>
    <w:rsid w:val="00EA2186"/>
    <w:rsid w:val="00EA21E9"/>
    <w:rsid w:val="00EA543C"/>
    <w:rsid w:val="00EA6BBF"/>
    <w:rsid w:val="00EB0715"/>
    <w:rsid w:val="00EB0F93"/>
    <w:rsid w:val="00EC53A8"/>
    <w:rsid w:val="00EC69F2"/>
    <w:rsid w:val="00ED2DD8"/>
    <w:rsid w:val="00ED398A"/>
    <w:rsid w:val="00ED3F16"/>
    <w:rsid w:val="00EE02C7"/>
    <w:rsid w:val="00EE256B"/>
    <w:rsid w:val="00EE602F"/>
    <w:rsid w:val="00EE6750"/>
    <w:rsid w:val="00EF07C2"/>
    <w:rsid w:val="00EF11F1"/>
    <w:rsid w:val="00EF364E"/>
    <w:rsid w:val="00F02558"/>
    <w:rsid w:val="00F06FA5"/>
    <w:rsid w:val="00F107BF"/>
    <w:rsid w:val="00F3111F"/>
    <w:rsid w:val="00F31AAA"/>
    <w:rsid w:val="00F31FF4"/>
    <w:rsid w:val="00F32BE0"/>
    <w:rsid w:val="00F32E52"/>
    <w:rsid w:val="00F3460D"/>
    <w:rsid w:val="00F36DB5"/>
    <w:rsid w:val="00F37C87"/>
    <w:rsid w:val="00F40444"/>
    <w:rsid w:val="00F43453"/>
    <w:rsid w:val="00F43A31"/>
    <w:rsid w:val="00F43BC5"/>
    <w:rsid w:val="00F44B81"/>
    <w:rsid w:val="00F454EB"/>
    <w:rsid w:val="00F47C49"/>
    <w:rsid w:val="00F57B74"/>
    <w:rsid w:val="00F61491"/>
    <w:rsid w:val="00F642BE"/>
    <w:rsid w:val="00F71B15"/>
    <w:rsid w:val="00F76E5B"/>
    <w:rsid w:val="00F8027E"/>
    <w:rsid w:val="00F90671"/>
    <w:rsid w:val="00F9181F"/>
    <w:rsid w:val="00F9208B"/>
    <w:rsid w:val="00F9300C"/>
    <w:rsid w:val="00F9336C"/>
    <w:rsid w:val="00FA22F3"/>
    <w:rsid w:val="00FA3632"/>
    <w:rsid w:val="00FA7365"/>
    <w:rsid w:val="00FB0B8B"/>
    <w:rsid w:val="00FB1BA8"/>
    <w:rsid w:val="00FB4E24"/>
    <w:rsid w:val="00FB4F8E"/>
    <w:rsid w:val="00FC2257"/>
    <w:rsid w:val="00FD57EA"/>
    <w:rsid w:val="00FE08D7"/>
    <w:rsid w:val="00FE0D38"/>
    <w:rsid w:val="00FE1801"/>
    <w:rsid w:val="00FE37D8"/>
    <w:rsid w:val="00FE3BD8"/>
    <w:rsid w:val="00FF6D66"/>
    <w:rsid w:val="00FF7D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colormru v:ext="edit" colors="#ffffe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75AB"/>
    <w:pPr>
      <w:spacing w:after="60"/>
      <w:ind w:firstLine="284"/>
      <w:jc w:val="both"/>
    </w:pPr>
    <w:rPr>
      <w:lang w:val="el-GR" w:eastAsia="el-GR"/>
    </w:rPr>
  </w:style>
  <w:style w:type="paragraph" w:styleId="10">
    <w:name w:val="heading 1"/>
    <w:basedOn w:val="a0"/>
    <w:next w:val="a0"/>
    <w:qFormat/>
    <w:rsid w:val="000138B2"/>
    <w:pPr>
      <w:keepNext/>
      <w:numPr>
        <w:numId w:val="9"/>
      </w:numPr>
      <w:pBdr>
        <w:bottom w:val="single" w:sz="4" w:space="1" w:color="auto"/>
      </w:pBdr>
      <w:shd w:val="clear" w:color="auto" w:fill="D9D9D9"/>
      <w:spacing w:after="120"/>
      <w:jc w:val="left"/>
      <w:outlineLvl w:val="0"/>
    </w:pPr>
    <w:rPr>
      <w:b/>
      <w:sz w:val="22"/>
      <w:lang w:eastAsia="en-US"/>
    </w:rPr>
  </w:style>
  <w:style w:type="paragraph" w:styleId="2">
    <w:name w:val="heading 2"/>
    <w:basedOn w:val="a0"/>
    <w:next w:val="a0"/>
    <w:qFormat/>
    <w:rsid w:val="000138B2"/>
    <w:pPr>
      <w:keepLines/>
      <w:numPr>
        <w:ilvl w:val="1"/>
        <w:numId w:val="9"/>
      </w:numPr>
      <w:shd w:val="clear" w:color="auto" w:fill="D9D9D9"/>
      <w:suppressAutoHyphens/>
      <w:spacing w:after="0"/>
      <w:jc w:val="left"/>
      <w:outlineLvl w:val="1"/>
    </w:pPr>
    <w:rPr>
      <w:b/>
      <w:bCs/>
      <w:iCs/>
      <w:lang w:val="en-US"/>
    </w:rPr>
  </w:style>
  <w:style w:type="paragraph" w:styleId="3">
    <w:name w:val="heading 3"/>
    <w:basedOn w:val="a0"/>
    <w:next w:val="a0"/>
    <w:qFormat/>
    <w:rsid w:val="000138B2"/>
    <w:pPr>
      <w:widowControl w:val="0"/>
      <w:numPr>
        <w:ilvl w:val="2"/>
        <w:numId w:val="7"/>
      </w:numPr>
      <w:tabs>
        <w:tab w:val="left" w:pos="1134"/>
      </w:tabs>
      <w:suppressAutoHyphens/>
      <w:spacing w:before="360"/>
      <w:jc w:val="left"/>
      <w:outlineLvl w:val="2"/>
    </w:pPr>
    <w:rPr>
      <w:rFonts w:ascii="Century Gothic" w:hAnsi="Century Gothic" w:cs="Arial"/>
      <w:b/>
      <w:bCs/>
      <w:szCs w:val="22"/>
    </w:rPr>
  </w:style>
  <w:style w:type="paragraph" w:styleId="4">
    <w:name w:val="heading 4"/>
    <w:basedOn w:val="a0"/>
    <w:next w:val="a0"/>
    <w:qFormat/>
    <w:rsid w:val="000138B2"/>
    <w:pPr>
      <w:keepNext/>
      <w:numPr>
        <w:ilvl w:val="3"/>
        <w:numId w:val="4"/>
      </w:numPr>
      <w:spacing w:before="240"/>
      <w:outlineLvl w:val="3"/>
    </w:pPr>
    <w:rPr>
      <w:rFonts w:ascii="Century Gothic" w:hAnsi="Century Gothic"/>
      <w:bCs/>
      <w:i/>
      <w:szCs w:val="22"/>
    </w:rPr>
  </w:style>
  <w:style w:type="paragraph" w:styleId="5">
    <w:name w:val="heading 5"/>
    <w:basedOn w:val="a0"/>
    <w:next w:val="a0"/>
    <w:qFormat/>
    <w:rsid w:val="000138B2"/>
    <w:pPr>
      <w:numPr>
        <w:ilvl w:val="1"/>
        <w:numId w:val="6"/>
      </w:numPr>
      <w:spacing w:before="240"/>
      <w:jc w:val="left"/>
      <w:outlineLvl w:val="4"/>
    </w:pPr>
    <w:rPr>
      <w:rFonts w:ascii="Century Gothic" w:hAnsi="Century Gothic"/>
      <w:bCs/>
      <w:i/>
      <w:iCs/>
      <w:szCs w:val="18"/>
      <w:u w:val="single"/>
    </w:rPr>
  </w:style>
  <w:style w:type="paragraph" w:styleId="6">
    <w:name w:val="heading 6"/>
    <w:basedOn w:val="a0"/>
    <w:next w:val="a0"/>
    <w:qFormat/>
    <w:rsid w:val="000138B2"/>
    <w:pPr>
      <w:widowControl w:val="0"/>
      <w:numPr>
        <w:ilvl w:val="5"/>
        <w:numId w:val="1"/>
      </w:numPr>
      <w:tabs>
        <w:tab w:val="num" w:pos="0"/>
      </w:tabs>
      <w:spacing w:before="240" w:line="240" w:lineRule="atLeast"/>
      <w:ind w:left="4248" w:hanging="708"/>
      <w:outlineLvl w:val="5"/>
    </w:pPr>
    <w:rPr>
      <w:i/>
      <w:sz w:val="22"/>
      <w:lang w:val="en-GB"/>
    </w:rPr>
  </w:style>
  <w:style w:type="paragraph" w:styleId="7">
    <w:name w:val="heading 7"/>
    <w:basedOn w:val="a0"/>
    <w:next w:val="a0"/>
    <w:qFormat/>
    <w:rsid w:val="000138B2"/>
    <w:pPr>
      <w:widowControl w:val="0"/>
      <w:numPr>
        <w:ilvl w:val="6"/>
        <w:numId w:val="1"/>
      </w:numPr>
      <w:tabs>
        <w:tab w:val="num" w:pos="0"/>
      </w:tabs>
      <w:spacing w:before="240" w:line="240" w:lineRule="atLeast"/>
      <w:ind w:left="4956" w:hanging="708"/>
      <w:outlineLvl w:val="6"/>
    </w:pPr>
    <w:rPr>
      <w:lang w:val="en-GB"/>
    </w:rPr>
  </w:style>
  <w:style w:type="paragraph" w:styleId="8">
    <w:name w:val="heading 8"/>
    <w:basedOn w:val="a0"/>
    <w:next w:val="a0"/>
    <w:qFormat/>
    <w:rsid w:val="000138B2"/>
    <w:pPr>
      <w:widowControl w:val="0"/>
      <w:numPr>
        <w:ilvl w:val="7"/>
        <w:numId w:val="1"/>
      </w:numPr>
      <w:tabs>
        <w:tab w:val="num" w:pos="0"/>
      </w:tabs>
      <w:spacing w:before="240" w:line="240" w:lineRule="atLeast"/>
      <w:ind w:left="5664" w:hanging="708"/>
      <w:outlineLvl w:val="7"/>
    </w:pPr>
    <w:rPr>
      <w:i/>
      <w:lang w:val="en-GB"/>
    </w:rPr>
  </w:style>
  <w:style w:type="paragraph" w:styleId="9">
    <w:name w:val="heading 9"/>
    <w:basedOn w:val="a0"/>
    <w:next w:val="a0"/>
    <w:qFormat/>
    <w:rsid w:val="000138B2"/>
    <w:pPr>
      <w:widowControl w:val="0"/>
      <w:numPr>
        <w:ilvl w:val="8"/>
        <w:numId w:val="1"/>
      </w:numPr>
      <w:tabs>
        <w:tab w:val="num" w:pos="0"/>
      </w:tabs>
      <w:spacing w:before="240" w:line="240" w:lineRule="atLeast"/>
      <w:ind w:left="6372" w:hanging="708"/>
      <w:outlineLvl w:val="8"/>
    </w:pPr>
    <w:rPr>
      <w:b/>
      <w:i/>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Char">
    <w:name w:val="Char Char"/>
    <w:rsid w:val="000138B2"/>
    <w:rPr>
      <w:rFonts w:ascii="Arial" w:hAnsi="Arial"/>
      <w:b/>
      <w:i/>
      <w:iCs/>
      <w:sz w:val="18"/>
      <w:szCs w:val="18"/>
      <w:lang w:val="en-GB" w:eastAsia="el-GR" w:bidi="ar-SA"/>
    </w:rPr>
  </w:style>
  <w:style w:type="paragraph" w:styleId="a4">
    <w:name w:val="footnote text"/>
    <w:basedOn w:val="a0"/>
    <w:semiHidden/>
    <w:rsid w:val="000138B2"/>
    <w:pPr>
      <w:keepLines/>
      <w:spacing w:line="228" w:lineRule="auto"/>
      <w:jc w:val="left"/>
    </w:pPr>
    <w:rPr>
      <w:i/>
      <w:szCs w:val="14"/>
    </w:rPr>
  </w:style>
  <w:style w:type="paragraph" w:styleId="a5">
    <w:name w:val="endnote text"/>
    <w:basedOn w:val="a0"/>
    <w:semiHidden/>
    <w:rsid w:val="000138B2"/>
    <w:rPr>
      <w:sz w:val="18"/>
    </w:rPr>
  </w:style>
  <w:style w:type="paragraph" w:customStyle="1" w:styleId="Bullets">
    <w:name w:val="Bullets"/>
    <w:basedOn w:val="a0"/>
    <w:rsid w:val="000138B2"/>
    <w:pPr>
      <w:numPr>
        <w:numId w:val="3"/>
      </w:numPr>
    </w:pPr>
  </w:style>
  <w:style w:type="paragraph" w:styleId="a6">
    <w:name w:val="caption"/>
    <w:basedOn w:val="a0"/>
    <w:next w:val="a0"/>
    <w:qFormat/>
    <w:rsid w:val="000138B2"/>
    <w:pPr>
      <w:keepLines/>
      <w:suppressAutoHyphens/>
      <w:spacing w:after="0"/>
      <w:ind w:firstLine="0"/>
      <w:jc w:val="left"/>
    </w:pPr>
    <w:rPr>
      <w:b/>
      <w:i/>
      <w:iCs/>
      <w:szCs w:val="18"/>
      <w:lang w:val="en-GB"/>
    </w:rPr>
  </w:style>
  <w:style w:type="paragraph" w:styleId="20">
    <w:name w:val="toc 2"/>
    <w:basedOn w:val="a0"/>
    <w:next w:val="a0"/>
    <w:uiPriority w:val="39"/>
    <w:rsid w:val="000138B2"/>
    <w:pPr>
      <w:tabs>
        <w:tab w:val="left" w:pos="709"/>
        <w:tab w:val="right" w:leader="dot" w:pos="6687"/>
      </w:tabs>
      <w:spacing w:before="60" w:after="0"/>
      <w:jc w:val="left"/>
    </w:pPr>
    <w:rPr>
      <w:bCs/>
      <w:sz w:val="18"/>
      <w:szCs w:val="22"/>
    </w:rPr>
  </w:style>
  <w:style w:type="paragraph" w:styleId="30">
    <w:name w:val="toc 3"/>
    <w:basedOn w:val="a0"/>
    <w:next w:val="a0"/>
    <w:semiHidden/>
    <w:rsid w:val="000138B2"/>
    <w:pPr>
      <w:spacing w:after="0"/>
      <w:ind w:left="400"/>
      <w:jc w:val="left"/>
    </w:pPr>
  </w:style>
  <w:style w:type="paragraph" w:customStyle="1" w:styleId="a7">
    <w:name w:val="Κείμενο Πίνακα"/>
    <w:basedOn w:val="a0"/>
    <w:autoRedefine/>
    <w:rsid w:val="000138B2"/>
    <w:pPr>
      <w:keepLines/>
      <w:spacing w:after="0"/>
      <w:ind w:firstLine="0"/>
    </w:pPr>
  </w:style>
  <w:style w:type="paragraph" w:customStyle="1" w:styleId="a">
    <w:name w:val="Λίστα με βέλη"/>
    <w:basedOn w:val="a0"/>
    <w:rsid w:val="000138B2"/>
    <w:pPr>
      <w:numPr>
        <w:numId w:val="2"/>
      </w:numPr>
      <w:jc w:val="left"/>
    </w:pPr>
    <w:rPr>
      <w:lang w:val="en-GB"/>
    </w:rPr>
  </w:style>
  <w:style w:type="paragraph" w:styleId="11">
    <w:name w:val="toc 1"/>
    <w:basedOn w:val="a0"/>
    <w:next w:val="a0"/>
    <w:uiPriority w:val="39"/>
    <w:rsid w:val="000138B2"/>
    <w:pPr>
      <w:tabs>
        <w:tab w:val="left" w:pos="426"/>
        <w:tab w:val="right" w:leader="dot" w:pos="6687"/>
      </w:tabs>
      <w:spacing w:before="60" w:after="0"/>
      <w:ind w:left="426" w:hanging="284"/>
      <w:jc w:val="left"/>
    </w:pPr>
    <w:rPr>
      <w:b/>
      <w:bCs/>
      <w:i/>
      <w:iCs/>
      <w:sz w:val="18"/>
      <w:szCs w:val="24"/>
    </w:rPr>
  </w:style>
  <w:style w:type="paragraph" w:styleId="40">
    <w:name w:val="toc 4"/>
    <w:basedOn w:val="a0"/>
    <w:next w:val="a0"/>
    <w:semiHidden/>
    <w:rsid w:val="000138B2"/>
    <w:pPr>
      <w:spacing w:after="0"/>
      <w:ind w:left="600"/>
      <w:jc w:val="left"/>
    </w:pPr>
  </w:style>
  <w:style w:type="paragraph" w:customStyle="1" w:styleId="1">
    <w:name w:val="Αρ1"/>
    <w:basedOn w:val="a0"/>
    <w:next w:val="a0"/>
    <w:rsid w:val="000138B2"/>
    <w:pPr>
      <w:numPr>
        <w:numId w:val="5"/>
      </w:numPr>
    </w:pPr>
  </w:style>
  <w:style w:type="paragraph" w:customStyle="1" w:styleId="a8">
    <w:name w:val="Στυλ Λεζάντα"/>
    <w:basedOn w:val="a0"/>
    <w:rsid w:val="000138B2"/>
    <w:pPr>
      <w:keepNext/>
      <w:tabs>
        <w:tab w:val="right" w:pos="4536"/>
        <w:tab w:val="right" w:pos="9923"/>
      </w:tabs>
      <w:suppressAutoHyphens/>
      <w:spacing w:before="40" w:after="0"/>
      <w:ind w:firstLine="0"/>
      <w:jc w:val="left"/>
    </w:pPr>
    <w:rPr>
      <w:rFonts w:ascii="Century Gothic" w:hAnsi="Century Gothic" w:cs="Century Gothic"/>
      <w:b/>
      <w:sz w:val="14"/>
      <w:szCs w:val="14"/>
    </w:rPr>
  </w:style>
  <w:style w:type="paragraph" w:styleId="a9">
    <w:name w:val="footer"/>
    <w:basedOn w:val="a0"/>
    <w:link w:val="Char"/>
    <w:uiPriority w:val="99"/>
    <w:rsid w:val="000138B2"/>
    <w:pPr>
      <w:tabs>
        <w:tab w:val="center" w:pos="4153"/>
        <w:tab w:val="right" w:pos="8306"/>
      </w:tabs>
      <w:suppressAutoHyphens/>
      <w:spacing w:after="0"/>
      <w:ind w:firstLine="0"/>
    </w:pPr>
    <w:rPr>
      <w:sz w:val="16"/>
    </w:rPr>
  </w:style>
  <w:style w:type="paragraph" w:styleId="aa">
    <w:name w:val="header"/>
    <w:basedOn w:val="a0"/>
    <w:rsid w:val="000138B2"/>
    <w:pPr>
      <w:widowControl w:val="0"/>
      <w:tabs>
        <w:tab w:val="center" w:pos="4153"/>
        <w:tab w:val="right" w:pos="8306"/>
      </w:tabs>
      <w:spacing w:after="0"/>
      <w:ind w:firstLine="0"/>
    </w:pPr>
    <w:rPr>
      <w:sz w:val="16"/>
    </w:rPr>
  </w:style>
  <w:style w:type="character" w:styleId="-">
    <w:name w:val="Hyperlink"/>
    <w:uiPriority w:val="99"/>
    <w:rsid w:val="000138B2"/>
    <w:rPr>
      <w:color w:val="0000FF"/>
      <w:u w:val="single"/>
    </w:rPr>
  </w:style>
  <w:style w:type="character" w:styleId="-0">
    <w:name w:val="FollowedHyperlink"/>
    <w:rsid w:val="000138B2"/>
    <w:rPr>
      <w:color w:val="800080"/>
      <w:u w:val="single"/>
    </w:rPr>
  </w:style>
  <w:style w:type="paragraph" w:styleId="ab">
    <w:name w:val="Title"/>
    <w:basedOn w:val="a0"/>
    <w:qFormat/>
    <w:rsid w:val="000138B2"/>
    <w:pPr>
      <w:widowControl w:val="0"/>
      <w:spacing w:line="240" w:lineRule="atLeast"/>
      <w:ind w:firstLine="0"/>
      <w:jc w:val="center"/>
    </w:pPr>
    <w:rPr>
      <w:b/>
      <w:sz w:val="24"/>
      <w:lang w:val="en-GB"/>
    </w:rPr>
  </w:style>
  <w:style w:type="paragraph" w:styleId="ac">
    <w:name w:val="Body Text"/>
    <w:basedOn w:val="a0"/>
    <w:rsid w:val="000138B2"/>
    <w:pPr>
      <w:spacing w:after="0"/>
      <w:ind w:firstLine="0"/>
    </w:pPr>
    <w:rPr>
      <w:sz w:val="24"/>
    </w:rPr>
  </w:style>
  <w:style w:type="paragraph" w:styleId="ad">
    <w:name w:val="Body Text Indent"/>
    <w:basedOn w:val="a0"/>
    <w:rsid w:val="000138B2"/>
    <w:pPr>
      <w:widowControl w:val="0"/>
      <w:tabs>
        <w:tab w:val="left" w:pos="284"/>
        <w:tab w:val="left" w:pos="2268"/>
      </w:tabs>
      <w:ind w:left="284" w:hanging="284"/>
    </w:pPr>
    <w:rPr>
      <w:color w:val="000000"/>
      <w:sz w:val="26"/>
    </w:rPr>
  </w:style>
  <w:style w:type="paragraph" w:styleId="ae">
    <w:name w:val="Subtitle"/>
    <w:basedOn w:val="a0"/>
    <w:qFormat/>
    <w:rsid w:val="000138B2"/>
    <w:pPr>
      <w:spacing w:after="0"/>
      <w:ind w:left="142" w:hanging="142"/>
      <w:jc w:val="center"/>
    </w:pPr>
    <w:rPr>
      <w:b/>
      <w:sz w:val="24"/>
    </w:rPr>
  </w:style>
  <w:style w:type="paragraph" w:styleId="21">
    <w:name w:val="Body Text 2"/>
    <w:basedOn w:val="a0"/>
    <w:rsid w:val="000138B2"/>
    <w:pPr>
      <w:spacing w:after="0"/>
      <w:ind w:firstLine="0"/>
    </w:pPr>
    <w:rPr>
      <w:b/>
      <w:sz w:val="24"/>
      <w:lang w:val="en-US"/>
    </w:rPr>
  </w:style>
  <w:style w:type="paragraph" w:styleId="31">
    <w:name w:val="Body Text 3"/>
    <w:basedOn w:val="a0"/>
    <w:rsid w:val="000138B2"/>
    <w:pPr>
      <w:widowControl w:val="0"/>
      <w:tabs>
        <w:tab w:val="left" w:pos="4785"/>
        <w:tab w:val="left" w:pos="9570"/>
      </w:tabs>
      <w:overflowPunct w:val="0"/>
      <w:adjustRightInd w:val="0"/>
      <w:spacing w:line="280" w:lineRule="atLeast"/>
      <w:ind w:firstLine="0"/>
    </w:pPr>
  </w:style>
  <w:style w:type="paragraph" w:styleId="22">
    <w:name w:val="Body Text Indent 2"/>
    <w:basedOn w:val="a0"/>
    <w:rsid w:val="000138B2"/>
    <w:pPr>
      <w:tabs>
        <w:tab w:val="left" w:pos="426"/>
      </w:tabs>
      <w:spacing w:after="0"/>
      <w:ind w:left="425" w:hanging="425"/>
      <w:jc w:val="left"/>
    </w:pPr>
    <w:rPr>
      <w:color w:val="000000"/>
    </w:rPr>
  </w:style>
  <w:style w:type="paragraph" w:styleId="af">
    <w:name w:val="Document Map"/>
    <w:basedOn w:val="a0"/>
    <w:semiHidden/>
    <w:rsid w:val="000138B2"/>
    <w:pPr>
      <w:widowControl w:val="0"/>
      <w:shd w:val="clear" w:color="auto" w:fill="000080"/>
      <w:spacing w:before="60" w:after="0"/>
      <w:ind w:firstLine="0"/>
    </w:pPr>
    <w:rPr>
      <w:rFonts w:ascii="Tahoma" w:hAnsi="Tahoma"/>
      <w:sz w:val="22"/>
    </w:rPr>
  </w:style>
  <w:style w:type="paragraph" w:customStyle="1" w:styleId="T">
    <w:name w:val="Tίτλος μαθ."/>
    <w:basedOn w:val="a0"/>
    <w:rsid w:val="000138B2"/>
    <w:pPr>
      <w:widowControl w:val="0"/>
      <w:tabs>
        <w:tab w:val="right" w:pos="9960"/>
      </w:tabs>
      <w:spacing w:line="340" w:lineRule="atLeast"/>
      <w:ind w:firstLine="0"/>
    </w:pPr>
    <w:rPr>
      <w:b/>
      <w:sz w:val="24"/>
    </w:rPr>
  </w:style>
  <w:style w:type="paragraph" w:customStyle="1" w:styleId="Epikefalides">
    <w:name w:val="Epikefalides"/>
    <w:basedOn w:val="10"/>
    <w:rsid w:val="000138B2"/>
    <w:pPr>
      <w:widowControl w:val="0"/>
      <w:numPr>
        <w:numId w:val="0"/>
      </w:numPr>
      <w:shd w:val="pct20" w:color="auto" w:fill="FFFFFF"/>
      <w:spacing w:before="240" w:after="60"/>
      <w:ind w:left="426" w:hanging="426"/>
    </w:pPr>
    <w:rPr>
      <w:rFonts w:ascii="Arial" w:hAnsi="Arial"/>
      <w:b w:val="0"/>
      <w:i/>
      <w:kern w:val="28"/>
      <w:sz w:val="32"/>
      <w:lang w:eastAsia="el-GR"/>
    </w:rPr>
  </w:style>
  <w:style w:type="paragraph" w:customStyle="1" w:styleId="Enothta">
    <w:name w:val="Enothta"/>
    <w:basedOn w:val="a0"/>
    <w:next w:val="a0"/>
    <w:rsid w:val="000138B2"/>
    <w:pPr>
      <w:widowControl w:val="0"/>
      <w:shd w:val="pct10" w:color="auto" w:fill="FFFFFF"/>
      <w:tabs>
        <w:tab w:val="left" w:pos="567"/>
      </w:tabs>
      <w:spacing w:before="40" w:after="40"/>
      <w:ind w:firstLine="0"/>
    </w:pPr>
    <w:rPr>
      <w:b/>
      <w:sz w:val="26"/>
    </w:rPr>
  </w:style>
  <w:style w:type="paragraph" w:customStyle="1" w:styleId="TextMathhmatos">
    <w:name w:val="Text_Mathhmatos"/>
    <w:basedOn w:val="a0"/>
    <w:rsid w:val="000138B2"/>
    <w:pPr>
      <w:widowControl w:val="0"/>
      <w:spacing w:before="60" w:after="0"/>
      <w:ind w:firstLine="0"/>
    </w:pPr>
  </w:style>
  <w:style w:type="paragraph" w:customStyle="1" w:styleId="12">
    <w:name w:val="1"/>
    <w:rsid w:val="000138B2"/>
    <w:pPr>
      <w:tabs>
        <w:tab w:val="left" w:pos="560"/>
      </w:tabs>
      <w:spacing w:before="397" w:after="283"/>
    </w:pPr>
    <w:rPr>
      <w:rFonts w:ascii="Times" w:hAnsi="Times"/>
      <w:b/>
      <w:sz w:val="24"/>
      <w:lang w:eastAsia="el-GR"/>
    </w:rPr>
  </w:style>
  <w:style w:type="paragraph" w:customStyle="1" w:styleId="Kateythynsh">
    <w:name w:val="Kateythynsh"/>
    <w:basedOn w:val="a0"/>
    <w:next w:val="a0"/>
    <w:rsid w:val="000138B2"/>
    <w:pPr>
      <w:widowControl w:val="0"/>
      <w:shd w:val="pct15" w:color="auto" w:fill="FFFFFF"/>
      <w:spacing w:before="60" w:after="0"/>
      <w:ind w:firstLine="0"/>
    </w:pPr>
    <w:rPr>
      <w:b/>
      <w:i/>
      <w:sz w:val="24"/>
    </w:rPr>
  </w:style>
  <w:style w:type="paragraph" w:customStyle="1" w:styleId="K">
    <w:name w:val="K"/>
    <w:rsid w:val="000138B2"/>
    <w:rPr>
      <w:rFonts w:ascii="Times" w:hAnsi="Times"/>
      <w:sz w:val="24"/>
      <w:lang w:eastAsia="el-GR"/>
    </w:rPr>
  </w:style>
  <w:style w:type="paragraph" w:customStyle="1" w:styleId="Toeioiae">
    <w:name w:val="T?oeio iae."/>
    <w:basedOn w:val="a0"/>
    <w:rsid w:val="000138B2"/>
    <w:pPr>
      <w:tabs>
        <w:tab w:val="right" w:pos="9356"/>
        <w:tab w:val="right" w:pos="9960"/>
      </w:tabs>
      <w:spacing w:line="240" w:lineRule="atLeast"/>
      <w:ind w:firstLine="0"/>
    </w:pPr>
    <w:rPr>
      <w:b/>
      <w:sz w:val="24"/>
    </w:rPr>
  </w:style>
  <w:style w:type="paragraph" w:customStyle="1" w:styleId="af0">
    <w:name w:val="Περιεχόμενο μαθήματος"/>
    <w:basedOn w:val="a0"/>
    <w:rsid w:val="000138B2"/>
    <w:pPr>
      <w:tabs>
        <w:tab w:val="left" w:pos="4785"/>
        <w:tab w:val="left" w:pos="9570"/>
      </w:tabs>
      <w:spacing w:before="120" w:line="360" w:lineRule="auto"/>
      <w:ind w:firstLine="0"/>
    </w:pPr>
  </w:style>
  <w:style w:type="character" w:styleId="af1">
    <w:name w:val="footnote reference"/>
    <w:semiHidden/>
    <w:rsid w:val="000138B2"/>
    <w:rPr>
      <w:vertAlign w:val="superscript"/>
    </w:rPr>
  </w:style>
  <w:style w:type="character" w:styleId="af2">
    <w:name w:val="endnote reference"/>
    <w:semiHidden/>
    <w:rsid w:val="000138B2"/>
    <w:rPr>
      <w:vertAlign w:val="superscript"/>
    </w:rPr>
  </w:style>
  <w:style w:type="character" w:customStyle="1" w:styleId="-1">
    <w:name w:val="-"/>
    <w:basedOn w:val="a1"/>
    <w:rsid w:val="000138B2"/>
  </w:style>
  <w:style w:type="paragraph" w:customStyle="1" w:styleId="Titles">
    <w:name w:val="Titles"/>
    <w:basedOn w:val="a0"/>
    <w:rsid w:val="000138B2"/>
    <w:pPr>
      <w:keepLines/>
      <w:pageBreakBefore/>
      <w:pBdr>
        <w:bottom w:val="single" w:sz="4" w:space="1" w:color="auto"/>
      </w:pBdr>
      <w:shd w:val="clear" w:color="auto" w:fill="E0E0E0"/>
      <w:tabs>
        <w:tab w:val="left" w:pos="426"/>
      </w:tabs>
      <w:ind w:left="567" w:hanging="567"/>
      <w:jc w:val="left"/>
    </w:pPr>
    <w:rPr>
      <w:b/>
      <w:kern w:val="28"/>
      <w:sz w:val="22"/>
      <w:szCs w:val="22"/>
    </w:rPr>
  </w:style>
  <w:style w:type="paragraph" w:customStyle="1" w:styleId="Titles11pt">
    <w:name w:val="Στυλ Titles + 11 pt"/>
    <w:basedOn w:val="Titles"/>
    <w:rsid w:val="000138B2"/>
    <w:rPr>
      <w:bCs/>
      <w:kern w:val="0"/>
    </w:rPr>
  </w:style>
  <w:style w:type="character" w:customStyle="1" w:styleId="TitlesChar">
    <w:name w:val="Titles Char"/>
    <w:rsid w:val="000138B2"/>
    <w:rPr>
      <w:b/>
      <w:kern w:val="28"/>
      <w:sz w:val="22"/>
      <w:szCs w:val="22"/>
      <w:lang w:val="el-GR" w:eastAsia="el-GR" w:bidi="ar-SA"/>
    </w:rPr>
  </w:style>
  <w:style w:type="character" w:customStyle="1" w:styleId="Titles11ptChar">
    <w:name w:val="Στυλ Titles + 11 pt Char"/>
    <w:rsid w:val="000138B2"/>
    <w:rPr>
      <w:b/>
      <w:bCs/>
      <w:kern w:val="28"/>
      <w:sz w:val="22"/>
      <w:szCs w:val="22"/>
      <w:lang w:val="el-GR" w:eastAsia="el-GR" w:bidi="ar-SA"/>
    </w:rPr>
  </w:style>
  <w:style w:type="paragraph" w:customStyle="1" w:styleId="CourceTitle">
    <w:name w:val="CourceTitle"/>
    <w:basedOn w:val="a0"/>
    <w:uiPriority w:val="99"/>
    <w:rsid w:val="000138B2"/>
    <w:pPr>
      <w:spacing w:before="240" w:after="0"/>
      <w:ind w:firstLine="0"/>
      <w:jc w:val="left"/>
    </w:pPr>
    <w:rPr>
      <w:rFonts w:ascii="Arial Narrow" w:hAnsi="Arial Narrow"/>
      <w:b/>
      <w:sz w:val="18"/>
      <w:szCs w:val="18"/>
    </w:rPr>
  </w:style>
  <w:style w:type="character" w:customStyle="1" w:styleId="text3blue1">
    <w:name w:val="text3blue1"/>
    <w:rsid w:val="000138B2"/>
    <w:rPr>
      <w:rFonts w:ascii="Verdana" w:hAnsi="Verdana" w:hint="default"/>
      <w:b/>
      <w:bCs/>
      <w:color w:val="0000FF"/>
      <w:sz w:val="24"/>
      <w:szCs w:val="24"/>
    </w:rPr>
  </w:style>
  <w:style w:type="paragraph" w:customStyle="1" w:styleId="Default">
    <w:name w:val="Default"/>
    <w:rsid w:val="000138B2"/>
    <w:pPr>
      <w:autoSpaceDE w:val="0"/>
      <w:autoSpaceDN w:val="0"/>
      <w:adjustRightInd w:val="0"/>
    </w:pPr>
    <w:rPr>
      <w:color w:val="000000"/>
      <w:sz w:val="24"/>
      <w:szCs w:val="24"/>
      <w:lang w:val="en-GB" w:eastAsia="en-GB"/>
    </w:rPr>
  </w:style>
  <w:style w:type="paragraph" w:customStyle="1" w:styleId="CourceTitle0125">
    <w:name w:val="Στυλ CourceTitle + Αριστερά:  0 εκ. Προεξοχή:  125 εκ. Κάτω: (Μ..."/>
    <w:basedOn w:val="CourceTitle"/>
    <w:autoRedefine/>
    <w:rsid w:val="000138B2"/>
    <w:pPr>
      <w:pBdr>
        <w:bottom w:val="single" w:sz="4" w:space="1" w:color="auto"/>
      </w:pBdr>
      <w:ind w:left="709" w:hanging="709"/>
    </w:pPr>
    <w:rPr>
      <w:bCs/>
      <w:szCs w:val="20"/>
    </w:rPr>
  </w:style>
  <w:style w:type="paragraph" w:styleId="af3">
    <w:name w:val="Balloon Text"/>
    <w:basedOn w:val="a0"/>
    <w:rsid w:val="000138B2"/>
    <w:pPr>
      <w:overflowPunct w:val="0"/>
      <w:autoSpaceDE w:val="0"/>
      <w:autoSpaceDN w:val="0"/>
      <w:adjustRightInd w:val="0"/>
      <w:spacing w:after="0" w:line="360" w:lineRule="auto"/>
      <w:ind w:firstLine="0"/>
    </w:pPr>
    <w:rPr>
      <w:rFonts w:ascii="Tahoma" w:hAnsi="Tahoma" w:cs="Tahoma"/>
      <w:sz w:val="16"/>
      <w:szCs w:val="16"/>
      <w:lang w:val="en-US" w:eastAsia="en-US"/>
    </w:rPr>
  </w:style>
  <w:style w:type="paragraph" w:styleId="32">
    <w:name w:val="Body Text Indent 3"/>
    <w:basedOn w:val="a0"/>
    <w:rsid w:val="000138B2"/>
    <w:pPr>
      <w:spacing w:after="40"/>
      <w:ind w:left="993" w:hanging="993"/>
    </w:pPr>
  </w:style>
  <w:style w:type="character" w:customStyle="1" w:styleId="Heading1Char">
    <w:name w:val="Heading 1 Char"/>
    <w:rsid w:val="000138B2"/>
    <w:rPr>
      <w:rFonts w:ascii="Century Gothic" w:hAnsi="Century Gothic"/>
      <w:b/>
      <w:sz w:val="28"/>
      <w:lang w:val="el-GR" w:eastAsia="en-US" w:bidi="ar-SA"/>
    </w:rPr>
  </w:style>
  <w:style w:type="character" w:customStyle="1" w:styleId="Heading2Char">
    <w:name w:val="Heading 2 Char"/>
    <w:rsid w:val="000138B2"/>
    <w:rPr>
      <w:rFonts w:ascii="Century Gothic" w:hAnsi="Century Gothic" w:cs="Arial"/>
      <w:b/>
      <w:bCs/>
      <w:i/>
      <w:iCs/>
      <w:sz w:val="21"/>
      <w:szCs w:val="18"/>
      <w:lang w:val="el-GR" w:eastAsia="el-GR" w:bidi="ar-SA"/>
    </w:rPr>
  </w:style>
  <w:style w:type="character" w:customStyle="1" w:styleId="CourceTitleChar">
    <w:name w:val="CourceTitle Char"/>
    <w:rsid w:val="000138B2"/>
    <w:rPr>
      <w:rFonts w:ascii="Arial Narrow" w:hAnsi="Arial Narrow"/>
      <w:b/>
      <w:sz w:val="18"/>
      <w:szCs w:val="18"/>
      <w:lang w:val="el-GR" w:eastAsia="el-GR" w:bidi="ar-SA"/>
    </w:rPr>
  </w:style>
  <w:style w:type="character" w:styleId="af4">
    <w:name w:val="page number"/>
    <w:basedOn w:val="a1"/>
    <w:rsid w:val="000138B2"/>
  </w:style>
  <w:style w:type="paragraph" w:styleId="50">
    <w:name w:val="toc 5"/>
    <w:basedOn w:val="a0"/>
    <w:next w:val="a0"/>
    <w:autoRedefine/>
    <w:semiHidden/>
    <w:rsid w:val="000138B2"/>
    <w:pPr>
      <w:spacing w:after="0"/>
      <w:ind w:left="800"/>
      <w:jc w:val="left"/>
    </w:pPr>
  </w:style>
  <w:style w:type="paragraph" w:styleId="60">
    <w:name w:val="toc 6"/>
    <w:basedOn w:val="a0"/>
    <w:next w:val="a0"/>
    <w:autoRedefine/>
    <w:semiHidden/>
    <w:rsid w:val="000138B2"/>
    <w:pPr>
      <w:spacing w:after="0"/>
      <w:ind w:left="1000"/>
      <w:jc w:val="left"/>
    </w:pPr>
  </w:style>
  <w:style w:type="paragraph" w:styleId="70">
    <w:name w:val="toc 7"/>
    <w:basedOn w:val="a0"/>
    <w:next w:val="a0"/>
    <w:autoRedefine/>
    <w:semiHidden/>
    <w:rsid w:val="000138B2"/>
    <w:pPr>
      <w:spacing w:after="0"/>
      <w:ind w:left="1200"/>
      <w:jc w:val="left"/>
    </w:pPr>
  </w:style>
  <w:style w:type="paragraph" w:styleId="80">
    <w:name w:val="toc 8"/>
    <w:basedOn w:val="a0"/>
    <w:next w:val="a0"/>
    <w:autoRedefine/>
    <w:semiHidden/>
    <w:rsid w:val="000138B2"/>
    <w:pPr>
      <w:spacing w:after="0"/>
      <w:ind w:left="1400"/>
      <w:jc w:val="left"/>
    </w:pPr>
  </w:style>
  <w:style w:type="paragraph" w:styleId="90">
    <w:name w:val="toc 9"/>
    <w:basedOn w:val="a0"/>
    <w:next w:val="a0"/>
    <w:autoRedefine/>
    <w:semiHidden/>
    <w:rsid w:val="000138B2"/>
    <w:pPr>
      <w:spacing w:after="0"/>
      <w:ind w:left="1600"/>
      <w:jc w:val="left"/>
    </w:pPr>
  </w:style>
  <w:style w:type="character" w:styleId="af5">
    <w:name w:val="annotation reference"/>
    <w:semiHidden/>
    <w:rsid w:val="000138B2"/>
    <w:rPr>
      <w:sz w:val="16"/>
      <w:szCs w:val="16"/>
    </w:rPr>
  </w:style>
  <w:style w:type="paragraph" w:styleId="af6">
    <w:name w:val="annotation text"/>
    <w:basedOn w:val="a0"/>
    <w:semiHidden/>
    <w:rsid w:val="000138B2"/>
  </w:style>
  <w:style w:type="paragraph" w:styleId="af7">
    <w:name w:val="annotation subject"/>
    <w:basedOn w:val="af6"/>
    <w:next w:val="af6"/>
    <w:semiHidden/>
    <w:rsid w:val="000138B2"/>
    <w:rPr>
      <w:b/>
      <w:bCs/>
    </w:rPr>
  </w:style>
  <w:style w:type="paragraph" w:customStyle="1" w:styleId="text1">
    <w:name w:val="text1"/>
    <w:basedOn w:val="a0"/>
    <w:rsid w:val="000138B2"/>
    <w:pPr>
      <w:spacing w:before="100" w:beforeAutospacing="1" w:after="100" w:afterAutospacing="1"/>
      <w:ind w:firstLine="0"/>
      <w:jc w:val="left"/>
    </w:pPr>
    <w:rPr>
      <w:rFonts w:ascii="Verdana" w:hAnsi="Verdana"/>
      <w:sz w:val="19"/>
      <w:szCs w:val="19"/>
    </w:rPr>
  </w:style>
  <w:style w:type="character" w:styleId="af8">
    <w:name w:val="Emphasis"/>
    <w:uiPriority w:val="20"/>
    <w:qFormat/>
    <w:rsid w:val="000138B2"/>
    <w:rPr>
      <w:i/>
      <w:iCs/>
    </w:rPr>
  </w:style>
  <w:style w:type="paragraph" w:styleId="Web">
    <w:name w:val="Normal (Web)"/>
    <w:basedOn w:val="a0"/>
    <w:uiPriority w:val="99"/>
    <w:rsid w:val="000138B2"/>
    <w:pPr>
      <w:spacing w:before="100" w:beforeAutospacing="1" w:after="100" w:afterAutospacing="1"/>
      <w:ind w:firstLine="0"/>
      <w:jc w:val="left"/>
    </w:pPr>
    <w:rPr>
      <w:color w:val="000000"/>
      <w:sz w:val="24"/>
      <w:szCs w:val="24"/>
    </w:rPr>
  </w:style>
  <w:style w:type="paragraph" w:customStyle="1" w:styleId="13">
    <w:name w:val="Επικεφαλίδα ΠΠ1"/>
    <w:basedOn w:val="10"/>
    <w:next w:val="a0"/>
    <w:qFormat/>
    <w:rsid w:val="000138B2"/>
    <w:pPr>
      <w:keepLines/>
      <w:numPr>
        <w:numId w:val="0"/>
      </w:numPr>
      <w:pBdr>
        <w:bottom w:val="none" w:sz="0" w:space="0" w:color="auto"/>
      </w:pBdr>
      <w:shd w:val="clear" w:color="auto" w:fill="auto"/>
      <w:spacing w:before="480" w:after="0" w:line="276" w:lineRule="auto"/>
      <w:outlineLvl w:val="9"/>
    </w:pPr>
    <w:rPr>
      <w:rFonts w:ascii="Cambria" w:hAnsi="Cambria"/>
      <w:bCs/>
      <w:color w:val="365F91"/>
      <w:sz w:val="28"/>
      <w:szCs w:val="28"/>
    </w:rPr>
  </w:style>
  <w:style w:type="paragraph" w:customStyle="1" w:styleId="ListParagraph1">
    <w:name w:val="List Paragraph1"/>
    <w:basedOn w:val="a0"/>
    <w:uiPriority w:val="34"/>
    <w:qFormat/>
    <w:rsid w:val="000138B2"/>
    <w:pPr>
      <w:spacing w:after="0"/>
      <w:ind w:left="720" w:firstLine="0"/>
      <w:contextualSpacing/>
      <w:jc w:val="left"/>
    </w:pPr>
    <w:rPr>
      <w:rFonts w:eastAsia="Calibri"/>
      <w:sz w:val="24"/>
      <w:szCs w:val="22"/>
      <w:lang w:eastAsia="en-US"/>
    </w:rPr>
  </w:style>
  <w:style w:type="character" w:customStyle="1" w:styleId="Char">
    <w:name w:val="Υποσέλιδο Char"/>
    <w:link w:val="a9"/>
    <w:uiPriority w:val="99"/>
    <w:rsid w:val="007A00F9"/>
    <w:rPr>
      <w:sz w:val="16"/>
    </w:rPr>
  </w:style>
  <w:style w:type="paragraph" w:customStyle="1" w:styleId="textbody">
    <w:name w:val="textbody"/>
    <w:basedOn w:val="a0"/>
    <w:rsid w:val="00755367"/>
    <w:pPr>
      <w:spacing w:before="100" w:beforeAutospacing="1" w:after="100" w:afterAutospacing="1"/>
      <w:ind w:firstLine="0"/>
      <w:jc w:val="left"/>
    </w:pPr>
    <w:rPr>
      <w:sz w:val="24"/>
      <w:szCs w:val="24"/>
      <w:lang w:bidi="th-TH"/>
    </w:rPr>
  </w:style>
  <w:style w:type="paragraph" w:styleId="af9">
    <w:name w:val="Plain Text"/>
    <w:basedOn w:val="a0"/>
    <w:link w:val="Char0"/>
    <w:uiPriority w:val="99"/>
    <w:rsid w:val="004500BF"/>
    <w:pPr>
      <w:spacing w:after="0"/>
      <w:ind w:firstLine="0"/>
      <w:jc w:val="left"/>
    </w:pPr>
    <w:rPr>
      <w:rFonts w:ascii="Consolas" w:hAnsi="Consolas"/>
      <w:sz w:val="21"/>
      <w:szCs w:val="21"/>
    </w:rPr>
  </w:style>
  <w:style w:type="character" w:customStyle="1" w:styleId="Char0">
    <w:name w:val="Απλό κείμενο Char"/>
    <w:link w:val="af9"/>
    <w:uiPriority w:val="99"/>
    <w:locked/>
    <w:rsid w:val="004500BF"/>
    <w:rPr>
      <w:rFonts w:ascii="Consolas" w:hAnsi="Consolas"/>
      <w:sz w:val="21"/>
      <w:szCs w:val="21"/>
      <w:lang w:val="el-GR" w:eastAsia="el-GR" w:bidi="ar-SA"/>
    </w:rPr>
  </w:style>
  <w:style w:type="table" w:styleId="afa">
    <w:name w:val="Table Grid"/>
    <w:basedOn w:val="a2"/>
    <w:rsid w:val="007A6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6F51C6"/>
    <w:rPr>
      <w:rFonts w:cs="Times New Roman"/>
      <w:b/>
      <w:bCs/>
    </w:rPr>
  </w:style>
  <w:style w:type="paragraph" w:styleId="afc">
    <w:name w:val="List Paragraph"/>
    <w:basedOn w:val="a0"/>
    <w:uiPriority w:val="34"/>
    <w:qFormat/>
    <w:rsid w:val="00815945"/>
    <w:pPr>
      <w:spacing w:after="0"/>
      <w:ind w:left="720" w:firstLine="0"/>
      <w:contextualSpacing/>
      <w:jc w:val="left"/>
    </w:pPr>
    <w:rPr>
      <w:rFonts w:eastAsia="Calibri"/>
      <w:sz w:val="24"/>
      <w:szCs w:val="22"/>
      <w:lang w:eastAsia="en-US"/>
    </w:rPr>
  </w:style>
  <w:style w:type="paragraph" w:customStyle="1" w:styleId="meta">
    <w:name w:val="meta"/>
    <w:basedOn w:val="a0"/>
    <w:rsid w:val="004A70AF"/>
    <w:pPr>
      <w:spacing w:before="100" w:beforeAutospacing="1" w:after="100" w:afterAutospacing="1"/>
      <w:ind w:firstLine="0"/>
      <w:jc w:val="left"/>
    </w:pPr>
    <w:rPr>
      <w:sz w:val="24"/>
      <w:szCs w:val="24"/>
      <w:lang w:val="en-US" w:eastAsia="en-US"/>
    </w:rPr>
  </w:style>
  <w:style w:type="character" w:customStyle="1" w:styleId="apple-converted-space">
    <w:name w:val="apple-converted-space"/>
    <w:basedOn w:val="a1"/>
    <w:rsid w:val="004A70AF"/>
  </w:style>
  <w:style w:type="paragraph" w:styleId="afd">
    <w:name w:val="No Spacing"/>
    <w:link w:val="Char1"/>
    <w:uiPriority w:val="1"/>
    <w:qFormat/>
    <w:rsid w:val="00C54DEF"/>
    <w:rPr>
      <w:rFonts w:asciiTheme="minorHAnsi" w:eastAsiaTheme="minorEastAsia" w:hAnsiTheme="minorHAnsi" w:cstheme="minorBidi"/>
      <w:sz w:val="22"/>
      <w:szCs w:val="22"/>
    </w:rPr>
  </w:style>
  <w:style w:type="character" w:customStyle="1" w:styleId="Char1">
    <w:name w:val="Χωρίς διάστιχο Char"/>
    <w:basedOn w:val="a1"/>
    <w:link w:val="afd"/>
    <w:uiPriority w:val="1"/>
    <w:rsid w:val="00C54DEF"/>
    <w:rPr>
      <w:rFonts w:asciiTheme="minorHAnsi" w:eastAsiaTheme="minorEastAsia" w:hAnsiTheme="minorHAnsi" w:cstheme="minorBidi"/>
      <w:sz w:val="22"/>
      <w:szCs w:val="22"/>
    </w:rPr>
  </w:style>
  <w:style w:type="table" w:customStyle="1" w:styleId="ListTable4-Accent21">
    <w:name w:val="List Table 4 - Accent 21"/>
    <w:basedOn w:val="a2"/>
    <w:next w:val="ListTable4-Accent22"/>
    <w:uiPriority w:val="49"/>
    <w:rsid w:val="00A36786"/>
    <w:rPr>
      <w:rFonts w:ascii="Trebuchet MS" w:eastAsia="STXinwei" w:hAnsi="Trebuchet MS" w:cs="Tahoma"/>
      <w:lang w:eastAsia="ja-JP"/>
    </w:rPr>
    <w:tblPr>
      <w:tblStyleRowBandSize w:val="1"/>
      <w:tblStyleColBandSize w:val="1"/>
      <w:tblInd w:w="0" w:type="dxa"/>
      <w:tblBorders>
        <w:top w:val="single" w:sz="4" w:space="0" w:color="93DE61"/>
        <w:left w:val="single" w:sz="4" w:space="0" w:color="93DE61"/>
        <w:bottom w:val="single" w:sz="4" w:space="0" w:color="93DE61"/>
        <w:right w:val="single" w:sz="4" w:space="0" w:color="93DE61"/>
        <w:insideH w:val="single" w:sz="4" w:space="0" w:color="93DE61"/>
      </w:tblBorders>
      <w:tblCellMar>
        <w:top w:w="0" w:type="dxa"/>
        <w:left w:w="108" w:type="dxa"/>
        <w:bottom w:w="0" w:type="dxa"/>
        <w:right w:w="108" w:type="dxa"/>
      </w:tblCellMar>
    </w:tblPr>
    <w:tblStylePr w:type="firstRow">
      <w:rPr>
        <w:b/>
        <w:bCs/>
        <w:color w:val="FFFFFF"/>
      </w:rPr>
      <w:tblPr/>
      <w:tcPr>
        <w:tcBorders>
          <w:top w:val="single" w:sz="4" w:space="0" w:color="54A021"/>
          <w:left w:val="single" w:sz="4" w:space="0" w:color="54A021"/>
          <w:bottom w:val="single" w:sz="4" w:space="0" w:color="54A021"/>
          <w:right w:val="single" w:sz="4" w:space="0" w:color="54A021"/>
          <w:insideH w:val="nil"/>
        </w:tcBorders>
        <w:shd w:val="clear" w:color="auto" w:fill="54A021"/>
      </w:tcPr>
    </w:tblStylePr>
    <w:tblStylePr w:type="lastRow">
      <w:rPr>
        <w:b/>
        <w:bCs/>
      </w:rPr>
      <w:tblPr/>
      <w:tcPr>
        <w:tcBorders>
          <w:top w:val="double" w:sz="4" w:space="0" w:color="93DE61"/>
        </w:tcBorders>
      </w:tcPr>
    </w:tblStylePr>
    <w:tblStylePr w:type="firstCol">
      <w:rPr>
        <w:b/>
        <w:bCs/>
      </w:rPr>
    </w:tblStylePr>
    <w:tblStylePr w:type="lastCol">
      <w:rPr>
        <w:b/>
        <w:bCs/>
      </w:rPr>
    </w:tblStylePr>
    <w:tblStylePr w:type="band1Vert">
      <w:tblPr/>
      <w:tcPr>
        <w:shd w:val="clear" w:color="auto" w:fill="DAF4CA"/>
      </w:tcPr>
    </w:tblStylePr>
    <w:tblStylePr w:type="band1Horz">
      <w:tblPr/>
      <w:tcPr>
        <w:shd w:val="clear" w:color="auto" w:fill="DAF4CA"/>
      </w:tcPr>
    </w:tblStylePr>
  </w:style>
  <w:style w:type="table" w:customStyle="1" w:styleId="ListTable4-Accent22">
    <w:name w:val="List Table 4 - Accent 22"/>
    <w:basedOn w:val="a2"/>
    <w:uiPriority w:val="49"/>
    <w:rsid w:val="00A36786"/>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font8">
    <w:name w:val="font_8"/>
    <w:basedOn w:val="a0"/>
    <w:rsid w:val="008D04F3"/>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317195445">
      <w:bodyDiv w:val="1"/>
      <w:marLeft w:val="0"/>
      <w:marRight w:val="0"/>
      <w:marTop w:val="0"/>
      <w:marBottom w:val="0"/>
      <w:divBdr>
        <w:top w:val="none" w:sz="0" w:space="0" w:color="auto"/>
        <w:left w:val="none" w:sz="0" w:space="0" w:color="auto"/>
        <w:bottom w:val="none" w:sz="0" w:space="0" w:color="auto"/>
        <w:right w:val="none" w:sz="0" w:space="0" w:color="auto"/>
      </w:divBdr>
    </w:div>
    <w:div w:id="638807486">
      <w:bodyDiv w:val="1"/>
      <w:marLeft w:val="0"/>
      <w:marRight w:val="0"/>
      <w:marTop w:val="0"/>
      <w:marBottom w:val="0"/>
      <w:divBdr>
        <w:top w:val="none" w:sz="0" w:space="0" w:color="auto"/>
        <w:left w:val="none" w:sz="0" w:space="0" w:color="auto"/>
        <w:bottom w:val="none" w:sz="0" w:space="0" w:color="auto"/>
        <w:right w:val="none" w:sz="0" w:space="0" w:color="auto"/>
      </w:divBdr>
    </w:div>
    <w:div w:id="689067380">
      <w:bodyDiv w:val="1"/>
      <w:marLeft w:val="0"/>
      <w:marRight w:val="0"/>
      <w:marTop w:val="0"/>
      <w:marBottom w:val="0"/>
      <w:divBdr>
        <w:top w:val="none" w:sz="0" w:space="0" w:color="auto"/>
        <w:left w:val="none" w:sz="0" w:space="0" w:color="auto"/>
        <w:bottom w:val="none" w:sz="0" w:space="0" w:color="auto"/>
        <w:right w:val="none" w:sz="0" w:space="0" w:color="auto"/>
      </w:divBdr>
    </w:div>
    <w:div w:id="697465235">
      <w:bodyDiv w:val="1"/>
      <w:marLeft w:val="0"/>
      <w:marRight w:val="0"/>
      <w:marTop w:val="0"/>
      <w:marBottom w:val="0"/>
      <w:divBdr>
        <w:top w:val="none" w:sz="0" w:space="0" w:color="auto"/>
        <w:left w:val="none" w:sz="0" w:space="0" w:color="auto"/>
        <w:bottom w:val="none" w:sz="0" w:space="0" w:color="auto"/>
        <w:right w:val="none" w:sz="0" w:space="0" w:color="auto"/>
      </w:divBdr>
    </w:div>
    <w:div w:id="733745422">
      <w:bodyDiv w:val="1"/>
      <w:marLeft w:val="0"/>
      <w:marRight w:val="0"/>
      <w:marTop w:val="0"/>
      <w:marBottom w:val="0"/>
      <w:divBdr>
        <w:top w:val="none" w:sz="0" w:space="0" w:color="auto"/>
        <w:left w:val="none" w:sz="0" w:space="0" w:color="auto"/>
        <w:bottom w:val="none" w:sz="0" w:space="0" w:color="auto"/>
        <w:right w:val="none" w:sz="0" w:space="0" w:color="auto"/>
      </w:divBdr>
    </w:div>
    <w:div w:id="1209368394">
      <w:bodyDiv w:val="1"/>
      <w:marLeft w:val="0"/>
      <w:marRight w:val="0"/>
      <w:marTop w:val="0"/>
      <w:marBottom w:val="0"/>
      <w:divBdr>
        <w:top w:val="none" w:sz="0" w:space="0" w:color="auto"/>
        <w:left w:val="none" w:sz="0" w:space="0" w:color="auto"/>
        <w:bottom w:val="none" w:sz="0" w:space="0" w:color="auto"/>
        <w:right w:val="none" w:sz="0" w:space="0" w:color="auto"/>
      </w:divBdr>
    </w:div>
    <w:div w:id="1268660285">
      <w:bodyDiv w:val="1"/>
      <w:marLeft w:val="0"/>
      <w:marRight w:val="0"/>
      <w:marTop w:val="0"/>
      <w:marBottom w:val="0"/>
      <w:divBdr>
        <w:top w:val="none" w:sz="0" w:space="0" w:color="auto"/>
        <w:left w:val="none" w:sz="0" w:space="0" w:color="auto"/>
        <w:bottom w:val="none" w:sz="0" w:space="0" w:color="auto"/>
        <w:right w:val="none" w:sz="0" w:space="0" w:color="auto"/>
      </w:divBdr>
    </w:div>
    <w:div w:id="1349017928">
      <w:bodyDiv w:val="1"/>
      <w:marLeft w:val="0"/>
      <w:marRight w:val="0"/>
      <w:marTop w:val="0"/>
      <w:marBottom w:val="0"/>
      <w:divBdr>
        <w:top w:val="none" w:sz="0" w:space="0" w:color="auto"/>
        <w:left w:val="none" w:sz="0" w:space="0" w:color="auto"/>
        <w:bottom w:val="none" w:sz="0" w:space="0" w:color="auto"/>
        <w:right w:val="none" w:sz="0" w:space="0" w:color="auto"/>
      </w:divBdr>
    </w:div>
    <w:div w:id="1395158231">
      <w:bodyDiv w:val="1"/>
      <w:marLeft w:val="0"/>
      <w:marRight w:val="0"/>
      <w:marTop w:val="0"/>
      <w:marBottom w:val="0"/>
      <w:divBdr>
        <w:top w:val="none" w:sz="0" w:space="0" w:color="auto"/>
        <w:left w:val="none" w:sz="0" w:space="0" w:color="auto"/>
        <w:bottom w:val="none" w:sz="0" w:space="0" w:color="auto"/>
        <w:right w:val="none" w:sz="0" w:space="0" w:color="auto"/>
      </w:divBdr>
    </w:div>
    <w:div w:id="1445418758">
      <w:bodyDiv w:val="1"/>
      <w:marLeft w:val="0"/>
      <w:marRight w:val="0"/>
      <w:marTop w:val="0"/>
      <w:marBottom w:val="0"/>
      <w:divBdr>
        <w:top w:val="none" w:sz="0" w:space="0" w:color="auto"/>
        <w:left w:val="none" w:sz="0" w:space="0" w:color="auto"/>
        <w:bottom w:val="none" w:sz="0" w:space="0" w:color="auto"/>
        <w:right w:val="none" w:sz="0" w:space="0" w:color="auto"/>
      </w:divBdr>
    </w:div>
    <w:div w:id="1524902192">
      <w:bodyDiv w:val="1"/>
      <w:marLeft w:val="0"/>
      <w:marRight w:val="0"/>
      <w:marTop w:val="0"/>
      <w:marBottom w:val="0"/>
      <w:divBdr>
        <w:top w:val="none" w:sz="0" w:space="0" w:color="auto"/>
        <w:left w:val="none" w:sz="0" w:space="0" w:color="auto"/>
        <w:bottom w:val="none" w:sz="0" w:space="0" w:color="auto"/>
        <w:right w:val="none" w:sz="0" w:space="0" w:color="auto"/>
      </w:divBdr>
    </w:div>
    <w:div w:id="1583953026">
      <w:bodyDiv w:val="1"/>
      <w:marLeft w:val="0"/>
      <w:marRight w:val="0"/>
      <w:marTop w:val="0"/>
      <w:marBottom w:val="0"/>
      <w:divBdr>
        <w:top w:val="none" w:sz="0" w:space="0" w:color="auto"/>
        <w:left w:val="none" w:sz="0" w:space="0" w:color="auto"/>
        <w:bottom w:val="none" w:sz="0" w:space="0" w:color="auto"/>
        <w:right w:val="none" w:sz="0" w:space="0" w:color="auto"/>
      </w:divBdr>
      <w:divsChild>
        <w:div w:id="1693651968">
          <w:marLeft w:val="0"/>
          <w:marRight w:val="0"/>
          <w:marTop w:val="0"/>
          <w:marBottom w:val="0"/>
          <w:divBdr>
            <w:top w:val="none" w:sz="0" w:space="0" w:color="auto"/>
            <w:left w:val="none" w:sz="0" w:space="0" w:color="auto"/>
            <w:bottom w:val="none" w:sz="0" w:space="0" w:color="auto"/>
            <w:right w:val="none" w:sz="0" w:space="0" w:color="auto"/>
          </w:divBdr>
        </w:div>
      </w:divsChild>
    </w:div>
    <w:div w:id="1794863444">
      <w:bodyDiv w:val="1"/>
      <w:marLeft w:val="0"/>
      <w:marRight w:val="0"/>
      <w:marTop w:val="0"/>
      <w:marBottom w:val="0"/>
      <w:divBdr>
        <w:top w:val="none" w:sz="0" w:space="0" w:color="auto"/>
        <w:left w:val="none" w:sz="0" w:space="0" w:color="auto"/>
        <w:bottom w:val="none" w:sz="0" w:space="0" w:color="auto"/>
        <w:right w:val="none" w:sz="0" w:space="0" w:color="auto"/>
      </w:divBdr>
    </w:div>
    <w:div w:id="1849442802">
      <w:bodyDiv w:val="1"/>
      <w:marLeft w:val="0"/>
      <w:marRight w:val="0"/>
      <w:marTop w:val="0"/>
      <w:marBottom w:val="0"/>
      <w:divBdr>
        <w:top w:val="none" w:sz="0" w:space="0" w:color="auto"/>
        <w:left w:val="none" w:sz="0" w:space="0" w:color="auto"/>
        <w:bottom w:val="none" w:sz="0" w:space="0" w:color="auto"/>
        <w:right w:val="none" w:sz="0" w:space="0" w:color="auto"/>
      </w:divBdr>
      <w:divsChild>
        <w:div w:id="763182411">
          <w:marLeft w:val="0"/>
          <w:marRight w:val="0"/>
          <w:marTop w:val="0"/>
          <w:marBottom w:val="0"/>
          <w:divBdr>
            <w:top w:val="none" w:sz="0" w:space="0" w:color="auto"/>
            <w:left w:val="none" w:sz="0" w:space="0" w:color="auto"/>
            <w:bottom w:val="none" w:sz="0" w:space="0" w:color="auto"/>
            <w:right w:val="none" w:sz="0" w:space="0" w:color="auto"/>
          </w:divBdr>
        </w:div>
        <w:div w:id="1572689450">
          <w:marLeft w:val="0"/>
          <w:marRight w:val="0"/>
          <w:marTop w:val="0"/>
          <w:marBottom w:val="0"/>
          <w:divBdr>
            <w:top w:val="none" w:sz="0" w:space="0" w:color="auto"/>
            <w:left w:val="none" w:sz="0" w:space="0" w:color="auto"/>
            <w:bottom w:val="none" w:sz="0" w:space="0" w:color="auto"/>
            <w:right w:val="none" w:sz="0" w:space="0" w:color="auto"/>
          </w:divBdr>
        </w:div>
        <w:div w:id="2012289255">
          <w:marLeft w:val="0"/>
          <w:marRight w:val="0"/>
          <w:marTop w:val="0"/>
          <w:marBottom w:val="0"/>
          <w:divBdr>
            <w:top w:val="none" w:sz="0" w:space="0" w:color="auto"/>
            <w:left w:val="none" w:sz="0" w:space="0" w:color="auto"/>
            <w:bottom w:val="none" w:sz="0" w:space="0" w:color="auto"/>
            <w:right w:val="none" w:sz="0" w:space="0" w:color="auto"/>
          </w:divBdr>
        </w:div>
        <w:div w:id="2105805728">
          <w:marLeft w:val="0"/>
          <w:marRight w:val="0"/>
          <w:marTop w:val="0"/>
          <w:marBottom w:val="0"/>
          <w:divBdr>
            <w:top w:val="none" w:sz="0" w:space="0" w:color="auto"/>
            <w:left w:val="none" w:sz="0" w:space="0" w:color="auto"/>
            <w:bottom w:val="none" w:sz="0" w:space="0" w:color="auto"/>
            <w:right w:val="none" w:sz="0" w:space="0" w:color="auto"/>
          </w:divBdr>
        </w:div>
      </w:divsChild>
    </w:div>
    <w:div w:id="1855028031">
      <w:bodyDiv w:val="1"/>
      <w:marLeft w:val="0"/>
      <w:marRight w:val="0"/>
      <w:marTop w:val="0"/>
      <w:marBottom w:val="0"/>
      <w:divBdr>
        <w:top w:val="none" w:sz="0" w:space="0" w:color="auto"/>
        <w:left w:val="none" w:sz="0" w:space="0" w:color="auto"/>
        <w:bottom w:val="none" w:sz="0" w:space="0" w:color="auto"/>
        <w:right w:val="none" w:sz="0" w:space="0" w:color="auto"/>
      </w:divBdr>
    </w:div>
    <w:div w:id="1928298021">
      <w:bodyDiv w:val="1"/>
      <w:marLeft w:val="0"/>
      <w:marRight w:val="0"/>
      <w:marTop w:val="0"/>
      <w:marBottom w:val="0"/>
      <w:divBdr>
        <w:top w:val="none" w:sz="0" w:space="0" w:color="auto"/>
        <w:left w:val="none" w:sz="0" w:space="0" w:color="auto"/>
        <w:bottom w:val="none" w:sz="0" w:space="0" w:color="auto"/>
        <w:right w:val="none" w:sz="0" w:space="0" w:color="auto"/>
      </w:divBdr>
    </w:div>
    <w:div w:id="20114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cte.uowm.g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ech.uowm.gr/" TargetMode="External"/><Relationship Id="rId17" Type="http://schemas.openxmlformats.org/officeDocument/2006/relationships/hyperlink" Target="http://www.enveng.gr" TargetMode="External"/><Relationship Id="rId2" Type="http://schemas.openxmlformats.org/officeDocument/2006/relationships/numbering" Target="numbering.xml"/><Relationship Id="rId16" Type="http://schemas.openxmlformats.org/officeDocument/2006/relationships/hyperlink" Target="http://www.lindo.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veng.uowm.gr"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nveng.uowm.gr/"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F868B-A30C-42EB-9CE3-3675D12F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64</Pages>
  <Words>16043</Words>
  <Characters>86634</Characters>
  <Application>Microsoft Office Word</Application>
  <DocSecurity>0</DocSecurity>
  <Lines>721</Lines>
  <Paragraphs>204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ΠΑΝΕΠΙΣΤΗΜΙΟ ΔΥΤΙΚΗΣ ΜΑΚΕΔΟΝΙΑΣ</vt:lpstr>
      <vt:lpstr>ΠΑΝΕΠΙΣΤΗΜΙΟ ΔΥΤΙΚΗΣ ΜΑΚΕΔΟΝΙΑΣ</vt:lpstr>
    </vt:vector>
  </TitlesOfParts>
  <Company>UOWM</Company>
  <LinksUpToDate>false</LinksUpToDate>
  <CharactersWithSpaces>102473</CharactersWithSpaces>
  <SharedDoc>false</SharedDoc>
  <HLinks>
    <vt:vector size="240" baseType="variant">
      <vt:variant>
        <vt:i4>7667765</vt:i4>
      </vt:variant>
      <vt:variant>
        <vt:i4>234</vt:i4>
      </vt:variant>
      <vt:variant>
        <vt:i4>0</vt:i4>
      </vt:variant>
      <vt:variant>
        <vt:i4>5</vt:i4>
      </vt:variant>
      <vt:variant>
        <vt:lpwstr>http://www.uowm.gr/</vt:lpwstr>
      </vt:variant>
      <vt:variant>
        <vt:lpwstr/>
      </vt:variant>
      <vt:variant>
        <vt:i4>4718620</vt:i4>
      </vt:variant>
      <vt:variant>
        <vt:i4>231</vt:i4>
      </vt:variant>
      <vt:variant>
        <vt:i4>0</vt:i4>
      </vt:variant>
      <vt:variant>
        <vt:i4>5</vt:i4>
      </vt:variant>
      <vt:variant>
        <vt:lpwstr>http://www.lindo.com/</vt:lpwstr>
      </vt:variant>
      <vt:variant>
        <vt:lpwstr/>
      </vt:variant>
      <vt:variant>
        <vt:i4>1572920</vt:i4>
      </vt:variant>
      <vt:variant>
        <vt:i4>221</vt:i4>
      </vt:variant>
      <vt:variant>
        <vt:i4>0</vt:i4>
      </vt:variant>
      <vt:variant>
        <vt:i4>5</vt:i4>
      </vt:variant>
      <vt:variant>
        <vt:lpwstr/>
      </vt:variant>
      <vt:variant>
        <vt:lpwstr>_Toc383100868</vt:lpwstr>
      </vt:variant>
      <vt:variant>
        <vt:i4>1572920</vt:i4>
      </vt:variant>
      <vt:variant>
        <vt:i4>215</vt:i4>
      </vt:variant>
      <vt:variant>
        <vt:i4>0</vt:i4>
      </vt:variant>
      <vt:variant>
        <vt:i4>5</vt:i4>
      </vt:variant>
      <vt:variant>
        <vt:lpwstr/>
      </vt:variant>
      <vt:variant>
        <vt:lpwstr>_Toc383100867</vt:lpwstr>
      </vt:variant>
      <vt:variant>
        <vt:i4>1572920</vt:i4>
      </vt:variant>
      <vt:variant>
        <vt:i4>209</vt:i4>
      </vt:variant>
      <vt:variant>
        <vt:i4>0</vt:i4>
      </vt:variant>
      <vt:variant>
        <vt:i4>5</vt:i4>
      </vt:variant>
      <vt:variant>
        <vt:lpwstr/>
      </vt:variant>
      <vt:variant>
        <vt:lpwstr>_Toc383100866</vt:lpwstr>
      </vt:variant>
      <vt:variant>
        <vt:i4>1572920</vt:i4>
      </vt:variant>
      <vt:variant>
        <vt:i4>203</vt:i4>
      </vt:variant>
      <vt:variant>
        <vt:i4>0</vt:i4>
      </vt:variant>
      <vt:variant>
        <vt:i4>5</vt:i4>
      </vt:variant>
      <vt:variant>
        <vt:lpwstr/>
      </vt:variant>
      <vt:variant>
        <vt:lpwstr>_Toc383100865</vt:lpwstr>
      </vt:variant>
      <vt:variant>
        <vt:i4>1572920</vt:i4>
      </vt:variant>
      <vt:variant>
        <vt:i4>197</vt:i4>
      </vt:variant>
      <vt:variant>
        <vt:i4>0</vt:i4>
      </vt:variant>
      <vt:variant>
        <vt:i4>5</vt:i4>
      </vt:variant>
      <vt:variant>
        <vt:lpwstr/>
      </vt:variant>
      <vt:variant>
        <vt:lpwstr>_Toc383100864</vt:lpwstr>
      </vt:variant>
      <vt:variant>
        <vt:i4>1572920</vt:i4>
      </vt:variant>
      <vt:variant>
        <vt:i4>191</vt:i4>
      </vt:variant>
      <vt:variant>
        <vt:i4>0</vt:i4>
      </vt:variant>
      <vt:variant>
        <vt:i4>5</vt:i4>
      </vt:variant>
      <vt:variant>
        <vt:lpwstr/>
      </vt:variant>
      <vt:variant>
        <vt:lpwstr>_Toc383100863</vt:lpwstr>
      </vt:variant>
      <vt:variant>
        <vt:i4>1572920</vt:i4>
      </vt:variant>
      <vt:variant>
        <vt:i4>185</vt:i4>
      </vt:variant>
      <vt:variant>
        <vt:i4>0</vt:i4>
      </vt:variant>
      <vt:variant>
        <vt:i4>5</vt:i4>
      </vt:variant>
      <vt:variant>
        <vt:lpwstr/>
      </vt:variant>
      <vt:variant>
        <vt:lpwstr>_Toc383100862</vt:lpwstr>
      </vt:variant>
      <vt:variant>
        <vt:i4>1572920</vt:i4>
      </vt:variant>
      <vt:variant>
        <vt:i4>179</vt:i4>
      </vt:variant>
      <vt:variant>
        <vt:i4>0</vt:i4>
      </vt:variant>
      <vt:variant>
        <vt:i4>5</vt:i4>
      </vt:variant>
      <vt:variant>
        <vt:lpwstr/>
      </vt:variant>
      <vt:variant>
        <vt:lpwstr>_Toc383100861</vt:lpwstr>
      </vt:variant>
      <vt:variant>
        <vt:i4>1572920</vt:i4>
      </vt:variant>
      <vt:variant>
        <vt:i4>173</vt:i4>
      </vt:variant>
      <vt:variant>
        <vt:i4>0</vt:i4>
      </vt:variant>
      <vt:variant>
        <vt:i4>5</vt:i4>
      </vt:variant>
      <vt:variant>
        <vt:lpwstr/>
      </vt:variant>
      <vt:variant>
        <vt:lpwstr>_Toc383100860</vt:lpwstr>
      </vt:variant>
      <vt:variant>
        <vt:i4>1769528</vt:i4>
      </vt:variant>
      <vt:variant>
        <vt:i4>167</vt:i4>
      </vt:variant>
      <vt:variant>
        <vt:i4>0</vt:i4>
      </vt:variant>
      <vt:variant>
        <vt:i4>5</vt:i4>
      </vt:variant>
      <vt:variant>
        <vt:lpwstr/>
      </vt:variant>
      <vt:variant>
        <vt:lpwstr>_Toc383100859</vt:lpwstr>
      </vt:variant>
      <vt:variant>
        <vt:i4>1769528</vt:i4>
      </vt:variant>
      <vt:variant>
        <vt:i4>161</vt:i4>
      </vt:variant>
      <vt:variant>
        <vt:i4>0</vt:i4>
      </vt:variant>
      <vt:variant>
        <vt:i4>5</vt:i4>
      </vt:variant>
      <vt:variant>
        <vt:lpwstr/>
      </vt:variant>
      <vt:variant>
        <vt:lpwstr>_Toc383100858</vt:lpwstr>
      </vt:variant>
      <vt:variant>
        <vt:i4>1769528</vt:i4>
      </vt:variant>
      <vt:variant>
        <vt:i4>155</vt:i4>
      </vt:variant>
      <vt:variant>
        <vt:i4>0</vt:i4>
      </vt:variant>
      <vt:variant>
        <vt:i4>5</vt:i4>
      </vt:variant>
      <vt:variant>
        <vt:lpwstr/>
      </vt:variant>
      <vt:variant>
        <vt:lpwstr>_Toc383100857</vt:lpwstr>
      </vt:variant>
      <vt:variant>
        <vt:i4>1769528</vt:i4>
      </vt:variant>
      <vt:variant>
        <vt:i4>149</vt:i4>
      </vt:variant>
      <vt:variant>
        <vt:i4>0</vt:i4>
      </vt:variant>
      <vt:variant>
        <vt:i4>5</vt:i4>
      </vt:variant>
      <vt:variant>
        <vt:lpwstr/>
      </vt:variant>
      <vt:variant>
        <vt:lpwstr>_Toc383100856</vt:lpwstr>
      </vt:variant>
      <vt:variant>
        <vt:i4>1769528</vt:i4>
      </vt:variant>
      <vt:variant>
        <vt:i4>143</vt:i4>
      </vt:variant>
      <vt:variant>
        <vt:i4>0</vt:i4>
      </vt:variant>
      <vt:variant>
        <vt:i4>5</vt:i4>
      </vt:variant>
      <vt:variant>
        <vt:lpwstr/>
      </vt:variant>
      <vt:variant>
        <vt:lpwstr>_Toc383100855</vt:lpwstr>
      </vt:variant>
      <vt:variant>
        <vt:i4>1769528</vt:i4>
      </vt:variant>
      <vt:variant>
        <vt:i4>137</vt:i4>
      </vt:variant>
      <vt:variant>
        <vt:i4>0</vt:i4>
      </vt:variant>
      <vt:variant>
        <vt:i4>5</vt:i4>
      </vt:variant>
      <vt:variant>
        <vt:lpwstr/>
      </vt:variant>
      <vt:variant>
        <vt:lpwstr>_Toc383100854</vt:lpwstr>
      </vt:variant>
      <vt:variant>
        <vt:i4>1769528</vt:i4>
      </vt:variant>
      <vt:variant>
        <vt:i4>131</vt:i4>
      </vt:variant>
      <vt:variant>
        <vt:i4>0</vt:i4>
      </vt:variant>
      <vt:variant>
        <vt:i4>5</vt:i4>
      </vt:variant>
      <vt:variant>
        <vt:lpwstr/>
      </vt:variant>
      <vt:variant>
        <vt:lpwstr>_Toc383100853</vt:lpwstr>
      </vt:variant>
      <vt:variant>
        <vt:i4>1769528</vt:i4>
      </vt:variant>
      <vt:variant>
        <vt:i4>125</vt:i4>
      </vt:variant>
      <vt:variant>
        <vt:i4>0</vt:i4>
      </vt:variant>
      <vt:variant>
        <vt:i4>5</vt:i4>
      </vt:variant>
      <vt:variant>
        <vt:lpwstr/>
      </vt:variant>
      <vt:variant>
        <vt:lpwstr>_Toc383100852</vt:lpwstr>
      </vt:variant>
      <vt:variant>
        <vt:i4>1769528</vt:i4>
      </vt:variant>
      <vt:variant>
        <vt:i4>119</vt:i4>
      </vt:variant>
      <vt:variant>
        <vt:i4>0</vt:i4>
      </vt:variant>
      <vt:variant>
        <vt:i4>5</vt:i4>
      </vt:variant>
      <vt:variant>
        <vt:lpwstr/>
      </vt:variant>
      <vt:variant>
        <vt:lpwstr>_Toc383100851</vt:lpwstr>
      </vt:variant>
      <vt:variant>
        <vt:i4>1769528</vt:i4>
      </vt:variant>
      <vt:variant>
        <vt:i4>113</vt:i4>
      </vt:variant>
      <vt:variant>
        <vt:i4>0</vt:i4>
      </vt:variant>
      <vt:variant>
        <vt:i4>5</vt:i4>
      </vt:variant>
      <vt:variant>
        <vt:lpwstr/>
      </vt:variant>
      <vt:variant>
        <vt:lpwstr>_Toc383100850</vt:lpwstr>
      </vt:variant>
      <vt:variant>
        <vt:i4>1703992</vt:i4>
      </vt:variant>
      <vt:variant>
        <vt:i4>107</vt:i4>
      </vt:variant>
      <vt:variant>
        <vt:i4>0</vt:i4>
      </vt:variant>
      <vt:variant>
        <vt:i4>5</vt:i4>
      </vt:variant>
      <vt:variant>
        <vt:lpwstr/>
      </vt:variant>
      <vt:variant>
        <vt:lpwstr>_Toc383100849</vt:lpwstr>
      </vt:variant>
      <vt:variant>
        <vt:i4>1703992</vt:i4>
      </vt:variant>
      <vt:variant>
        <vt:i4>101</vt:i4>
      </vt:variant>
      <vt:variant>
        <vt:i4>0</vt:i4>
      </vt:variant>
      <vt:variant>
        <vt:i4>5</vt:i4>
      </vt:variant>
      <vt:variant>
        <vt:lpwstr/>
      </vt:variant>
      <vt:variant>
        <vt:lpwstr>_Toc383100848</vt:lpwstr>
      </vt:variant>
      <vt:variant>
        <vt:i4>1703992</vt:i4>
      </vt:variant>
      <vt:variant>
        <vt:i4>95</vt:i4>
      </vt:variant>
      <vt:variant>
        <vt:i4>0</vt:i4>
      </vt:variant>
      <vt:variant>
        <vt:i4>5</vt:i4>
      </vt:variant>
      <vt:variant>
        <vt:lpwstr/>
      </vt:variant>
      <vt:variant>
        <vt:lpwstr>_Toc383100847</vt:lpwstr>
      </vt:variant>
      <vt:variant>
        <vt:i4>1703992</vt:i4>
      </vt:variant>
      <vt:variant>
        <vt:i4>89</vt:i4>
      </vt:variant>
      <vt:variant>
        <vt:i4>0</vt:i4>
      </vt:variant>
      <vt:variant>
        <vt:i4>5</vt:i4>
      </vt:variant>
      <vt:variant>
        <vt:lpwstr/>
      </vt:variant>
      <vt:variant>
        <vt:lpwstr>_Toc383100846</vt:lpwstr>
      </vt:variant>
      <vt:variant>
        <vt:i4>1703992</vt:i4>
      </vt:variant>
      <vt:variant>
        <vt:i4>83</vt:i4>
      </vt:variant>
      <vt:variant>
        <vt:i4>0</vt:i4>
      </vt:variant>
      <vt:variant>
        <vt:i4>5</vt:i4>
      </vt:variant>
      <vt:variant>
        <vt:lpwstr/>
      </vt:variant>
      <vt:variant>
        <vt:lpwstr>_Toc383100845</vt:lpwstr>
      </vt:variant>
      <vt:variant>
        <vt:i4>1703992</vt:i4>
      </vt:variant>
      <vt:variant>
        <vt:i4>77</vt:i4>
      </vt:variant>
      <vt:variant>
        <vt:i4>0</vt:i4>
      </vt:variant>
      <vt:variant>
        <vt:i4>5</vt:i4>
      </vt:variant>
      <vt:variant>
        <vt:lpwstr/>
      </vt:variant>
      <vt:variant>
        <vt:lpwstr>_Toc383100844</vt:lpwstr>
      </vt:variant>
      <vt:variant>
        <vt:i4>1703992</vt:i4>
      </vt:variant>
      <vt:variant>
        <vt:i4>71</vt:i4>
      </vt:variant>
      <vt:variant>
        <vt:i4>0</vt:i4>
      </vt:variant>
      <vt:variant>
        <vt:i4>5</vt:i4>
      </vt:variant>
      <vt:variant>
        <vt:lpwstr/>
      </vt:variant>
      <vt:variant>
        <vt:lpwstr>_Toc383100843</vt:lpwstr>
      </vt:variant>
      <vt:variant>
        <vt:i4>1703992</vt:i4>
      </vt:variant>
      <vt:variant>
        <vt:i4>65</vt:i4>
      </vt:variant>
      <vt:variant>
        <vt:i4>0</vt:i4>
      </vt:variant>
      <vt:variant>
        <vt:i4>5</vt:i4>
      </vt:variant>
      <vt:variant>
        <vt:lpwstr/>
      </vt:variant>
      <vt:variant>
        <vt:lpwstr>_Toc383100842</vt:lpwstr>
      </vt:variant>
      <vt:variant>
        <vt:i4>1703992</vt:i4>
      </vt:variant>
      <vt:variant>
        <vt:i4>59</vt:i4>
      </vt:variant>
      <vt:variant>
        <vt:i4>0</vt:i4>
      </vt:variant>
      <vt:variant>
        <vt:i4>5</vt:i4>
      </vt:variant>
      <vt:variant>
        <vt:lpwstr/>
      </vt:variant>
      <vt:variant>
        <vt:lpwstr>_Toc383100841</vt:lpwstr>
      </vt:variant>
      <vt:variant>
        <vt:i4>1703992</vt:i4>
      </vt:variant>
      <vt:variant>
        <vt:i4>53</vt:i4>
      </vt:variant>
      <vt:variant>
        <vt:i4>0</vt:i4>
      </vt:variant>
      <vt:variant>
        <vt:i4>5</vt:i4>
      </vt:variant>
      <vt:variant>
        <vt:lpwstr/>
      </vt:variant>
      <vt:variant>
        <vt:lpwstr>_Toc383100840</vt:lpwstr>
      </vt:variant>
      <vt:variant>
        <vt:i4>1900600</vt:i4>
      </vt:variant>
      <vt:variant>
        <vt:i4>47</vt:i4>
      </vt:variant>
      <vt:variant>
        <vt:i4>0</vt:i4>
      </vt:variant>
      <vt:variant>
        <vt:i4>5</vt:i4>
      </vt:variant>
      <vt:variant>
        <vt:lpwstr/>
      </vt:variant>
      <vt:variant>
        <vt:lpwstr>_Toc383100839</vt:lpwstr>
      </vt:variant>
      <vt:variant>
        <vt:i4>1900600</vt:i4>
      </vt:variant>
      <vt:variant>
        <vt:i4>41</vt:i4>
      </vt:variant>
      <vt:variant>
        <vt:i4>0</vt:i4>
      </vt:variant>
      <vt:variant>
        <vt:i4>5</vt:i4>
      </vt:variant>
      <vt:variant>
        <vt:lpwstr/>
      </vt:variant>
      <vt:variant>
        <vt:lpwstr>_Toc383100838</vt:lpwstr>
      </vt:variant>
      <vt:variant>
        <vt:i4>1900600</vt:i4>
      </vt:variant>
      <vt:variant>
        <vt:i4>35</vt:i4>
      </vt:variant>
      <vt:variant>
        <vt:i4>0</vt:i4>
      </vt:variant>
      <vt:variant>
        <vt:i4>5</vt:i4>
      </vt:variant>
      <vt:variant>
        <vt:lpwstr/>
      </vt:variant>
      <vt:variant>
        <vt:lpwstr>_Toc383100837</vt:lpwstr>
      </vt:variant>
      <vt:variant>
        <vt:i4>1900600</vt:i4>
      </vt:variant>
      <vt:variant>
        <vt:i4>29</vt:i4>
      </vt:variant>
      <vt:variant>
        <vt:i4>0</vt:i4>
      </vt:variant>
      <vt:variant>
        <vt:i4>5</vt:i4>
      </vt:variant>
      <vt:variant>
        <vt:lpwstr/>
      </vt:variant>
      <vt:variant>
        <vt:lpwstr>_Toc383100836</vt:lpwstr>
      </vt:variant>
      <vt:variant>
        <vt:i4>1900600</vt:i4>
      </vt:variant>
      <vt:variant>
        <vt:i4>23</vt:i4>
      </vt:variant>
      <vt:variant>
        <vt:i4>0</vt:i4>
      </vt:variant>
      <vt:variant>
        <vt:i4>5</vt:i4>
      </vt:variant>
      <vt:variant>
        <vt:lpwstr/>
      </vt:variant>
      <vt:variant>
        <vt:lpwstr>_Toc383100835</vt:lpwstr>
      </vt:variant>
      <vt:variant>
        <vt:i4>1900600</vt:i4>
      </vt:variant>
      <vt:variant>
        <vt:i4>17</vt:i4>
      </vt:variant>
      <vt:variant>
        <vt:i4>0</vt:i4>
      </vt:variant>
      <vt:variant>
        <vt:i4>5</vt:i4>
      </vt:variant>
      <vt:variant>
        <vt:lpwstr/>
      </vt:variant>
      <vt:variant>
        <vt:lpwstr>_Toc383100834</vt:lpwstr>
      </vt:variant>
      <vt:variant>
        <vt:i4>1900600</vt:i4>
      </vt:variant>
      <vt:variant>
        <vt:i4>11</vt:i4>
      </vt:variant>
      <vt:variant>
        <vt:i4>0</vt:i4>
      </vt:variant>
      <vt:variant>
        <vt:i4>5</vt:i4>
      </vt:variant>
      <vt:variant>
        <vt:lpwstr/>
      </vt:variant>
      <vt:variant>
        <vt:lpwstr>_Toc383100833</vt:lpwstr>
      </vt:variant>
      <vt:variant>
        <vt:i4>1900600</vt:i4>
      </vt:variant>
      <vt:variant>
        <vt:i4>5</vt:i4>
      </vt:variant>
      <vt:variant>
        <vt:i4>0</vt:i4>
      </vt:variant>
      <vt:variant>
        <vt:i4>5</vt:i4>
      </vt:variant>
      <vt:variant>
        <vt:lpwstr/>
      </vt:variant>
      <vt:variant>
        <vt:lpwstr>_Toc383100832</vt:lpwstr>
      </vt:variant>
      <vt:variant>
        <vt:i4>4259843</vt:i4>
      </vt:variant>
      <vt:variant>
        <vt:i4>0</vt:i4>
      </vt:variant>
      <vt:variant>
        <vt:i4>0</vt:i4>
      </vt:variant>
      <vt:variant>
        <vt:i4>5</vt:i4>
      </vt:variant>
      <vt:variant>
        <vt:lpwstr>http://www.mech.uowm.gr/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ΔΥΤΙΚΗΣ ΜΑΚΕΔΟΝΙΑΣ</dc:title>
  <dc:creator>Rafaela Sotiropoulou</dc:creator>
  <cp:lastModifiedBy>ttrigoni</cp:lastModifiedBy>
  <cp:revision>12</cp:revision>
  <cp:lastPrinted>2018-03-15T09:10:00Z</cp:lastPrinted>
  <dcterms:created xsi:type="dcterms:W3CDTF">2017-07-25T11:47:00Z</dcterms:created>
  <dcterms:modified xsi:type="dcterms:W3CDTF">2018-03-16T11:47:00Z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