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4BB0" w:rsidRPr="00DB48DC" w:rsidRDefault="00084BB0" w:rsidP="00084BB0">
      <w:pPr>
        <w:spacing w:before="60" w:after="60" w:line="340" w:lineRule="exact"/>
        <w:jc w:val="center"/>
        <w:rPr>
          <w:rFonts w:asciiTheme="minorHAnsi" w:hAnsiTheme="minorHAnsi"/>
          <w:b/>
          <w:sz w:val="26"/>
        </w:rPr>
      </w:pPr>
      <w:r w:rsidRPr="00DB48DC">
        <w:rPr>
          <w:rFonts w:asciiTheme="minorHAnsi" w:hAnsiTheme="minorHAnsi"/>
          <w:b/>
          <w:sz w:val="26"/>
        </w:rPr>
        <w:t>Κατατακτήριες Εξετάσεις ακαδημαϊκού έτους 201</w:t>
      </w:r>
      <w:r w:rsidR="007669F1">
        <w:rPr>
          <w:rFonts w:asciiTheme="minorHAnsi" w:hAnsiTheme="minorHAnsi"/>
          <w:b/>
          <w:sz w:val="26"/>
        </w:rPr>
        <w:t>9</w:t>
      </w:r>
      <w:r w:rsidRPr="00DB48DC">
        <w:rPr>
          <w:rFonts w:asciiTheme="minorHAnsi" w:hAnsiTheme="minorHAnsi"/>
          <w:b/>
          <w:sz w:val="26"/>
        </w:rPr>
        <w:t>-20</w:t>
      </w:r>
      <w:r w:rsidR="007669F1">
        <w:rPr>
          <w:rFonts w:asciiTheme="minorHAnsi" w:hAnsiTheme="minorHAnsi"/>
          <w:b/>
          <w:sz w:val="26"/>
        </w:rPr>
        <w:t>20</w:t>
      </w:r>
    </w:p>
    <w:p w:rsidR="00084BB0" w:rsidRPr="00DB48DC" w:rsidRDefault="00084BB0" w:rsidP="00084BB0">
      <w:pPr>
        <w:spacing w:before="60" w:after="60" w:line="340" w:lineRule="exact"/>
        <w:jc w:val="both"/>
        <w:rPr>
          <w:rFonts w:asciiTheme="minorHAnsi" w:hAnsiTheme="minorHAnsi"/>
          <w:b/>
        </w:rPr>
      </w:pPr>
    </w:p>
    <w:p w:rsidR="00084BB0" w:rsidRPr="005859A4" w:rsidRDefault="00084BB0" w:rsidP="00084BB0">
      <w:pPr>
        <w:spacing w:before="60" w:after="60" w:line="340" w:lineRule="exact"/>
        <w:jc w:val="both"/>
        <w:rPr>
          <w:rFonts w:ascii="Calibri" w:hAnsi="Calibri" w:cs="Calibri"/>
          <w:b/>
        </w:rPr>
      </w:pPr>
      <w:r w:rsidRPr="005859A4">
        <w:rPr>
          <w:rFonts w:ascii="Calibri" w:hAnsi="Calibri" w:cs="Calibri"/>
          <w:b/>
        </w:rPr>
        <w:t>Τρόπος κατάταξης</w:t>
      </w:r>
    </w:p>
    <w:p w:rsidR="00084BB0" w:rsidRPr="005859A4" w:rsidRDefault="00084BB0" w:rsidP="00084BB0">
      <w:pPr>
        <w:spacing w:before="60" w:after="60" w:line="340" w:lineRule="exact"/>
        <w:jc w:val="both"/>
        <w:rPr>
          <w:rFonts w:ascii="Calibri" w:hAnsi="Calibri" w:cs="Calibri"/>
        </w:rPr>
      </w:pPr>
      <w:r w:rsidRPr="005859A4">
        <w:rPr>
          <w:rFonts w:ascii="Calibri" w:hAnsi="Calibri" w:cs="Calibri"/>
        </w:rPr>
        <w:t xml:space="preserve">Η κατάταξη αποφοίτων ΑΕΙ, ΤΕΙ, Ανώτερων Σχολών Διετούς Φοιτήσεως και Ανώτερων Σχολών </w:t>
      </w:r>
      <w:proofErr w:type="spellStart"/>
      <w:r w:rsidRPr="005859A4">
        <w:rPr>
          <w:rFonts w:ascii="Calibri" w:hAnsi="Calibri" w:cs="Calibri"/>
        </w:rPr>
        <w:t>Υπερδιετούς</w:t>
      </w:r>
      <w:proofErr w:type="spellEnd"/>
      <w:r w:rsidRPr="005859A4">
        <w:rPr>
          <w:rFonts w:ascii="Calibri" w:hAnsi="Calibri" w:cs="Calibri"/>
        </w:rPr>
        <w:t xml:space="preserve"> Φοιτήσεως καθώς και Ισοτίμων Σχολών στο Τμήμα Μηχανικών </w:t>
      </w:r>
      <w:r w:rsidR="00E936A7" w:rsidRPr="005859A4">
        <w:rPr>
          <w:rFonts w:ascii="Calibri" w:hAnsi="Calibri" w:cs="Calibri"/>
        </w:rPr>
        <w:t>Περιβάλλοντος</w:t>
      </w:r>
      <w:r w:rsidRPr="005859A4">
        <w:rPr>
          <w:rFonts w:ascii="Calibri" w:hAnsi="Calibri" w:cs="Calibri"/>
        </w:rPr>
        <w:t xml:space="preserve"> του Πανεπιστημίου Δυτικής Μακεδονίας για το ακαδημαϊκό έτος 201</w:t>
      </w:r>
      <w:r w:rsidR="007669F1">
        <w:rPr>
          <w:rFonts w:ascii="Calibri" w:hAnsi="Calibri" w:cs="Calibri"/>
        </w:rPr>
        <w:t>9</w:t>
      </w:r>
      <w:r w:rsidRPr="005859A4">
        <w:rPr>
          <w:rFonts w:ascii="Calibri" w:hAnsi="Calibri" w:cs="Calibri"/>
        </w:rPr>
        <w:t xml:space="preserve"> - 20</w:t>
      </w:r>
      <w:r w:rsidR="007669F1">
        <w:rPr>
          <w:rFonts w:ascii="Calibri" w:hAnsi="Calibri" w:cs="Calibri"/>
        </w:rPr>
        <w:t>20</w:t>
      </w:r>
      <w:r w:rsidRPr="005859A4">
        <w:rPr>
          <w:rFonts w:ascii="Calibri" w:hAnsi="Calibri" w:cs="Calibri"/>
        </w:rPr>
        <w:t xml:space="preserve"> θα </w:t>
      </w:r>
      <w:r w:rsidR="0046243D" w:rsidRPr="005859A4">
        <w:rPr>
          <w:rFonts w:ascii="Calibri" w:hAnsi="Calibri" w:cs="Calibri"/>
        </w:rPr>
        <w:t>πραγματοποιηθεί</w:t>
      </w:r>
      <w:r w:rsidRPr="005859A4">
        <w:rPr>
          <w:rFonts w:ascii="Calibri" w:hAnsi="Calibri" w:cs="Calibri"/>
        </w:rPr>
        <w:t xml:space="preserve"> </w:t>
      </w:r>
      <w:r w:rsidRPr="005859A4">
        <w:rPr>
          <w:rFonts w:ascii="Calibri" w:hAnsi="Calibri" w:cs="Calibri"/>
          <w:b/>
        </w:rPr>
        <w:t>με κατατακτήριες εξετάσεις</w:t>
      </w:r>
      <w:r w:rsidRPr="005859A4">
        <w:rPr>
          <w:rFonts w:ascii="Calibri" w:hAnsi="Calibri" w:cs="Calibri"/>
        </w:rPr>
        <w:t xml:space="preserve">. </w:t>
      </w:r>
    </w:p>
    <w:p w:rsidR="00084BB0" w:rsidRPr="005859A4" w:rsidRDefault="00084BB0" w:rsidP="00084BB0">
      <w:pPr>
        <w:spacing w:before="60" w:after="60" w:line="340" w:lineRule="exact"/>
        <w:jc w:val="both"/>
        <w:rPr>
          <w:rFonts w:ascii="Calibri" w:hAnsi="Calibri" w:cs="Calibri"/>
        </w:rPr>
      </w:pPr>
      <w:r w:rsidRPr="005859A4">
        <w:rPr>
          <w:rFonts w:ascii="Calibri" w:hAnsi="Calibri" w:cs="Calibri"/>
        </w:rPr>
        <w:t>Η κατάταξη των πτυχιούχων</w:t>
      </w:r>
      <w:r w:rsidR="004C540A" w:rsidRPr="005859A4">
        <w:rPr>
          <w:rFonts w:ascii="Calibri" w:hAnsi="Calibri" w:cs="Calibri"/>
        </w:rPr>
        <w:t xml:space="preserve"> </w:t>
      </w:r>
      <w:r w:rsidRPr="005859A4">
        <w:rPr>
          <w:rFonts w:ascii="Calibri" w:hAnsi="Calibri" w:cs="Calibri"/>
        </w:rPr>
        <w:t xml:space="preserve">θα </w:t>
      </w:r>
      <w:r w:rsidR="0046243D" w:rsidRPr="005859A4">
        <w:rPr>
          <w:rFonts w:ascii="Calibri" w:hAnsi="Calibri" w:cs="Calibri"/>
        </w:rPr>
        <w:t>πραγματοποιηθεί</w:t>
      </w:r>
      <w:r w:rsidRPr="005859A4">
        <w:rPr>
          <w:rFonts w:ascii="Calibri" w:hAnsi="Calibri" w:cs="Calibri"/>
        </w:rPr>
        <w:t xml:space="preserve"> από την Επιτροπή Κατατάξεων </w:t>
      </w:r>
      <w:r w:rsidRPr="005859A4">
        <w:rPr>
          <w:rFonts w:ascii="Calibri" w:hAnsi="Calibri" w:cs="Calibri"/>
          <w:b/>
        </w:rPr>
        <w:t>με εξετάσεις σε</w:t>
      </w:r>
      <w:r w:rsidRPr="005859A4">
        <w:rPr>
          <w:rFonts w:ascii="Calibri" w:hAnsi="Calibri" w:cs="Calibri"/>
        </w:rPr>
        <w:t xml:space="preserve"> </w:t>
      </w:r>
      <w:r w:rsidRPr="005859A4">
        <w:rPr>
          <w:rFonts w:ascii="Calibri" w:hAnsi="Calibri" w:cs="Calibri"/>
          <w:b/>
        </w:rPr>
        <w:t>τρία μαθήματα</w:t>
      </w:r>
      <w:r w:rsidRPr="005859A4">
        <w:rPr>
          <w:rFonts w:ascii="Calibri" w:hAnsi="Calibri" w:cs="Calibri"/>
        </w:rPr>
        <w:t>, τα εξής:</w:t>
      </w:r>
    </w:p>
    <w:p w:rsidR="00084BB0" w:rsidRPr="005859A4" w:rsidRDefault="00084BB0" w:rsidP="00084BB0">
      <w:pPr>
        <w:spacing w:before="60" w:after="60" w:line="340" w:lineRule="exact"/>
        <w:jc w:val="both"/>
        <w:rPr>
          <w:rFonts w:ascii="Calibri" w:hAnsi="Calibri" w:cs="Calibri"/>
          <w:b/>
        </w:rPr>
      </w:pPr>
      <w:r w:rsidRPr="005859A4">
        <w:rPr>
          <w:rFonts w:ascii="Calibri" w:hAnsi="Calibri" w:cs="Calibri"/>
          <w:b/>
        </w:rPr>
        <w:t>1. Μαθηματικά</w:t>
      </w:r>
    </w:p>
    <w:p w:rsidR="00084BB0" w:rsidRPr="005859A4" w:rsidRDefault="00084BB0" w:rsidP="00084BB0">
      <w:pPr>
        <w:spacing w:before="60" w:after="60" w:line="340" w:lineRule="exact"/>
        <w:jc w:val="both"/>
        <w:rPr>
          <w:rFonts w:ascii="Calibri" w:hAnsi="Calibri" w:cs="Calibri"/>
          <w:b/>
        </w:rPr>
      </w:pPr>
      <w:r w:rsidRPr="005859A4">
        <w:rPr>
          <w:rFonts w:ascii="Calibri" w:hAnsi="Calibri" w:cs="Calibri"/>
          <w:b/>
        </w:rPr>
        <w:t>2. Φυσική</w:t>
      </w:r>
    </w:p>
    <w:p w:rsidR="00084BB0" w:rsidRPr="005859A4" w:rsidRDefault="00084BB0" w:rsidP="00084BB0">
      <w:pPr>
        <w:spacing w:before="60" w:after="60" w:line="340" w:lineRule="exact"/>
        <w:jc w:val="both"/>
        <w:rPr>
          <w:rFonts w:ascii="Calibri" w:hAnsi="Calibri" w:cs="Calibri"/>
          <w:b/>
        </w:rPr>
      </w:pPr>
      <w:r w:rsidRPr="005859A4">
        <w:rPr>
          <w:rFonts w:ascii="Calibri" w:hAnsi="Calibri" w:cs="Calibri"/>
          <w:b/>
        </w:rPr>
        <w:t>3. Χημεία</w:t>
      </w:r>
    </w:p>
    <w:p w:rsidR="00084BB0" w:rsidRPr="005859A4" w:rsidRDefault="00084BB0" w:rsidP="00084BB0">
      <w:pPr>
        <w:spacing w:before="60" w:after="60" w:line="340" w:lineRule="exact"/>
        <w:jc w:val="both"/>
        <w:rPr>
          <w:rFonts w:ascii="Calibri" w:hAnsi="Calibri" w:cs="Calibri"/>
          <w:b/>
        </w:rPr>
      </w:pPr>
    </w:p>
    <w:p w:rsidR="00084BB0" w:rsidRPr="005859A4" w:rsidRDefault="00084BB0" w:rsidP="00084BB0">
      <w:pPr>
        <w:spacing w:before="60" w:after="60" w:line="340" w:lineRule="exact"/>
        <w:jc w:val="both"/>
        <w:rPr>
          <w:rFonts w:ascii="Calibri" w:hAnsi="Calibri" w:cs="Calibri"/>
        </w:rPr>
      </w:pPr>
      <w:r w:rsidRPr="005859A4">
        <w:rPr>
          <w:rFonts w:ascii="Calibri" w:hAnsi="Calibri" w:cs="Calibri"/>
        </w:rPr>
        <w:t>Οι υποψήφιοι θα εξεταστούν στην παρακάτω ύλη:</w:t>
      </w:r>
    </w:p>
    <w:p w:rsidR="00084BB0" w:rsidRPr="005859A4" w:rsidRDefault="00084BB0" w:rsidP="00084BB0">
      <w:pPr>
        <w:spacing w:before="60" w:after="60" w:line="340" w:lineRule="exact"/>
        <w:rPr>
          <w:rFonts w:ascii="Calibri" w:hAnsi="Calibri" w:cs="Calibri"/>
          <w:b/>
        </w:rPr>
      </w:pPr>
      <w:r w:rsidRPr="005859A4">
        <w:rPr>
          <w:rFonts w:ascii="Calibri" w:hAnsi="Calibri" w:cs="Calibri"/>
          <w:b/>
        </w:rPr>
        <w:t>1. Μαθηματικά</w:t>
      </w:r>
    </w:p>
    <w:p w:rsidR="00501FF3" w:rsidRPr="005859A4" w:rsidRDefault="00501FF3" w:rsidP="00501FF3">
      <w:pPr>
        <w:spacing w:before="60" w:after="60" w:line="340" w:lineRule="exact"/>
        <w:jc w:val="both"/>
        <w:rPr>
          <w:rFonts w:ascii="Calibri" w:hAnsi="Calibri" w:cs="Calibri"/>
        </w:rPr>
      </w:pPr>
      <w:proofErr w:type="spellStart"/>
      <w:r w:rsidRPr="005859A4">
        <w:rPr>
          <w:rFonts w:ascii="Calibri" w:hAnsi="Calibri" w:cs="Calibri"/>
        </w:rPr>
        <w:t>Διανυσματικός</w:t>
      </w:r>
      <w:proofErr w:type="spellEnd"/>
      <w:r w:rsidRPr="005859A4">
        <w:rPr>
          <w:rFonts w:ascii="Calibri" w:hAnsi="Calibri" w:cs="Calibri"/>
        </w:rPr>
        <w:t xml:space="preserve"> </w:t>
      </w:r>
      <w:proofErr w:type="spellStart"/>
      <w:r w:rsidRPr="005859A4">
        <w:rPr>
          <w:rFonts w:ascii="Calibri" w:hAnsi="Calibri" w:cs="Calibri"/>
        </w:rPr>
        <w:t>λογισμός</w:t>
      </w:r>
      <w:proofErr w:type="spellEnd"/>
      <w:r w:rsidRPr="005859A4">
        <w:rPr>
          <w:rFonts w:ascii="Calibri" w:hAnsi="Calibri" w:cs="Calibri"/>
        </w:rPr>
        <w:t>: Ορισμός και πράξεις διανυσμάτων, συνημίτονα κατεύθυνσης, εσωτερικό-εξωτερικό και μεικτό γινόμενο διανυσμάτων, συντεταγμένες στο χώρο, διανύσματα και απόσταση στο χώρο, παραμετρικές εξισώσεις, εξισώσεις ευθειών και επιπέδων στο χώρο, μήκος τόξου για καμπύλες στο χώρο.</w:t>
      </w:r>
    </w:p>
    <w:p w:rsidR="00501FF3" w:rsidRPr="005859A4" w:rsidRDefault="00501FF3" w:rsidP="00501FF3">
      <w:pPr>
        <w:spacing w:before="60" w:after="60" w:line="340" w:lineRule="exact"/>
        <w:jc w:val="both"/>
        <w:rPr>
          <w:rFonts w:ascii="Calibri" w:hAnsi="Calibri" w:cs="Calibri"/>
        </w:rPr>
      </w:pPr>
      <w:proofErr w:type="spellStart"/>
      <w:r w:rsidRPr="005859A4">
        <w:rPr>
          <w:rFonts w:ascii="Calibri" w:hAnsi="Calibri" w:cs="Calibri"/>
        </w:rPr>
        <w:t>Άλγεβρα</w:t>
      </w:r>
      <w:proofErr w:type="spellEnd"/>
      <w:r w:rsidRPr="005859A4">
        <w:rPr>
          <w:rFonts w:ascii="Calibri" w:hAnsi="Calibri" w:cs="Calibri"/>
        </w:rPr>
        <w:t xml:space="preserve"> </w:t>
      </w:r>
      <w:proofErr w:type="spellStart"/>
      <w:r w:rsidRPr="005859A4">
        <w:rPr>
          <w:rFonts w:ascii="Calibri" w:hAnsi="Calibri" w:cs="Calibri"/>
        </w:rPr>
        <w:t>πινάκων</w:t>
      </w:r>
      <w:proofErr w:type="spellEnd"/>
      <w:r w:rsidRPr="005859A4">
        <w:rPr>
          <w:rFonts w:ascii="Calibri" w:hAnsi="Calibri" w:cs="Calibri"/>
        </w:rPr>
        <w:t xml:space="preserve">: </w:t>
      </w:r>
      <w:proofErr w:type="spellStart"/>
      <w:r w:rsidRPr="005859A4">
        <w:rPr>
          <w:rFonts w:ascii="Calibri" w:hAnsi="Calibri" w:cs="Calibri"/>
        </w:rPr>
        <w:t>Συστήματα</w:t>
      </w:r>
      <w:proofErr w:type="spellEnd"/>
      <w:r w:rsidRPr="005859A4">
        <w:rPr>
          <w:rFonts w:ascii="Calibri" w:hAnsi="Calibri" w:cs="Calibri"/>
        </w:rPr>
        <w:t xml:space="preserve"> </w:t>
      </w:r>
      <w:proofErr w:type="spellStart"/>
      <w:r w:rsidRPr="005859A4">
        <w:rPr>
          <w:rFonts w:ascii="Calibri" w:hAnsi="Calibri" w:cs="Calibri"/>
        </w:rPr>
        <w:t>γραμμικών</w:t>
      </w:r>
      <w:proofErr w:type="spellEnd"/>
      <w:r w:rsidRPr="005859A4">
        <w:rPr>
          <w:rFonts w:ascii="Calibri" w:hAnsi="Calibri" w:cs="Calibri"/>
        </w:rPr>
        <w:t xml:space="preserve"> </w:t>
      </w:r>
      <w:proofErr w:type="spellStart"/>
      <w:r w:rsidRPr="005859A4">
        <w:rPr>
          <w:rFonts w:ascii="Calibri" w:hAnsi="Calibri" w:cs="Calibri"/>
        </w:rPr>
        <w:t>εξισώσεων</w:t>
      </w:r>
      <w:proofErr w:type="spellEnd"/>
      <w:r w:rsidRPr="005859A4">
        <w:rPr>
          <w:rFonts w:ascii="Calibri" w:hAnsi="Calibri" w:cs="Calibri"/>
        </w:rPr>
        <w:t xml:space="preserve">, </w:t>
      </w:r>
      <w:proofErr w:type="spellStart"/>
      <w:r w:rsidRPr="005859A4">
        <w:rPr>
          <w:rFonts w:ascii="Calibri" w:hAnsi="Calibri" w:cs="Calibri"/>
        </w:rPr>
        <w:t>διανυσματικοί</w:t>
      </w:r>
      <w:proofErr w:type="spellEnd"/>
      <w:r w:rsidRPr="005859A4">
        <w:rPr>
          <w:rFonts w:ascii="Calibri" w:hAnsi="Calibri" w:cs="Calibri"/>
        </w:rPr>
        <w:t xml:space="preserve"> </w:t>
      </w:r>
      <w:proofErr w:type="spellStart"/>
      <w:r w:rsidRPr="005859A4">
        <w:rPr>
          <w:rFonts w:ascii="Calibri" w:hAnsi="Calibri" w:cs="Calibri"/>
        </w:rPr>
        <w:t>χώροι</w:t>
      </w:r>
      <w:proofErr w:type="spellEnd"/>
      <w:r w:rsidRPr="005859A4">
        <w:rPr>
          <w:rFonts w:ascii="Calibri" w:hAnsi="Calibri" w:cs="Calibri"/>
        </w:rPr>
        <w:t xml:space="preserve"> και </w:t>
      </w:r>
      <w:proofErr w:type="spellStart"/>
      <w:r w:rsidRPr="005859A4">
        <w:rPr>
          <w:rFonts w:ascii="Calibri" w:hAnsi="Calibri" w:cs="Calibri"/>
        </w:rPr>
        <w:t>υπόχωροι</w:t>
      </w:r>
      <w:proofErr w:type="spellEnd"/>
      <w:r w:rsidRPr="005859A4">
        <w:rPr>
          <w:rFonts w:ascii="Calibri" w:hAnsi="Calibri" w:cs="Calibri"/>
        </w:rPr>
        <w:t xml:space="preserve">, </w:t>
      </w:r>
      <w:proofErr w:type="spellStart"/>
      <w:r w:rsidRPr="005859A4">
        <w:rPr>
          <w:rFonts w:ascii="Calibri" w:hAnsi="Calibri" w:cs="Calibri"/>
        </w:rPr>
        <w:t>δάση</w:t>
      </w:r>
      <w:proofErr w:type="spellEnd"/>
      <w:r w:rsidRPr="005859A4">
        <w:rPr>
          <w:rFonts w:ascii="Calibri" w:hAnsi="Calibri" w:cs="Calibri"/>
        </w:rPr>
        <w:t xml:space="preserve"> και </w:t>
      </w:r>
      <w:proofErr w:type="spellStart"/>
      <w:r w:rsidRPr="005859A4">
        <w:rPr>
          <w:rFonts w:ascii="Calibri" w:hAnsi="Calibri" w:cs="Calibri"/>
        </w:rPr>
        <w:t>διάσταση</w:t>
      </w:r>
      <w:proofErr w:type="spellEnd"/>
      <w:r w:rsidRPr="005859A4">
        <w:rPr>
          <w:rFonts w:ascii="Calibri" w:hAnsi="Calibri" w:cs="Calibri"/>
        </w:rPr>
        <w:t xml:space="preserve"> </w:t>
      </w:r>
      <w:proofErr w:type="spellStart"/>
      <w:r w:rsidRPr="005859A4">
        <w:rPr>
          <w:rFonts w:ascii="Calibri" w:hAnsi="Calibri" w:cs="Calibri"/>
        </w:rPr>
        <w:t>διανυσματικών</w:t>
      </w:r>
      <w:proofErr w:type="spellEnd"/>
      <w:r w:rsidRPr="005859A4">
        <w:rPr>
          <w:rFonts w:ascii="Calibri" w:hAnsi="Calibri" w:cs="Calibri"/>
        </w:rPr>
        <w:t xml:space="preserve"> </w:t>
      </w:r>
      <w:proofErr w:type="spellStart"/>
      <w:r w:rsidRPr="005859A4">
        <w:rPr>
          <w:rFonts w:ascii="Calibri" w:hAnsi="Calibri" w:cs="Calibri"/>
        </w:rPr>
        <w:t>χώρων</w:t>
      </w:r>
      <w:proofErr w:type="spellEnd"/>
      <w:r w:rsidRPr="005859A4">
        <w:rPr>
          <w:rFonts w:ascii="Calibri" w:hAnsi="Calibri" w:cs="Calibri"/>
        </w:rPr>
        <w:t xml:space="preserve">, </w:t>
      </w:r>
      <w:proofErr w:type="spellStart"/>
      <w:r w:rsidRPr="005859A4">
        <w:rPr>
          <w:rFonts w:ascii="Calibri" w:hAnsi="Calibri" w:cs="Calibri"/>
        </w:rPr>
        <w:t>γραμμικές</w:t>
      </w:r>
      <w:proofErr w:type="spellEnd"/>
      <w:r w:rsidRPr="005859A4">
        <w:rPr>
          <w:rFonts w:ascii="Calibri" w:hAnsi="Calibri" w:cs="Calibri"/>
        </w:rPr>
        <w:t xml:space="preserve"> </w:t>
      </w:r>
      <w:proofErr w:type="spellStart"/>
      <w:r w:rsidRPr="005859A4">
        <w:rPr>
          <w:rFonts w:ascii="Calibri" w:hAnsi="Calibri" w:cs="Calibri"/>
        </w:rPr>
        <w:t>απεικονίσεις</w:t>
      </w:r>
      <w:proofErr w:type="spellEnd"/>
      <w:r w:rsidRPr="005859A4">
        <w:rPr>
          <w:rFonts w:ascii="Calibri" w:hAnsi="Calibri" w:cs="Calibri"/>
        </w:rPr>
        <w:t xml:space="preserve"> στην </w:t>
      </w:r>
      <w:proofErr w:type="spellStart"/>
      <w:r w:rsidRPr="005859A4">
        <w:rPr>
          <w:rFonts w:ascii="Calibri" w:hAnsi="Calibri" w:cs="Calibri"/>
        </w:rPr>
        <w:t>πεπερασμένη</w:t>
      </w:r>
      <w:proofErr w:type="spellEnd"/>
      <w:r w:rsidRPr="005859A4">
        <w:rPr>
          <w:rFonts w:ascii="Calibri" w:hAnsi="Calibri" w:cs="Calibri"/>
        </w:rPr>
        <w:t xml:space="preserve"> </w:t>
      </w:r>
      <w:proofErr w:type="spellStart"/>
      <w:r w:rsidRPr="005859A4">
        <w:rPr>
          <w:rFonts w:ascii="Calibri" w:hAnsi="Calibri" w:cs="Calibri"/>
        </w:rPr>
        <w:t>διάσταση</w:t>
      </w:r>
      <w:proofErr w:type="spellEnd"/>
      <w:r w:rsidRPr="005859A4">
        <w:rPr>
          <w:rFonts w:ascii="Calibri" w:hAnsi="Calibri" w:cs="Calibri"/>
        </w:rPr>
        <w:t xml:space="preserve">, </w:t>
      </w:r>
      <w:proofErr w:type="spellStart"/>
      <w:r w:rsidRPr="005859A4">
        <w:rPr>
          <w:rFonts w:ascii="Calibri" w:hAnsi="Calibri" w:cs="Calibri"/>
        </w:rPr>
        <w:t>διαγωνιοποίηση</w:t>
      </w:r>
      <w:proofErr w:type="spellEnd"/>
      <w:r w:rsidRPr="005859A4">
        <w:rPr>
          <w:rFonts w:ascii="Calibri" w:hAnsi="Calibri" w:cs="Calibri"/>
        </w:rPr>
        <w:t xml:space="preserve"> </w:t>
      </w:r>
      <w:proofErr w:type="spellStart"/>
      <w:r w:rsidRPr="005859A4">
        <w:rPr>
          <w:rFonts w:ascii="Calibri" w:hAnsi="Calibri" w:cs="Calibri"/>
        </w:rPr>
        <w:t>πινάκων</w:t>
      </w:r>
      <w:proofErr w:type="spellEnd"/>
      <w:r w:rsidRPr="005859A4">
        <w:rPr>
          <w:rFonts w:ascii="Calibri" w:hAnsi="Calibri" w:cs="Calibri"/>
        </w:rPr>
        <w:t xml:space="preserve">: </w:t>
      </w:r>
      <w:proofErr w:type="spellStart"/>
      <w:r w:rsidRPr="005859A4">
        <w:rPr>
          <w:rFonts w:ascii="Calibri" w:hAnsi="Calibri" w:cs="Calibri"/>
        </w:rPr>
        <w:t>Ιδιοτιμές</w:t>
      </w:r>
      <w:proofErr w:type="spellEnd"/>
      <w:r w:rsidRPr="005859A4">
        <w:rPr>
          <w:rFonts w:ascii="Calibri" w:hAnsi="Calibri" w:cs="Calibri"/>
        </w:rPr>
        <w:t xml:space="preserve"> και </w:t>
      </w:r>
      <w:proofErr w:type="spellStart"/>
      <w:r w:rsidRPr="005859A4">
        <w:rPr>
          <w:rFonts w:ascii="Calibri" w:hAnsi="Calibri" w:cs="Calibri"/>
        </w:rPr>
        <w:t>ιδιοδιανύσματα</w:t>
      </w:r>
      <w:proofErr w:type="spellEnd"/>
      <w:r w:rsidRPr="005859A4">
        <w:rPr>
          <w:rFonts w:ascii="Calibri" w:hAnsi="Calibri" w:cs="Calibri"/>
        </w:rPr>
        <w:t xml:space="preserve">, </w:t>
      </w:r>
    </w:p>
    <w:p w:rsidR="00501FF3" w:rsidRPr="005859A4" w:rsidRDefault="00501FF3" w:rsidP="00501FF3">
      <w:pPr>
        <w:spacing w:before="60" w:after="60" w:line="340" w:lineRule="exact"/>
        <w:jc w:val="both"/>
        <w:rPr>
          <w:rFonts w:ascii="Calibri" w:hAnsi="Calibri" w:cs="Calibri"/>
        </w:rPr>
      </w:pPr>
      <w:r w:rsidRPr="005859A4">
        <w:rPr>
          <w:rFonts w:ascii="Calibri" w:hAnsi="Calibri" w:cs="Calibri"/>
        </w:rPr>
        <w:t xml:space="preserve">Πραγματικές συναρτήσεις: πράξεις συναρτήσεων, ιδιότητες, είδη συναρτήσεων, τριγωνομετρικές, εκθετικές, λογαριθμικές και υπερβολικές συναρτήσεις, </w:t>
      </w:r>
      <w:proofErr w:type="spellStart"/>
      <w:r w:rsidRPr="005859A4">
        <w:rPr>
          <w:rFonts w:ascii="Calibri" w:hAnsi="Calibri" w:cs="Calibri"/>
        </w:rPr>
        <w:t>αντίστροφες</w:t>
      </w:r>
      <w:proofErr w:type="spellEnd"/>
      <w:r w:rsidRPr="005859A4">
        <w:rPr>
          <w:rFonts w:ascii="Calibri" w:hAnsi="Calibri" w:cs="Calibri"/>
        </w:rPr>
        <w:t xml:space="preserve"> </w:t>
      </w:r>
      <w:proofErr w:type="spellStart"/>
      <w:r w:rsidRPr="005859A4">
        <w:rPr>
          <w:rFonts w:ascii="Calibri" w:hAnsi="Calibri" w:cs="Calibri"/>
        </w:rPr>
        <w:t>τριγωνομετρικές</w:t>
      </w:r>
      <w:proofErr w:type="spellEnd"/>
      <w:r w:rsidRPr="005859A4">
        <w:rPr>
          <w:rFonts w:ascii="Calibri" w:hAnsi="Calibri" w:cs="Calibri"/>
        </w:rPr>
        <w:t xml:space="preserve"> </w:t>
      </w:r>
      <w:proofErr w:type="spellStart"/>
      <w:r w:rsidRPr="005859A4">
        <w:rPr>
          <w:rFonts w:ascii="Calibri" w:hAnsi="Calibri" w:cs="Calibri"/>
        </w:rPr>
        <w:t>συναρτήσεις</w:t>
      </w:r>
      <w:proofErr w:type="spellEnd"/>
      <w:r w:rsidRPr="005859A4">
        <w:rPr>
          <w:rFonts w:ascii="Calibri" w:hAnsi="Calibri" w:cs="Calibri"/>
        </w:rPr>
        <w:t>.</w:t>
      </w:r>
    </w:p>
    <w:p w:rsidR="005859A4" w:rsidRDefault="005859A4" w:rsidP="00501FF3">
      <w:pPr>
        <w:spacing w:before="60" w:after="60" w:line="340" w:lineRule="exact"/>
        <w:jc w:val="both"/>
        <w:rPr>
          <w:rFonts w:ascii="Calibri" w:hAnsi="Calibri" w:cs="Calibri"/>
        </w:rPr>
      </w:pPr>
    </w:p>
    <w:p w:rsidR="005859A4" w:rsidRDefault="005859A4" w:rsidP="00501FF3">
      <w:pPr>
        <w:spacing w:before="60" w:after="60" w:line="340" w:lineRule="exact"/>
        <w:jc w:val="both"/>
        <w:rPr>
          <w:rFonts w:ascii="Calibri" w:hAnsi="Calibri" w:cs="Calibri"/>
        </w:rPr>
      </w:pPr>
      <w:r w:rsidRPr="005859A4">
        <w:rPr>
          <w:rFonts w:ascii="Calibri" w:hAnsi="Calibri" w:cs="Calibri"/>
        </w:rPr>
        <w:t>Όρια και συνέχεια συναρτήσεων μίας μεταβλητής.</w:t>
      </w:r>
    </w:p>
    <w:p w:rsidR="005859A4" w:rsidRPr="005859A4" w:rsidRDefault="005859A4" w:rsidP="00501FF3">
      <w:pPr>
        <w:spacing w:before="60" w:after="60" w:line="340" w:lineRule="exact"/>
        <w:jc w:val="both"/>
        <w:rPr>
          <w:rFonts w:ascii="Calibri" w:hAnsi="Calibri" w:cs="Calibri"/>
        </w:rPr>
      </w:pPr>
      <w:r w:rsidRPr="005859A4">
        <w:rPr>
          <w:rFonts w:ascii="Calibri" w:hAnsi="Calibri" w:cs="Calibri"/>
        </w:rPr>
        <w:t xml:space="preserve">Παράγωγοι: κλίση και εφαπτομένη καμπύλης, παράγωγος συνάρτησης, πλευρικές παράγωγοι, παράγωγοι ανώτερης τάξης, κανόνες </w:t>
      </w:r>
      <w:proofErr w:type="spellStart"/>
      <w:r w:rsidRPr="005859A4">
        <w:rPr>
          <w:rFonts w:ascii="Calibri" w:hAnsi="Calibri" w:cs="Calibri"/>
        </w:rPr>
        <w:t>παραγώγισης</w:t>
      </w:r>
      <w:proofErr w:type="spellEnd"/>
      <w:r w:rsidRPr="005859A4">
        <w:rPr>
          <w:rFonts w:ascii="Calibri" w:hAnsi="Calibri" w:cs="Calibri"/>
        </w:rPr>
        <w:t xml:space="preserve">, διαφορικά, αλυσιδωτή </w:t>
      </w:r>
      <w:proofErr w:type="spellStart"/>
      <w:r w:rsidRPr="005859A4">
        <w:rPr>
          <w:rFonts w:ascii="Calibri" w:hAnsi="Calibri" w:cs="Calibri"/>
        </w:rPr>
        <w:t>παραγώγιση</w:t>
      </w:r>
      <w:proofErr w:type="spellEnd"/>
      <w:r w:rsidRPr="005859A4">
        <w:rPr>
          <w:rFonts w:ascii="Calibri" w:hAnsi="Calibri" w:cs="Calibri"/>
        </w:rPr>
        <w:t>, παράγωγοι πεπλεγμένων και παραμετρικά ορισμένων συναρτήσεων.</w:t>
      </w:r>
      <w:r w:rsidRPr="005859A4">
        <w:rPr>
          <w:rFonts w:ascii="Calibri" w:hAnsi="Calibri" w:cs="Calibri"/>
        </w:rPr>
        <w:br/>
        <w:t xml:space="preserve">Εφαρμογές παραγώγων: Ακρότατα, κανόνας L’ </w:t>
      </w:r>
      <w:proofErr w:type="spellStart"/>
      <w:r w:rsidRPr="005859A4">
        <w:rPr>
          <w:rFonts w:ascii="Calibri" w:hAnsi="Calibri" w:cs="Calibri"/>
        </w:rPr>
        <w:t>Hospital</w:t>
      </w:r>
      <w:proofErr w:type="spellEnd"/>
      <w:r w:rsidRPr="005859A4">
        <w:rPr>
          <w:rFonts w:ascii="Calibri" w:hAnsi="Calibri" w:cs="Calibri"/>
        </w:rPr>
        <w:t>, μονοτονία συναρτήσεων."</w:t>
      </w:r>
    </w:p>
    <w:p w:rsidR="00501FF3" w:rsidRPr="005859A4" w:rsidRDefault="00501FF3" w:rsidP="00501FF3">
      <w:pPr>
        <w:spacing w:before="60" w:after="60" w:line="340" w:lineRule="exact"/>
        <w:jc w:val="both"/>
        <w:rPr>
          <w:rFonts w:ascii="Calibri" w:hAnsi="Calibri" w:cs="Calibri"/>
        </w:rPr>
      </w:pPr>
      <w:r w:rsidRPr="005859A4">
        <w:rPr>
          <w:rFonts w:ascii="Calibri" w:hAnsi="Calibri" w:cs="Calibri"/>
        </w:rPr>
        <w:t xml:space="preserve">Ολοκληρώματα: Παράγουσα, αόριστο ολοκλήρωμα, τεχνικές ολοκλήρωσης, ιδιότητες ολοκληρώματος </w:t>
      </w:r>
      <w:proofErr w:type="spellStart"/>
      <w:r w:rsidRPr="005859A4">
        <w:rPr>
          <w:rFonts w:ascii="Calibri" w:hAnsi="Calibri" w:cs="Calibri"/>
        </w:rPr>
        <w:t>Riemann</w:t>
      </w:r>
      <w:proofErr w:type="spellEnd"/>
      <w:r w:rsidRPr="005859A4">
        <w:rPr>
          <w:rFonts w:ascii="Calibri" w:hAnsi="Calibri" w:cs="Calibri"/>
        </w:rPr>
        <w:t>, ορισμένο ολοκλήρωμα, ιδιότητες, θεωρήματα ολοκληρωτικού λογισμού, βασικοί τρόποι υπολογισμού ορισμένων ολοκληρωμάτων, γενικευμένα ολοκληρώματα.</w:t>
      </w:r>
    </w:p>
    <w:p w:rsidR="00501FF3" w:rsidRPr="005859A4" w:rsidRDefault="00501FF3" w:rsidP="00501FF3">
      <w:pPr>
        <w:spacing w:before="60" w:after="60" w:line="340" w:lineRule="exact"/>
        <w:jc w:val="both"/>
        <w:rPr>
          <w:rFonts w:ascii="Calibri" w:hAnsi="Calibri" w:cs="Calibri"/>
        </w:rPr>
      </w:pPr>
      <w:r w:rsidRPr="005859A4">
        <w:rPr>
          <w:rFonts w:ascii="Calibri" w:hAnsi="Calibri" w:cs="Calibri"/>
        </w:rPr>
        <w:lastRenderedPageBreak/>
        <w:t xml:space="preserve">Ακολουθίες πραγματικών αριθμών: Μονότονες-φραγμένες, σύγκλιση, όρια, </w:t>
      </w:r>
      <w:proofErr w:type="spellStart"/>
      <w:r w:rsidRPr="005859A4">
        <w:rPr>
          <w:rFonts w:ascii="Calibri" w:hAnsi="Calibri" w:cs="Calibri"/>
        </w:rPr>
        <w:t>υπακολουθίες</w:t>
      </w:r>
      <w:proofErr w:type="spellEnd"/>
      <w:r w:rsidRPr="005859A4">
        <w:rPr>
          <w:rFonts w:ascii="Calibri" w:hAnsi="Calibri" w:cs="Calibri"/>
        </w:rPr>
        <w:t xml:space="preserve">, βασικές ακολουθίες-ακολουθίες </w:t>
      </w:r>
      <w:proofErr w:type="spellStart"/>
      <w:r w:rsidRPr="005859A4">
        <w:rPr>
          <w:rFonts w:ascii="Calibri" w:hAnsi="Calibri" w:cs="Calibri"/>
        </w:rPr>
        <w:t>Cauchy</w:t>
      </w:r>
      <w:proofErr w:type="spellEnd"/>
      <w:r w:rsidRPr="005859A4">
        <w:rPr>
          <w:rFonts w:ascii="Calibri" w:hAnsi="Calibri" w:cs="Calibri"/>
        </w:rPr>
        <w:t>.</w:t>
      </w:r>
    </w:p>
    <w:p w:rsidR="00501FF3" w:rsidRPr="005859A4" w:rsidRDefault="00501FF3" w:rsidP="00501FF3">
      <w:pPr>
        <w:spacing w:before="60" w:after="60" w:line="340" w:lineRule="exact"/>
        <w:jc w:val="both"/>
        <w:rPr>
          <w:rFonts w:ascii="Calibri" w:hAnsi="Calibri" w:cs="Calibri"/>
        </w:rPr>
      </w:pPr>
      <w:r w:rsidRPr="005859A4">
        <w:rPr>
          <w:rFonts w:ascii="Calibri" w:hAnsi="Calibri" w:cs="Calibri"/>
        </w:rPr>
        <w:t>Σειρές πραγματικών αριθμών: Ιδιότητες σειρών, κριτήρια σύγκλισης, κατηγορίες σειρών.</w:t>
      </w:r>
    </w:p>
    <w:p w:rsidR="003A3357" w:rsidRPr="005859A4" w:rsidRDefault="003A3357" w:rsidP="00084BB0">
      <w:pPr>
        <w:spacing w:before="60" w:after="60" w:line="340" w:lineRule="exact"/>
        <w:ind w:right="-154"/>
        <w:jc w:val="both"/>
        <w:rPr>
          <w:rFonts w:ascii="Calibri" w:hAnsi="Calibri" w:cs="Calibri"/>
          <w:b/>
        </w:rPr>
      </w:pPr>
    </w:p>
    <w:p w:rsidR="00084BB0" w:rsidRPr="005859A4" w:rsidRDefault="00084BB0" w:rsidP="00084BB0">
      <w:pPr>
        <w:spacing w:before="60" w:after="60" w:line="340" w:lineRule="exact"/>
        <w:ind w:right="-154"/>
        <w:jc w:val="both"/>
        <w:rPr>
          <w:rFonts w:ascii="Calibri" w:hAnsi="Calibri" w:cs="Calibri"/>
          <w:b/>
        </w:rPr>
      </w:pPr>
      <w:r w:rsidRPr="005859A4">
        <w:rPr>
          <w:rFonts w:ascii="Calibri" w:hAnsi="Calibri" w:cs="Calibri"/>
          <w:b/>
        </w:rPr>
        <w:t>Βιβλιογραφία</w:t>
      </w:r>
    </w:p>
    <w:p w:rsidR="00501FF3" w:rsidRPr="005859A4" w:rsidRDefault="00501FF3" w:rsidP="00501FF3">
      <w:pPr>
        <w:pStyle w:val="a5"/>
        <w:numPr>
          <w:ilvl w:val="0"/>
          <w:numId w:val="18"/>
        </w:numPr>
        <w:spacing w:before="60" w:after="60" w:line="340" w:lineRule="exact"/>
        <w:ind w:left="425" w:hanging="425"/>
        <w:jc w:val="both"/>
        <w:rPr>
          <w:rFonts w:ascii="Calibri" w:hAnsi="Calibri" w:cs="Calibri"/>
        </w:rPr>
      </w:pPr>
      <w:r w:rsidRPr="005859A4">
        <w:rPr>
          <w:rFonts w:ascii="Calibri" w:hAnsi="Calibri" w:cs="Calibri"/>
        </w:rPr>
        <w:t xml:space="preserve">Απειροστικός Λογισμός, </w:t>
      </w:r>
      <w:r w:rsidRPr="005859A4">
        <w:rPr>
          <w:rFonts w:ascii="Calibri" w:hAnsi="Calibri" w:cs="Calibri"/>
          <w:lang w:val="en-US"/>
        </w:rPr>
        <w:t>Finney</w:t>
      </w:r>
      <w:r w:rsidRPr="005859A4">
        <w:rPr>
          <w:rFonts w:ascii="Calibri" w:hAnsi="Calibri" w:cs="Calibri"/>
        </w:rPr>
        <w:t xml:space="preserve"> </w:t>
      </w:r>
      <w:r w:rsidRPr="005859A4">
        <w:rPr>
          <w:rFonts w:ascii="Calibri" w:hAnsi="Calibri" w:cs="Calibri"/>
          <w:lang w:val="en-US"/>
        </w:rPr>
        <w:t>R</w:t>
      </w:r>
      <w:r w:rsidRPr="005859A4">
        <w:rPr>
          <w:rFonts w:ascii="Calibri" w:hAnsi="Calibri" w:cs="Calibri"/>
        </w:rPr>
        <w:t>.</w:t>
      </w:r>
      <w:r w:rsidRPr="005859A4">
        <w:rPr>
          <w:rFonts w:ascii="Calibri" w:hAnsi="Calibri" w:cs="Calibri"/>
          <w:lang w:val="en-US"/>
        </w:rPr>
        <w:t>L</w:t>
      </w:r>
      <w:r w:rsidRPr="005859A4">
        <w:rPr>
          <w:rFonts w:ascii="Calibri" w:hAnsi="Calibri" w:cs="Calibri"/>
        </w:rPr>
        <w:t xml:space="preserve">., </w:t>
      </w:r>
      <w:r w:rsidRPr="005859A4">
        <w:rPr>
          <w:rFonts w:ascii="Calibri" w:hAnsi="Calibri" w:cs="Calibri"/>
          <w:lang w:val="en-US"/>
        </w:rPr>
        <w:t>Weir</w:t>
      </w:r>
      <w:r w:rsidRPr="005859A4">
        <w:rPr>
          <w:rFonts w:ascii="Calibri" w:hAnsi="Calibri" w:cs="Calibri"/>
        </w:rPr>
        <w:t xml:space="preserve"> </w:t>
      </w:r>
      <w:r w:rsidRPr="005859A4">
        <w:rPr>
          <w:rFonts w:ascii="Calibri" w:hAnsi="Calibri" w:cs="Calibri"/>
          <w:lang w:val="en-US"/>
        </w:rPr>
        <w:t>M</w:t>
      </w:r>
      <w:r w:rsidRPr="005859A4">
        <w:rPr>
          <w:rFonts w:ascii="Calibri" w:hAnsi="Calibri" w:cs="Calibri"/>
        </w:rPr>
        <w:t>.</w:t>
      </w:r>
      <w:r w:rsidRPr="005859A4">
        <w:rPr>
          <w:rFonts w:ascii="Calibri" w:hAnsi="Calibri" w:cs="Calibri"/>
          <w:lang w:val="en-US"/>
        </w:rPr>
        <w:t>D</w:t>
      </w:r>
      <w:r w:rsidRPr="005859A4">
        <w:rPr>
          <w:rFonts w:ascii="Calibri" w:hAnsi="Calibri" w:cs="Calibri"/>
        </w:rPr>
        <w:t xml:space="preserve">., </w:t>
      </w:r>
      <w:r w:rsidRPr="005859A4">
        <w:rPr>
          <w:rFonts w:ascii="Calibri" w:hAnsi="Calibri" w:cs="Calibri"/>
          <w:lang w:val="en-US"/>
        </w:rPr>
        <w:t>Giordano</w:t>
      </w:r>
      <w:r w:rsidRPr="005859A4">
        <w:rPr>
          <w:rFonts w:ascii="Calibri" w:hAnsi="Calibri" w:cs="Calibri"/>
        </w:rPr>
        <w:t xml:space="preserve"> </w:t>
      </w:r>
      <w:r w:rsidRPr="005859A4">
        <w:rPr>
          <w:rFonts w:ascii="Calibri" w:hAnsi="Calibri" w:cs="Calibri"/>
          <w:lang w:val="en-US"/>
        </w:rPr>
        <w:t>F</w:t>
      </w:r>
      <w:r w:rsidRPr="005859A4">
        <w:rPr>
          <w:rFonts w:ascii="Calibri" w:hAnsi="Calibri" w:cs="Calibri"/>
        </w:rPr>
        <w:t>.</w:t>
      </w:r>
      <w:r w:rsidRPr="005859A4">
        <w:rPr>
          <w:rFonts w:ascii="Calibri" w:hAnsi="Calibri" w:cs="Calibri"/>
          <w:lang w:val="en-US"/>
        </w:rPr>
        <w:t>R</w:t>
      </w:r>
      <w:r w:rsidRPr="005859A4">
        <w:rPr>
          <w:rFonts w:ascii="Calibri" w:hAnsi="Calibri" w:cs="Calibri"/>
        </w:rPr>
        <w:t>., Πανεπιστημιακές Εκδόσεις Κρήτης, 2012</w:t>
      </w:r>
    </w:p>
    <w:p w:rsidR="00501FF3" w:rsidRPr="005859A4" w:rsidRDefault="00501FF3" w:rsidP="00501FF3">
      <w:pPr>
        <w:pStyle w:val="a5"/>
        <w:numPr>
          <w:ilvl w:val="0"/>
          <w:numId w:val="18"/>
        </w:numPr>
        <w:spacing w:before="60" w:after="60" w:line="340" w:lineRule="exact"/>
        <w:ind w:left="425" w:hanging="425"/>
        <w:jc w:val="both"/>
        <w:rPr>
          <w:rFonts w:ascii="Calibri" w:hAnsi="Calibri" w:cs="Calibri"/>
        </w:rPr>
      </w:pPr>
      <w:r w:rsidRPr="005859A4">
        <w:rPr>
          <w:rFonts w:ascii="Calibri" w:hAnsi="Calibri" w:cs="Calibri"/>
        </w:rPr>
        <w:t xml:space="preserve">Μαθηματική Ανάλυση Ι και Στοιχεία Γραμμικής Άλγεβρας, </w:t>
      </w:r>
      <w:proofErr w:type="spellStart"/>
      <w:r w:rsidRPr="005859A4">
        <w:rPr>
          <w:rFonts w:ascii="Calibri" w:hAnsi="Calibri" w:cs="Calibri"/>
        </w:rPr>
        <w:t>Φιλιππάκης</w:t>
      </w:r>
      <w:proofErr w:type="spellEnd"/>
      <w:r w:rsidRPr="005859A4">
        <w:rPr>
          <w:rFonts w:ascii="Calibri" w:hAnsi="Calibri" w:cs="Calibri"/>
        </w:rPr>
        <w:t xml:space="preserve"> Μιχαήλ, </w:t>
      </w:r>
      <w:proofErr w:type="spellStart"/>
      <w:r w:rsidRPr="005859A4">
        <w:rPr>
          <w:rFonts w:ascii="Calibri" w:hAnsi="Calibri" w:cs="Calibri"/>
        </w:rPr>
        <w:t>Αυτοέκδοση</w:t>
      </w:r>
      <w:proofErr w:type="spellEnd"/>
      <w:r w:rsidRPr="005859A4">
        <w:rPr>
          <w:rFonts w:ascii="Calibri" w:hAnsi="Calibri" w:cs="Calibri"/>
        </w:rPr>
        <w:t>, 2015</w:t>
      </w:r>
    </w:p>
    <w:p w:rsidR="00501FF3" w:rsidRPr="005859A4" w:rsidRDefault="00501FF3" w:rsidP="00501FF3">
      <w:pPr>
        <w:pStyle w:val="a5"/>
        <w:numPr>
          <w:ilvl w:val="0"/>
          <w:numId w:val="18"/>
        </w:numPr>
        <w:spacing w:before="60" w:after="60" w:line="340" w:lineRule="exact"/>
        <w:ind w:left="425" w:hanging="425"/>
        <w:jc w:val="both"/>
        <w:rPr>
          <w:rFonts w:ascii="Calibri" w:hAnsi="Calibri" w:cs="Calibri"/>
        </w:rPr>
      </w:pPr>
      <w:r w:rsidRPr="005859A4">
        <w:rPr>
          <w:rFonts w:ascii="Calibri" w:hAnsi="Calibri" w:cs="Calibri"/>
        </w:rPr>
        <w:t xml:space="preserve">Εισαγωγή στη Γραμμική Άλγεβρα, </w:t>
      </w:r>
      <w:proofErr w:type="spellStart"/>
      <w:r w:rsidRPr="005859A4">
        <w:rPr>
          <w:rFonts w:ascii="Calibri" w:hAnsi="Calibri" w:cs="Calibri"/>
          <w:lang w:val="en-US"/>
        </w:rPr>
        <w:t>Strang</w:t>
      </w:r>
      <w:proofErr w:type="spellEnd"/>
      <w:r w:rsidRPr="005859A4">
        <w:rPr>
          <w:rFonts w:ascii="Calibri" w:hAnsi="Calibri" w:cs="Calibri"/>
        </w:rPr>
        <w:t xml:space="preserve"> </w:t>
      </w:r>
      <w:r w:rsidRPr="005859A4">
        <w:rPr>
          <w:rFonts w:ascii="Calibri" w:hAnsi="Calibri" w:cs="Calibri"/>
          <w:lang w:val="en-US"/>
        </w:rPr>
        <w:t>Gilbert</w:t>
      </w:r>
      <w:r w:rsidRPr="005859A4">
        <w:rPr>
          <w:rFonts w:ascii="Calibri" w:hAnsi="Calibri" w:cs="Calibri"/>
        </w:rPr>
        <w:t>, Εταιρεία Αξιοποίησης και Διαχείρισης Περιουσίας Πανεπιστημίου Πατρών, 2006.</w:t>
      </w:r>
    </w:p>
    <w:p w:rsidR="00501FF3" w:rsidRPr="005859A4" w:rsidRDefault="00501FF3" w:rsidP="00501FF3">
      <w:pPr>
        <w:pStyle w:val="a5"/>
        <w:numPr>
          <w:ilvl w:val="0"/>
          <w:numId w:val="18"/>
        </w:numPr>
        <w:spacing w:before="60" w:after="60" w:line="340" w:lineRule="exact"/>
        <w:ind w:left="425" w:hanging="425"/>
        <w:jc w:val="both"/>
        <w:rPr>
          <w:rFonts w:ascii="Calibri" w:hAnsi="Calibri" w:cs="Calibri"/>
        </w:rPr>
      </w:pPr>
      <w:r w:rsidRPr="005859A4">
        <w:rPr>
          <w:rFonts w:ascii="Calibri" w:hAnsi="Calibri" w:cs="Calibri"/>
        </w:rPr>
        <w:t xml:space="preserve">Διαφορικός και Ολοκληρωτικός λογισμός, </w:t>
      </w:r>
      <w:r w:rsidRPr="005859A4">
        <w:rPr>
          <w:rFonts w:ascii="Calibri" w:hAnsi="Calibri" w:cs="Calibri"/>
          <w:lang w:val="en-US"/>
        </w:rPr>
        <w:t>Frank</w:t>
      </w:r>
      <w:r w:rsidRPr="005859A4">
        <w:rPr>
          <w:rFonts w:ascii="Calibri" w:hAnsi="Calibri" w:cs="Calibri"/>
        </w:rPr>
        <w:t xml:space="preserve"> </w:t>
      </w:r>
      <w:r w:rsidRPr="005859A4">
        <w:rPr>
          <w:rFonts w:ascii="Calibri" w:hAnsi="Calibri" w:cs="Calibri"/>
          <w:lang w:val="en-US"/>
        </w:rPr>
        <w:t>Ayres</w:t>
      </w:r>
      <w:r w:rsidRPr="005859A4">
        <w:rPr>
          <w:rFonts w:ascii="Calibri" w:hAnsi="Calibri" w:cs="Calibri"/>
        </w:rPr>
        <w:t xml:space="preserve"> </w:t>
      </w:r>
      <w:proofErr w:type="spellStart"/>
      <w:r w:rsidRPr="005859A4">
        <w:rPr>
          <w:rFonts w:ascii="Calibri" w:hAnsi="Calibri" w:cs="Calibri"/>
          <w:lang w:val="en-US"/>
        </w:rPr>
        <w:t>Jr</w:t>
      </w:r>
      <w:proofErr w:type="spellEnd"/>
      <w:r w:rsidRPr="005859A4">
        <w:rPr>
          <w:rFonts w:ascii="Calibri" w:hAnsi="Calibri" w:cs="Calibri"/>
        </w:rPr>
        <w:t xml:space="preserve">., </w:t>
      </w:r>
      <w:r w:rsidRPr="005859A4">
        <w:rPr>
          <w:rFonts w:ascii="Calibri" w:hAnsi="Calibri" w:cs="Calibri"/>
          <w:lang w:val="en-US"/>
        </w:rPr>
        <w:t>Elliot</w:t>
      </w:r>
      <w:r w:rsidRPr="005859A4">
        <w:rPr>
          <w:rFonts w:ascii="Calibri" w:hAnsi="Calibri" w:cs="Calibri"/>
        </w:rPr>
        <w:t xml:space="preserve"> </w:t>
      </w:r>
      <w:proofErr w:type="spellStart"/>
      <w:r w:rsidRPr="005859A4">
        <w:rPr>
          <w:rFonts w:ascii="Calibri" w:hAnsi="Calibri" w:cs="Calibri"/>
          <w:lang w:val="en-US"/>
        </w:rPr>
        <w:t>Mendelson</w:t>
      </w:r>
      <w:proofErr w:type="spellEnd"/>
      <w:r w:rsidRPr="005859A4">
        <w:rPr>
          <w:rFonts w:ascii="Calibri" w:hAnsi="Calibri" w:cs="Calibri"/>
        </w:rPr>
        <w:t>, Κλειδάριθμος, 2008</w:t>
      </w:r>
    </w:p>
    <w:p w:rsidR="00501FF3" w:rsidRPr="005859A4" w:rsidRDefault="00501FF3" w:rsidP="00501FF3">
      <w:pPr>
        <w:pStyle w:val="a5"/>
        <w:numPr>
          <w:ilvl w:val="0"/>
          <w:numId w:val="18"/>
        </w:numPr>
        <w:spacing w:before="60" w:after="60" w:line="340" w:lineRule="exact"/>
        <w:ind w:left="425" w:hanging="425"/>
        <w:jc w:val="both"/>
        <w:rPr>
          <w:rFonts w:ascii="Calibri" w:hAnsi="Calibri" w:cs="Calibri"/>
        </w:rPr>
      </w:pPr>
      <w:r w:rsidRPr="005859A4">
        <w:rPr>
          <w:rFonts w:ascii="Calibri" w:hAnsi="Calibri" w:cs="Calibri"/>
        </w:rPr>
        <w:t xml:space="preserve">Γραμμική Άλγεβρα και Εφαρμογές,  </w:t>
      </w:r>
      <w:proofErr w:type="spellStart"/>
      <w:r w:rsidRPr="005859A4">
        <w:rPr>
          <w:rFonts w:ascii="Calibri" w:hAnsi="Calibri" w:cs="Calibri"/>
          <w:lang w:val="en-US"/>
        </w:rPr>
        <w:t>Strang</w:t>
      </w:r>
      <w:proofErr w:type="spellEnd"/>
      <w:r w:rsidRPr="005859A4">
        <w:rPr>
          <w:rFonts w:ascii="Calibri" w:hAnsi="Calibri" w:cs="Calibri"/>
        </w:rPr>
        <w:t xml:space="preserve"> </w:t>
      </w:r>
      <w:r w:rsidRPr="005859A4">
        <w:rPr>
          <w:rFonts w:ascii="Calibri" w:hAnsi="Calibri" w:cs="Calibri"/>
          <w:lang w:val="en-US"/>
        </w:rPr>
        <w:t>Gilbert</w:t>
      </w:r>
      <w:r w:rsidRPr="005859A4">
        <w:rPr>
          <w:rFonts w:ascii="Calibri" w:hAnsi="Calibri" w:cs="Calibri"/>
        </w:rPr>
        <w:t>, Πανεπιστημιακές Εκδόσεις Κρήτης, 2009</w:t>
      </w:r>
    </w:p>
    <w:p w:rsidR="00501FF3" w:rsidRPr="005859A4" w:rsidRDefault="00501FF3" w:rsidP="00501FF3">
      <w:pPr>
        <w:pStyle w:val="a5"/>
        <w:numPr>
          <w:ilvl w:val="0"/>
          <w:numId w:val="18"/>
        </w:numPr>
        <w:spacing w:before="60" w:after="60" w:line="340" w:lineRule="exact"/>
        <w:ind w:left="425" w:hanging="425"/>
        <w:jc w:val="both"/>
        <w:rPr>
          <w:rFonts w:ascii="Calibri" w:hAnsi="Calibri" w:cs="Calibri"/>
        </w:rPr>
      </w:pPr>
      <w:r w:rsidRPr="005859A4">
        <w:rPr>
          <w:rFonts w:ascii="Calibri" w:hAnsi="Calibri" w:cs="Calibri"/>
        </w:rPr>
        <w:t xml:space="preserve">Εφαρμοσμένη Γραμμική Άλγεβρα, Κυριαζής Σ. Αθανάσιος, </w:t>
      </w:r>
      <w:proofErr w:type="spellStart"/>
      <w:r w:rsidRPr="005859A4">
        <w:rPr>
          <w:rFonts w:ascii="Calibri" w:hAnsi="Calibri" w:cs="Calibri"/>
        </w:rPr>
        <w:t>Νικητόπουλος</w:t>
      </w:r>
      <w:proofErr w:type="spellEnd"/>
      <w:r w:rsidRPr="005859A4">
        <w:rPr>
          <w:rFonts w:ascii="Calibri" w:hAnsi="Calibri" w:cs="Calibri"/>
        </w:rPr>
        <w:t xml:space="preserve"> Ε και Σια ΕΕ, 2006</w:t>
      </w:r>
    </w:p>
    <w:p w:rsidR="00501FF3" w:rsidRPr="005859A4" w:rsidRDefault="00501FF3" w:rsidP="00501FF3">
      <w:pPr>
        <w:rPr>
          <w:rFonts w:ascii="Calibri" w:hAnsi="Calibri" w:cs="Calibri"/>
        </w:rPr>
      </w:pPr>
    </w:p>
    <w:p w:rsidR="00084BB0" w:rsidRPr="005859A4" w:rsidRDefault="00084BB0" w:rsidP="00084BB0">
      <w:pPr>
        <w:spacing w:before="60" w:after="60" w:line="340" w:lineRule="exact"/>
        <w:jc w:val="both"/>
        <w:rPr>
          <w:rFonts w:ascii="Calibri" w:hAnsi="Calibri" w:cs="Calibri"/>
          <w:b/>
        </w:rPr>
      </w:pPr>
      <w:r w:rsidRPr="005859A4">
        <w:rPr>
          <w:rFonts w:ascii="Calibri" w:hAnsi="Calibri" w:cs="Calibri"/>
          <w:b/>
        </w:rPr>
        <w:t>2. Φυσική</w:t>
      </w:r>
    </w:p>
    <w:p w:rsidR="00084BB0" w:rsidRPr="005859A4" w:rsidRDefault="00084BB0" w:rsidP="00084BB0">
      <w:pPr>
        <w:spacing w:before="60" w:after="60" w:line="340" w:lineRule="exact"/>
        <w:jc w:val="both"/>
        <w:rPr>
          <w:rFonts w:ascii="Calibri" w:hAnsi="Calibri" w:cs="Calibri"/>
        </w:rPr>
      </w:pPr>
      <w:r w:rsidRPr="005859A4">
        <w:rPr>
          <w:rFonts w:ascii="Calibri" w:hAnsi="Calibri" w:cs="Calibri"/>
        </w:rPr>
        <w:t>Στατική:</w:t>
      </w:r>
    </w:p>
    <w:p w:rsidR="00084BB0" w:rsidRPr="005859A4" w:rsidRDefault="00084BB0" w:rsidP="00084BB0">
      <w:pPr>
        <w:spacing w:before="60" w:after="60" w:line="340" w:lineRule="exact"/>
        <w:jc w:val="both"/>
        <w:rPr>
          <w:rFonts w:ascii="Calibri" w:hAnsi="Calibri" w:cs="Calibri"/>
        </w:rPr>
      </w:pPr>
      <w:r w:rsidRPr="005859A4">
        <w:rPr>
          <w:rFonts w:ascii="Calibri" w:hAnsi="Calibri" w:cs="Calibri"/>
        </w:rPr>
        <w:t>Η δύναμη ως το αίτιο που προκαλεί κίνηση. Διανυσματική φύση των δυνάμεων. Ισορροπία δυνάμεων. Δράση και αντίδραση, δύναμη τριβής. Ροπή σε 2 διαστάσεις. Η αρχή του μοχλού. Ισορροπία στερεού σώματος σε 2 διαστάσεις. Κέντρο μάζας. Εύρεση κέντρου μάζας με ολοκλήρωση.</w:t>
      </w:r>
    </w:p>
    <w:p w:rsidR="00084BB0" w:rsidRPr="005859A4" w:rsidRDefault="00084BB0" w:rsidP="00084BB0">
      <w:pPr>
        <w:spacing w:before="60" w:after="60" w:line="340" w:lineRule="exact"/>
        <w:jc w:val="both"/>
        <w:rPr>
          <w:rFonts w:ascii="Calibri" w:hAnsi="Calibri" w:cs="Calibri"/>
        </w:rPr>
      </w:pPr>
      <w:r w:rsidRPr="005859A4">
        <w:rPr>
          <w:rFonts w:ascii="Calibri" w:hAnsi="Calibri" w:cs="Calibri"/>
        </w:rPr>
        <w:t>Κινηματική:</w:t>
      </w:r>
    </w:p>
    <w:p w:rsidR="00084BB0" w:rsidRPr="005859A4" w:rsidRDefault="00084BB0" w:rsidP="00084BB0">
      <w:pPr>
        <w:spacing w:before="60" w:after="60" w:line="340" w:lineRule="exact"/>
        <w:jc w:val="both"/>
        <w:rPr>
          <w:rFonts w:ascii="Calibri" w:hAnsi="Calibri" w:cs="Calibri"/>
        </w:rPr>
      </w:pPr>
      <w:r w:rsidRPr="005859A4">
        <w:rPr>
          <w:rFonts w:ascii="Calibri" w:hAnsi="Calibri" w:cs="Calibri"/>
        </w:rPr>
        <w:t>Ταχύτητα και επιτάχυνση. Διανυσματική φύση της ταχύτητας και επιτάχυνσης. Σχετική ταχύτητα.</w:t>
      </w:r>
    </w:p>
    <w:p w:rsidR="00084BB0" w:rsidRPr="005859A4" w:rsidRDefault="00084BB0" w:rsidP="00084BB0">
      <w:pPr>
        <w:spacing w:before="60" w:after="60" w:line="340" w:lineRule="exact"/>
        <w:jc w:val="both"/>
        <w:rPr>
          <w:rFonts w:ascii="Calibri" w:hAnsi="Calibri" w:cs="Calibri"/>
        </w:rPr>
      </w:pPr>
      <w:r w:rsidRPr="005859A4">
        <w:rPr>
          <w:rFonts w:ascii="Calibri" w:hAnsi="Calibri" w:cs="Calibri"/>
        </w:rPr>
        <w:t>Οι νόμοι του Νεύτωνα:</w:t>
      </w:r>
    </w:p>
    <w:p w:rsidR="00084BB0" w:rsidRPr="005859A4" w:rsidRDefault="00084BB0" w:rsidP="00084BB0">
      <w:pPr>
        <w:spacing w:before="60" w:after="60" w:line="340" w:lineRule="exact"/>
        <w:jc w:val="both"/>
        <w:rPr>
          <w:rFonts w:ascii="Calibri" w:hAnsi="Calibri" w:cs="Calibri"/>
        </w:rPr>
      </w:pPr>
      <w:r w:rsidRPr="005859A4">
        <w:rPr>
          <w:rFonts w:ascii="Calibri" w:hAnsi="Calibri" w:cs="Calibri"/>
        </w:rPr>
        <w:t xml:space="preserve">Ο πρώτος νόμος του Νεύτωνα. Ο δεύτερος νόμος του Νεύτωνα, αδρανειακή μάζα. Σταθερή επιτάχυνση (η κίνηση σώματος κοντά στην επιφάνεια της Γης). Τρίτος νόμος του Νεύτωνα. Ορμή, ώθηση, διατήρηση της ορμής. Έργο, κινητική ενέργεια, δυναμική ενέργεια. Διατήρηση της ενέργειας. Διαγράμματα δυναμικής ενέργειας. Σταθερό και ασταθές σημείο ισορροπίας. Διατήρηση ορμής και </w:t>
      </w:r>
      <w:proofErr w:type="spellStart"/>
      <w:r w:rsidRPr="005859A4">
        <w:rPr>
          <w:rFonts w:ascii="Calibri" w:hAnsi="Calibri" w:cs="Calibri"/>
        </w:rPr>
        <w:t>στροφορμής</w:t>
      </w:r>
      <w:proofErr w:type="spellEnd"/>
      <w:r w:rsidRPr="005859A4">
        <w:rPr>
          <w:rFonts w:ascii="Calibri" w:hAnsi="Calibri" w:cs="Calibri"/>
        </w:rPr>
        <w:t>. Σύστημα κέντρου μάζας, ελαστικές και μη-ελαστικές κρούσεις.</w:t>
      </w:r>
    </w:p>
    <w:p w:rsidR="00084BB0" w:rsidRPr="005859A4" w:rsidRDefault="00084BB0" w:rsidP="00084BB0">
      <w:pPr>
        <w:spacing w:before="60" w:after="60" w:line="340" w:lineRule="exact"/>
        <w:jc w:val="both"/>
        <w:rPr>
          <w:rFonts w:ascii="Calibri" w:hAnsi="Calibri" w:cs="Calibri"/>
        </w:rPr>
      </w:pPr>
      <w:r w:rsidRPr="005859A4">
        <w:rPr>
          <w:rFonts w:ascii="Calibri" w:hAnsi="Calibri" w:cs="Calibri"/>
        </w:rPr>
        <w:t>Ταλαντώσεις:</w:t>
      </w:r>
    </w:p>
    <w:p w:rsidR="00084BB0" w:rsidRPr="005859A4" w:rsidRDefault="00084BB0" w:rsidP="00084BB0">
      <w:pPr>
        <w:spacing w:before="60" w:after="60" w:line="340" w:lineRule="exact"/>
        <w:jc w:val="both"/>
        <w:rPr>
          <w:rFonts w:ascii="Calibri" w:hAnsi="Calibri" w:cs="Calibri"/>
        </w:rPr>
      </w:pPr>
      <w:r w:rsidRPr="005859A4">
        <w:rPr>
          <w:rFonts w:ascii="Calibri" w:hAnsi="Calibri" w:cs="Calibri"/>
        </w:rPr>
        <w:t>Απλή αρμονική κίνηση. Ο αρμονικός ταλαντωτής. Ταλαντώσεις με απόσβεση, κρίσιμη ταλάντωση. Εξαναγκασμένη ταλάντωση με αρμονική διέγερση, συντονισμός.</w:t>
      </w:r>
    </w:p>
    <w:p w:rsidR="00084BB0" w:rsidRPr="005859A4" w:rsidRDefault="00084BB0" w:rsidP="00084BB0">
      <w:pPr>
        <w:spacing w:before="60" w:after="60" w:line="340" w:lineRule="exact"/>
        <w:jc w:val="both"/>
        <w:rPr>
          <w:rFonts w:ascii="Calibri" w:hAnsi="Calibri" w:cs="Calibri"/>
        </w:rPr>
      </w:pPr>
      <w:r w:rsidRPr="005859A4">
        <w:rPr>
          <w:rFonts w:ascii="Calibri" w:hAnsi="Calibri" w:cs="Calibri"/>
        </w:rPr>
        <w:lastRenderedPageBreak/>
        <w:t>Κυκλικές τροχιές — Βαρύτητα και στροφές:</w:t>
      </w:r>
    </w:p>
    <w:p w:rsidR="00084BB0" w:rsidRPr="005859A4" w:rsidRDefault="00084BB0" w:rsidP="00084BB0">
      <w:pPr>
        <w:spacing w:before="60" w:after="60" w:line="340" w:lineRule="exact"/>
        <w:jc w:val="both"/>
        <w:rPr>
          <w:rFonts w:ascii="Calibri" w:hAnsi="Calibri" w:cs="Calibri"/>
        </w:rPr>
      </w:pPr>
      <w:r w:rsidRPr="005859A4">
        <w:rPr>
          <w:rFonts w:ascii="Calibri" w:hAnsi="Calibri" w:cs="Calibri"/>
        </w:rPr>
        <w:t xml:space="preserve">Κυκλική κίνηση. Κεντρομόλος δύναμη. Παραδείγματα περιλαμβανομένου και του κωνικού εκκρεμούς. </w:t>
      </w:r>
      <w:proofErr w:type="spellStart"/>
      <w:r w:rsidRPr="005859A4">
        <w:rPr>
          <w:rFonts w:ascii="Calibri" w:hAnsi="Calibri" w:cs="Calibri"/>
        </w:rPr>
        <w:t>Στροφορμή</w:t>
      </w:r>
      <w:proofErr w:type="spellEnd"/>
      <w:r w:rsidRPr="005859A4">
        <w:rPr>
          <w:rFonts w:ascii="Calibri" w:hAnsi="Calibri" w:cs="Calibri"/>
        </w:rPr>
        <w:t xml:space="preserve"> σε 2 διαστάσεις. Νόμοι του Κέπλερ. Ο νόμος της παγκόσμιας βαρύτητας. Κυκλικές τροχιές στο </w:t>
      </w:r>
      <w:proofErr w:type="spellStart"/>
      <w:r w:rsidRPr="005859A4">
        <w:rPr>
          <w:rFonts w:ascii="Calibri" w:hAnsi="Calibri" w:cs="Calibri"/>
        </w:rPr>
        <w:t>βαρυτικό</w:t>
      </w:r>
      <w:proofErr w:type="spellEnd"/>
      <w:r w:rsidRPr="005859A4">
        <w:rPr>
          <w:rFonts w:ascii="Calibri" w:hAnsi="Calibri" w:cs="Calibri"/>
        </w:rPr>
        <w:t xml:space="preserve"> πεδίο. </w:t>
      </w:r>
      <w:proofErr w:type="spellStart"/>
      <w:r w:rsidRPr="005859A4">
        <w:rPr>
          <w:rFonts w:ascii="Calibri" w:hAnsi="Calibri" w:cs="Calibri"/>
        </w:rPr>
        <w:t>Βαρυτικό</w:t>
      </w:r>
      <w:proofErr w:type="spellEnd"/>
      <w:r w:rsidRPr="005859A4">
        <w:rPr>
          <w:rFonts w:ascii="Calibri" w:hAnsi="Calibri" w:cs="Calibri"/>
        </w:rPr>
        <w:t xml:space="preserve"> δυναμικό και ενέργεια. Η βαρύτητα ως συντηρητικό πεδίο. Μεταφορική και περιστροφική κίνηση στερεού σώματος σε 2 διαστάσεις. Ροπή αδράνειας. </w:t>
      </w:r>
      <w:proofErr w:type="spellStart"/>
      <w:r w:rsidRPr="005859A4">
        <w:rPr>
          <w:rFonts w:ascii="Calibri" w:hAnsi="Calibri" w:cs="Calibri"/>
        </w:rPr>
        <w:t>Στροφορμή</w:t>
      </w:r>
      <w:proofErr w:type="spellEnd"/>
      <w:r w:rsidRPr="005859A4">
        <w:rPr>
          <w:rFonts w:ascii="Calibri" w:hAnsi="Calibri" w:cs="Calibri"/>
        </w:rPr>
        <w:t xml:space="preserve"> στερεού σώματος περί σταθερό άξονα. Περιστροφική κινητική ενέργεια. Υπολογισμός της ροπής αδράνειας. Θεώρημα των παραλλήλων αξόνων. Το φυσικό εκκρεμές. Γωνιακή ώθηση. Απλές κρούσεις μεταξύ στερεών σωμάτων. Η </w:t>
      </w:r>
      <w:proofErr w:type="spellStart"/>
      <w:r w:rsidRPr="005859A4">
        <w:rPr>
          <w:rFonts w:ascii="Calibri" w:hAnsi="Calibri" w:cs="Calibri"/>
        </w:rPr>
        <w:t>στροφορμή</w:t>
      </w:r>
      <w:proofErr w:type="spellEnd"/>
      <w:r w:rsidRPr="005859A4">
        <w:rPr>
          <w:rFonts w:ascii="Calibri" w:hAnsi="Calibri" w:cs="Calibri"/>
        </w:rPr>
        <w:t xml:space="preserve"> ως διάνυσμα στις 3 διαστάσεις. </w:t>
      </w:r>
    </w:p>
    <w:p w:rsidR="00084BB0" w:rsidRPr="005859A4" w:rsidRDefault="00CC32D9" w:rsidP="00084BB0">
      <w:pPr>
        <w:spacing w:before="60" w:after="60" w:line="340" w:lineRule="exact"/>
        <w:jc w:val="both"/>
        <w:rPr>
          <w:rFonts w:ascii="Calibri" w:hAnsi="Calibri" w:cs="Calibri"/>
          <w:b/>
        </w:rPr>
      </w:pPr>
      <w:r w:rsidRPr="005859A4">
        <w:rPr>
          <w:rFonts w:ascii="Calibri" w:hAnsi="Calibri" w:cs="Calibri"/>
          <w:b/>
        </w:rPr>
        <w:t>Βιβλιογραφία</w:t>
      </w:r>
    </w:p>
    <w:p w:rsidR="0046243D" w:rsidRPr="005859A4" w:rsidRDefault="00C375C3" w:rsidP="00FA1B9A">
      <w:pPr>
        <w:pStyle w:val="a5"/>
        <w:numPr>
          <w:ilvl w:val="0"/>
          <w:numId w:val="18"/>
        </w:numPr>
        <w:spacing w:before="60" w:after="60" w:line="340" w:lineRule="exact"/>
        <w:ind w:left="425" w:hanging="425"/>
        <w:jc w:val="both"/>
        <w:rPr>
          <w:rFonts w:ascii="Calibri" w:hAnsi="Calibri" w:cs="Calibri"/>
          <w:lang w:val="en-US"/>
        </w:rPr>
      </w:pPr>
      <w:proofErr w:type="spellStart"/>
      <w:r w:rsidRPr="005859A4">
        <w:rPr>
          <w:rFonts w:ascii="Calibri" w:hAnsi="Calibri" w:cs="Calibri"/>
          <w:lang w:val="en-US"/>
        </w:rPr>
        <w:t>Halliday</w:t>
      </w:r>
      <w:proofErr w:type="spellEnd"/>
      <w:r w:rsidRPr="005859A4">
        <w:rPr>
          <w:rFonts w:ascii="Calibri" w:hAnsi="Calibri" w:cs="Calibri"/>
          <w:lang w:val="en-US"/>
        </w:rPr>
        <w:t>-</w:t>
      </w:r>
      <w:proofErr w:type="spellStart"/>
      <w:r w:rsidRPr="005859A4">
        <w:rPr>
          <w:rFonts w:ascii="Calibri" w:hAnsi="Calibri" w:cs="Calibri"/>
          <w:lang w:val="en-US"/>
        </w:rPr>
        <w:t>Resnick</w:t>
      </w:r>
      <w:proofErr w:type="spellEnd"/>
      <w:r w:rsidRPr="005859A4">
        <w:rPr>
          <w:rFonts w:ascii="Calibri" w:hAnsi="Calibri" w:cs="Calibri"/>
          <w:lang w:val="en-US"/>
        </w:rPr>
        <w:t xml:space="preserve">-Walker, </w:t>
      </w:r>
      <w:r w:rsidRPr="005859A4">
        <w:rPr>
          <w:rFonts w:ascii="Calibri" w:hAnsi="Calibri" w:cs="Calibri"/>
        </w:rPr>
        <w:t>Φυσική</w:t>
      </w:r>
      <w:r w:rsidRPr="005859A4">
        <w:rPr>
          <w:rFonts w:ascii="Calibri" w:hAnsi="Calibri" w:cs="Calibri"/>
          <w:lang w:val="en-US"/>
        </w:rPr>
        <w:t xml:space="preserve">, </w:t>
      </w:r>
      <w:r w:rsidRPr="005859A4">
        <w:rPr>
          <w:rFonts w:ascii="Calibri" w:hAnsi="Calibri" w:cs="Calibri"/>
        </w:rPr>
        <w:t>Τόμος</w:t>
      </w:r>
      <w:r w:rsidRPr="005859A4">
        <w:rPr>
          <w:rFonts w:ascii="Calibri" w:hAnsi="Calibri" w:cs="Calibri"/>
          <w:lang w:val="en-US"/>
        </w:rPr>
        <w:t xml:space="preserve"> 1, </w:t>
      </w:r>
      <w:r w:rsidRPr="005859A4">
        <w:rPr>
          <w:rFonts w:ascii="Calibri" w:hAnsi="Calibri" w:cs="Calibri"/>
        </w:rPr>
        <w:t>Εκδόσεις</w:t>
      </w:r>
      <w:r w:rsidRPr="005859A4">
        <w:rPr>
          <w:rFonts w:ascii="Calibri" w:hAnsi="Calibri" w:cs="Calibri"/>
          <w:lang w:val="en-US"/>
        </w:rPr>
        <w:t xml:space="preserve"> Gutenberg, 2012</w:t>
      </w:r>
    </w:p>
    <w:p w:rsidR="00C375C3" w:rsidRPr="005859A4" w:rsidRDefault="00C375C3" w:rsidP="00FA1B9A">
      <w:pPr>
        <w:pStyle w:val="a5"/>
        <w:numPr>
          <w:ilvl w:val="0"/>
          <w:numId w:val="18"/>
        </w:numPr>
        <w:spacing w:before="60" w:after="60" w:line="340" w:lineRule="exact"/>
        <w:ind w:left="425" w:hanging="425"/>
        <w:jc w:val="both"/>
        <w:rPr>
          <w:rFonts w:ascii="Calibri" w:hAnsi="Calibri" w:cs="Calibri"/>
          <w:lang w:val="en-US"/>
        </w:rPr>
      </w:pPr>
      <w:proofErr w:type="spellStart"/>
      <w:r w:rsidRPr="005859A4">
        <w:rPr>
          <w:rFonts w:ascii="Calibri" w:hAnsi="Calibri" w:cs="Calibri"/>
          <w:lang w:val="en-US"/>
        </w:rPr>
        <w:t>Halliday</w:t>
      </w:r>
      <w:proofErr w:type="spellEnd"/>
      <w:r w:rsidRPr="005859A4">
        <w:rPr>
          <w:rFonts w:ascii="Calibri" w:hAnsi="Calibri" w:cs="Calibri"/>
          <w:lang w:val="en-US"/>
        </w:rPr>
        <w:t>-</w:t>
      </w:r>
      <w:proofErr w:type="spellStart"/>
      <w:r w:rsidRPr="005859A4">
        <w:rPr>
          <w:rFonts w:ascii="Calibri" w:hAnsi="Calibri" w:cs="Calibri"/>
          <w:lang w:val="en-US"/>
        </w:rPr>
        <w:t>Resnick</w:t>
      </w:r>
      <w:proofErr w:type="spellEnd"/>
      <w:r w:rsidRPr="005859A4">
        <w:rPr>
          <w:rFonts w:ascii="Calibri" w:hAnsi="Calibri" w:cs="Calibri"/>
          <w:lang w:val="en-US"/>
        </w:rPr>
        <w:t xml:space="preserve">-Walker, </w:t>
      </w:r>
      <w:r w:rsidRPr="005859A4">
        <w:rPr>
          <w:rFonts w:ascii="Calibri" w:hAnsi="Calibri" w:cs="Calibri"/>
        </w:rPr>
        <w:t>Φυσική</w:t>
      </w:r>
      <w:r w:rsidRPr="005859A4">
        <w:rPr>
          <w:rFonts w:ascii="Calibri" w:hAnsi="Calibri" w:cs="Calibri"/>
          <w:lang w:val="en-US"/>
        </w:rPr>
        <w:t xml:space="preserve">, </w:t>
      </w:r>
      <w:r w:rsidRPr="005859A4">
        <w:rPr>
          <w:rFonts w:ascii="Calibri" w:hAnsi="Calibri" w:cs="Calibri"/>
        </w:rPr>
        <w:t>Ενιαίος</w:t>
      </w:r>
      <w:r w:rsidRPr="005859A4">
        <w:rPr>
          <w:rFonts w:ascii="Calibri" w:hAnsi="Calibri" w:cs="Calibri"/>
          <w:lang w:val="en-US"/>
        </w:rPr>
        <w:t xml:space="preserve"> </w:t>
      </w:r>
      <w:r w:rsidRPr="005859A4">
        <w:rPr>
          <w:rFonts w:ascii="Calibri" w:hAnsi="Calibri" w:cs="Calibri"/>
        </w:rPr>
        <w:t>τόμος</w:t>
      </w:r>
      <w:r w:rsidRPr="005859A4">
        <w:rPr>
          <w:rFonts w:ascii="Calibri" w:hAnsi="Calibri" w:cs="Calibri"/>
          <w:lang w:val="en-US"/>
        </w:rPr>
        <w:t xml:space="preserve">, </w:t>
      </w:r>
      <w:r w:rsidRPr="005859A4">
        <w:rPr>
          <w:rFonts w:ascii="Calibri" w:hAnsi="Calibri" w:cs="Calibri"/>
        </w:rPr>
        <w:t>Εκδόσεις</w:t>
      </w:r>
      <w:r w:rsidRPr="005859A4">
        <w:rPr>
          <w:rFonts w:ascii="Calibri" w:hAnsi="Calibri" w:cs="Calibri"/>
          <w:lang w:val="en-US"/>
        </w:rPr>
        <w:t xml:space="preserve"> Gutenberg, 2014</w:t>
      </w:r>
    </w:p>
    <w:p w:rsidR="00C375C3" w:rsidRPr="005859A4" w:rsidRDefault="00C375C3" w:rsidP="00FA1B9A">
      <w:pPr>
        <w:pStyle w:val="a5"/>
        <w:numPr>
          <w:ilvl w:val="0"/>
          <w:numId w:val="18"/>
        </w:numPr>
        <w:spacing w:before="60" w:after="60" w:line="340" w:lineRule="exact"/>
        <w:ind w:left="425" w:hanging="425"/>
        <w:jc w:val="both"/>
        <w:rPr>
          <w:rFonts w:ascii="Calibri" w:hAnsi="Calibri" w:cs="Calibri"/>
        </w:rPr>
      </w:pPr>
      <w:proofErr w:type="spellStart"/>
      <w:r w:rsidRPr="005859A4">
        <w:rPr>
          <w:rFonts w:ascii="Calibri" w:hAnsi="Calibri" w:cs="Calibri"/>
        </w:rPr>
        <w:t>Giancoli</w:t>
      </w:r>
      <w:proofErr w:type="spellEnd"/>
      <w:r w:rsidRPr="005859A4">
        <w:rPr>
          <w:rFonts w:ascii="Calibri" w:hAnsi="Calibri" w:cs="Calibri"/>
        </w:rPr>
        <w:t xml:space="preserve">, Φυσική για Επιστήμονες και Μηχανικούς, Τόμος 1, Εκδόσεις </w:t>
      </w:r>
      <w:proofErr w:type="spellStart"/>
      <w:r w:rsidRPr="005859A4">
        <w:rPr>
          <w:rFonts w:ascii="Calibri" w:hAnsi="Calibri" w:cs="Calibri"/>
        </w:rPr>
        <w:t>Τζιόλα</w:t>
      </w:r>
      <w:proofErr w:type="spellEnd"/>
      <w:r w:rsidRPr="005859A4">
        <w:rPr>
          <w:rFonts w:ascii="Calibri" w:hAnsi="Calibri" w:cs="Calibri"/>
        </w:rPr>
        <w:t>, 2012</w:t>
      </w:r>
    </w:p>
    <w:p w:rsidR="00C375C3" w:rsidRPr="005859A4" w:rsidRDefault="00C375C3" w:rsidP="00FA1B9A">
      <w:pPr>
        <w:pStyle w:val="a5"/>
        <w:numPr>
          <w:ilvl w:val="0"/>
          <w:numId w:val="18"/>
        </w:numPr>
        <w:spacing w:before="60" w:after="60" w:line="340" w:lineRule="exact"/>
        <w:ind w:left="425" w:hanging="425"/>
        <w:jc w:val="both"/>
        <w:rPr>
          <w:rFonts w:ascii="Calibri" w:hAnsi="Calibri" w:cs="Calibri"/>
        </w:rPr>
      </w:pPr>
      <w:proofErr w:type="spellStart"/>
      <w:r w:rsidRPr="005859A4">
        <w:rPr>
          <w:rFonts w:ascii="Calibri" w:hAnsi="Calibri" w:cs="Calibri"/>
        </w:rPr>
        <w:t>Serway</w:t>
      </w:r>
      <w:proofErr w:type="spellEnd"/>
      <w:r w:rsidRPr="005859A4">
        <w:rPr>
          <w:rFonts w:ascii="Calibri" w:hAnsi="Calibri" w:cs="Calibri"/>
        </w:rPr>
        <w:t>, Φυσική για Επιστήμονες και Μηχανικούς, Τόμος</w:t>
      </w:r>
      <w:r w:rsidR="00501FF3" w:rsidRPr="005859A4">
        <w:rPr>
          <w:rFonts w:ascii="Calibri" w:hAnsi="Calibri" w:cs="Calibri"/>
        </w:rPr>
        <w:t xml:space="preserve"> 1, Εκδόσεις Κλειδάριθμος, 2012</w:t>
      </w:r>
    </w:p>
    <w:p w:rsidR="00C375C3" w:rsidRPr="005859A4" w:rsidRDefault="00C375C3" w:rsidP="00084BB0">
      <w:pPr>
        <w:spacing w:before="60" w:after="60" w:line="340" w:lineRule="exact"/>
        <w:jc w:val="both"/>
        <w:rPr>
          <w:rFonts w:ascii="Calibri" w:hAnsi="Calibri" w:cs="Calibri"/>
        </w:rPr>
      </w:pPr>
      <w:bookmarkStart w:id="0" w:name="_GoBack"/>
      <w:bookmarkEnd w:id="0"/>
    </w:p>
    <w:p w:rsidR="00084BB0" w:rsidRPr="005859A4" w:rsidRDefault="00084BB0" w:rsidP="00084BB0">
      <w:pPr>
        <w:spacing w:before="60" w:after="60" w:line="340" w:lineRule="exact"/>
        <w:jc w:val="both"/>
        <w:rPr>
          <w:rFonts w:ascii="Calibri" w:hAnsi="Calibri" w:cs="Calibri"/>
          <w:b/>
        </w:rPr>
      </w:pPr>
      <w:r w:rsidRPr="005859A4">
        <w:rPr>
          <w:rFonts w:ascii="Calibri" w:hAnsi="Calibri" w:cs="Calibri"/>
          <w:b/>
        </w:rPr>
        <w:t>3. Χημεία</w:t>
      </w:r>
    </w:p>
    <w:p w:rsidR="00084BB0" w:rsidRPr="005859A4" w:rsidRDefault="00084BB0" w:rsidP="00084BB0">
      <w:pPr>
        <w:spacing w:before="60" w:after="60" w:line="340" w:lineRule="exact"/>
        <w:jc w:val="both"/>
        <w:rPr>
          <w:rFonts w:ascii="Calibri" w:hAnsi="Calibri" w:cs="Calibri"/>
        </w:rPr>
      </w:pPr>
      <w:r w:rsidRPr="005859A4">
        <w:rPr>
          <w:rFonts w:ascii="Calibri" w:hAnsi="Calibri" w:cs="Calibri"/>
        </w:rPr>
        <w:t>Εισαγωγή στις βασικές αρχές της δομής του ατόμου</w:t>
      </w:r>
      <w:r w:rsidR="0046243D" w:rsidRPr="005859A4">
        <w:rPr>
          <w:rFonts w:ascii="Calibri" w:hAnsi="Calibri" w:cs="Calibri"/>
        </w:rPr>
        <w:t xml:space="preserve">, </w:t>
      </w:r>
      <w:r w:rsidRPr="005859A4">
        <w:rPr>
          <w:rFonts w:ascii="Calibri" w:hAnsi="Calibri" w:cs="Calibri"/>
        </w:rPr>
        <w:t>Κβαντομηχανική προσέγγιση του ατόμου</w:t>
      </w:r>
      <w:r w:rsidR="0046243D" w:rsidRPr="005859A4">
        <w:rPr>
          <w:rFonts w:ascii="Calibri" w:hAnsi="Calibri" w:cs="Calibri"/>
        </w:rPr>
        <w:t xml:space="preserve">, </w:t>
      </w:r>
      <w:proofErr w:type="spellStart"/>
      <w:r w:rsidRPr="005859A4">
        <w:rPr>
          <w:rFonts w:ascii="Calibri" w:hAnsi="Calibri" w:cs="Calibri"/>
        </w:rPr>
        <w:t>Ηλεκτρονιακή</w:t>
      </w:r>
      <w:proofErr w:type="spellEnd"/>
      <w:r w:rsidRPr="005859A4">
        <w:rPr>
          <w:rFonts w:ascii="Calibri" w:hAnsi="Calibri" w:cs="Calibri"/>
        </w:rPr>
        <w:t xml:space="preserve"> διαμόρφωση των ατόμων</w:t>
      </w:r>
      <w:r w:rsidR="0046243D" w:rsidRPr="005859A4">
        <w:rPr>
          <w:rFonts w:ascii="Calibri" w:hAnsi="Calibri" w:cs="Calibri"/>
        </w:rPr>
        <w:t xml:space="preserve">, Περιοδικό σύστημα των στοιχείων, </w:t>
      </w:r>
      <w:r w:rsidRPr="005859A4">
        <w:rPr>
          <w:rFonts w:ascii="Calibri" w:hAnsi="Calibri" w:cs="Calibri"/>
        </w:rPr>
        <w:t>Ιοντικός δεσμός</w:t>
      </w:r>
      <w:r w:rsidR="0046243D" w:rsidRPr="005859A4">
        <w:rPr>
          <w:rFonts w:ascii="Calibri" w:hAnsi="Calibri" w:cs="Calibri"/>
        </w:rPr>
        <w:t xml:space="preserve">, </w:t>
      </w:r>
      <w:r w:rsidRPr="005859A4">
        <w:rPr>
          <w:rFonts w:ascii="Calibri" w:hAnsi="Calibri" w:cs="Calibri"/>
        </w:rPr>
        <w:t>Ομοιοπολικός δεσμός</w:t>
      </w:r>
      <w:r w:rsidR="0046243D" w:rsidRPr="005859A4">
        <w:rPr>
          <w:rFonts w:ascii="Calibri" w:hAnsi="Calibri" w:cs="Calibri"/>
        </w:rPr>
        <w:t xml:space="preserve">, </w:t>
      </w:r>
      <w:r w:rsidRPr="005859A4">
        <w:rPr>
          <w:rFonts w:ascii="Calibri" w:hAnsi="Calibri" w:cs="Calibri"/>
        </w:rPr>
        <w:t>Μοριακή γεωμετρία</w:t>
      </w:r>
      <w:r w:rsidR="0046243D" w:rsidRPr="005859A4">
        <w:rPr>
          <w:rFonts w:ascii="Calibri" w:hAnsi="Calibri" w:cs="Calibri"/>
        </w:rPr>
        <w:t xml:space="preserve">, </w:t>
      </w:r>
      <w:r w:rsidRPr="005859A4">
        <w:rPr>
          <w:rFonts w:ascii="Calibri" w:hAnsi="Calibri" w:cs="Calibri"/>
        </w:rPr>
        <w:t>Η θεωρία δεσμού σθένους</w:t>
      </w:r>
      <w:r w:rsidR="00255C45" w:rsidRPr="005859A4">
        <w:rPr>
          <w:rFonts w:ascii="Calibri" w:hAnsi="Calibri" w:cs="Calibri"/>
        </w:rPr>
        <w:t xml:space="preserve"> </w:t>
      </w:r>
      <w:r w:rsidRPr="005859A4">
        <w:rPr>
          <w:rFonts w:ascii="Calibri" w:hAnsi="Calibri" w:cs="Calibri"/>
        </w:rPr>
        <w:t>Υβριδισμός</w:t>
      </w:r>
      <w:r w:rsidR="0046243D" w:rsidRPr="005859A4">
        <w:rPr>
          <w:rFonts w:ascii="Calibri" w:hAnsi="Calibri" w:cs="Calibri"/>
        </w:rPr>
        <w:t xml:space="preserve">, </w:t>
      </w:r>
      <w:r w:rsidRPr="005859A4">
        <w:rPr>
          <w:rFonts w:ascii="Calibri" w:hAnsi="Calibri" w:cs="Calibri"/>
        </w:rPr>
        <w:t>Θεωρία μοριακών τροχιακών</w:t>
      </w:r>
      <w:r w:rsidR="0046243D" w:rsidRPr="005859A4">
        <w:rPr>
          <w:rFonts w:ascii="Calibri" w:hAnsi="Calibri" w:cs="Calibri"/>
        </w:rPr>
        <w:t xml:space="preserve">, </w:t>
      </w:r>
      <w:r w:rsidRPr="005859A4">
        <w:rPr>
          <w:rFonts w:ascii="Calibri" w:hAnsi="Calibri" w:cs="Calibri"/>
        </w:rPr>
        <w:t>Μεταλλικός δεσμός</w:t>
      </w:r>
      <w:r w:rsidR="0046243D" w:rsidRPr="005859A4">
        <w:rPr>
          <w:rFonts w:ascii="Calibri" w:hAnsi="Calibri" w:cs="Calibri"/>
        </w:rPr>
        <w:t xml:space="preserve">, </w:t>
      </w:r>
      <w:proofErr w:type="spellStart"/>
      <w:r w:rsidRPr="005859A4">
        <w:rPr>
          <w:rFonts w:ascii="Calibri" w:hAnsi="Calibri" w:cs="Calibri"/>
        </w:rPr>
        <w:t>Διαμοριακές</w:t>
      </w:r>
      <w:proofErr w:type="spellEnd"/>
      <w:r w:rsidRPr="005859A4">
        <w:rPr>
          <w:rFonts w:ascii="Calibri" w:hAnsi="Calibri" w:cs="Calibri"/>
        </w:rPr>
        <w:t xml:space="preserve"> δυνάμεις</w:t>
      </w:r>
      <w:r w:rsidR="0046243D" w:rsidRPr="005859A4">
        <w:rPr>
          <w:rFonts w:ascii="Calibri" w:hAnsi="Calibri" w:cs="Calibri"/>
        </w:rPr>
        <w:t xml:space="preserve">, Χημική κινητική, Χημική ισορροπία, </w:t>
      </w:r>
      <w:r w:rsidRPr="005859A4">
        <w:rPr>
          <w:rFonts w:ascii="Calibri" w:hAnsi="Calibri" w:cs="Calibri"/>
        </w:rPr>
        <w:t>Διαλύματα</w:t>
      </w:r>
      <w:r w:rsidR="0046243D" w:rsidRPr="005859A4">
        <w:rPr>
          <w:rFonts w:ascii="Calibri" w:hAnsi="Calibri" w:cs="Calibri"/>
        </w:rPr>
        <w:t xml:space="preserve">, </w:t>
      </w:r>
      <w:r w:rsidRPr="005859A4">
        <w:rPr>
          <w:rFonts w:ascii="Calibri" w:hAnsi="Calibri" w:cs="Calibri"/>
        </w:rPr>
        <w:t xml:space="preserve">Οξέα - βάσεις </w:t>
      </w:r>
      <w:r w:rsidR="0046243D" w:rsidRPr="005859A4">
        <w:rPr>
          <w:rFonts w:ascii="Calibri" w:hAnsi="Calibri" w:cs="Calibri"/>
        </w:rPr>
        <w:t>–</w:t>
      </w:r>
      <w:r w:rsidRPr="005859A4">
        <w:rPr>
          <w:rFonts w:ascii="Calibri" w:hAnsi="Calibri" w:cs="Calibri"/>
        </w:rPr>
        <w:t xml:space="preserve"> άλατα</w:t>
      </w:r>
      <w:r w:rsidR="0046243D" w:rsidRPr="005859A4">
        <w:rPr>
          <w:rFonts w:ascii="Calibri" w:hAnsi="Calibri" w:cs="Calibri"/>
        </w:rPr>
        <w:t xml:space="preserve">, </w:t>
      </w:r>
      <w:r w:rsidRPr="005859A4">
        <w:rPr>
          <w:rFonts w:ascii="Calibri" w:hAnsi="Calibri" w:cs="Calibri"/>
        </w:rPr>
        <w:t>Οξειδοαναγωγή ηλεκτροχημεία</w:t>
      </w:r>
      <w:r w:rsidR="0046243D" w:rsidRPr="005859A4">
        <w:rPr>
          <w:rFonts w:ascii="Calibri" w:hAnsi="Calibri" w:cs="Calibri"/>
        </w:rPr>
        <w:t xml:space="preserve">, </w:t>
      </w:r>
      <w:r w:rsidRPr="005859A4">
        <w:rPr>
          <w:rFonts w:ascii="Calibri" w:hAnsi="Calibri" w:cs="Calibri"/>
        </w:rPr>
        <w:t xml:space="preserve">Η τεχνική της περίθλασης </w:t>
      </w:r>
      <w:proofErr w:type="spellStart"/>
      <w:r w:rsidRPr="005859A4">
        <w:rPr>
          <w:rFonts w:ascii="Calibri" w:hAnsi="Calibri" w:cs="Calibri"/>
        </w:rPr>
        <w:t>ακτίνων</w:t>
      </w:r>
      <w:proofErr w:type="spellEnd"/>
      <w:r w:rsidRPr="005859A4">
        <w:rPr>
          <w:rFonts w:ascii="Calibri" w:hAnsi="Calibri" w:cs="Calibri"/>
        </w:rPr>
        <w:t xml:space="preserve"> Χ</w:t>
      </w:r>
      <w:r w:rsidR="0046243D" w:rsidRPr="005859A4">
        <w:rPr>
          <w:rFonts w:ascii="Calibri" w:hAnsi="Calibri" w:cs="Calibri"/>
        </w:rPr>
        <w:t xml:space="preserve">, </w:t>
      </w:r>
      <w:r w:rsidRPr="005859A4">
        <w:rPr>
          <w:rFonts w:ascii="Calibri" w:hAnsi="Calibri" w:cs="Calibri"/>
        </w:rPr>
        <w:t>Φασματοσκοπικές τεχνικές ανάλυσης.</w:t>
      </w:r>
    </w:p>
    <w:p w:rsidR="00084BB0" w:rsidRPr="005859A4" w:rsidRDefault="0046243D" w:rsidP="00084BB0">
      <w:pPr>
        <w:spacing w:before="60" w:after="60" w:line="340" w:lineRule="exact"/>
        <w:jc w:val="both"/>
        <w:rPr>
          <w:rFonts w:ascii="Calibri" w:hAnsi="Calibri" w:cs="Calibri"/>
          <w:b/>
        </w:rPr>
      </w:pPr>
      <w:r w:rsidRPr="005859A4">
        <w:rPr>
          <w:rFonts w:ascii="Calibri" w:hAnsi="Calibri" w:cs="Calibri"/>
          <w:b/>
        </w:rPr>
        <w:t>Βιβλιογραφία</w:t>
      </w:r>
    </w:p>
    <w:p w:rsidR="0046243D" w:rsidRPr="005859A4" w:rsidRDefault="00833495" w:rsidP="00FA1B9A">
      <w:pPr>
        <w:pStyle w:val="a5"/>
        <w:numPr>
          <w:ilvl w:val="0"/>
          <w:numId w:val="18"/>
        </w:numPr>
        <w:spacing w:before="60" w:after="60" w:line="340" w:lineRule="exact"/>
        <w:ind w:left="425" w:hanging="425"/>
        <w:jc w:val="both"/>
        <w:rPr>
          <w:rFonts w:ascii="Calibri" w:hAnsi="Calibri" w:cs="Calibri"/>
        </w:rPr>
      </w:pPr>
      <w:r w:rsidRPr="005859A4">
        <w:rPr>
          <w:rFonts w:ascii="Calibri" w:hAnsi="Calibri" w:cs="Calibri"/>
        </w:rPr>
        <w:t xml:space="preserve">Εισαγωγή στην ανόργανη και γενική Χημεία, ΝΙΚΟΛΑΟΣ ΧΑΤΖΗΛΙΑΔΗΣ </w:t>
      </w:r>
    </w:p>
    <w:p w:rsidR="0046243D" w:rsidRPr="005859A4" w:rsidRDefault="00833495" w:rsidP="00FA1B9A">
      <w:pPr>
        <w:pStyle w:val="a5"/>
        <w:numPr>
          <w:ilvl w:val="0"/>
          <w:numId w:val="18"/>
        </w:numPr>
        <w:spacing w:before="60" w:after="60" w:line="340" w:lineRule="exact"/>
        <w:ind w:left="425" w:hanging="425"/>
        <w:jc w:val="both"/>
        <w:rPr>
          <w:rFonts w:ascii="Calibri" w:hAnsi="Calibri" w:cs="Calibri"/>
        </w:rPr>
      </w:pPr>
      <w:r w:rsidRPr="005859A4">
        <w:rPr>
          <w:rFonts w:ascii="Calibri" w:hAnsi="Calibri" w:cs="Calibri"/>
        </w:rPr>
        <w:t xml:space="preserve">Βασική Ανόργανη Χημεία, Νικόλαος </w:t>
      </w:r>
      <w:proofErr w:type="spellStart"/>
      <w:r w:rsidRPr="005859A4">
        <w:rPr>
          <w:rFonts w:ascii="Calibri" w:hAnsi="Calibri" w:cs="Calibri"/>
        </w:rPr>
        <w:t>Κλούρας</w:t>
      </w:r>
      <w:proofErr w:type="spellEnd"/>
      <w:r w:rsidRPr="005859A4">
        <w:rPr>
          <w:rFonts w:ascii="Calibri" w:hAnsi="Calibri" w:cs="Calibri"/>
        </w:rPr>
        <w:t xml:space="preserve"> Λεπτομέρειες</w:t>
      </w:r>
    </w:p>
    <w:p w:rsidR="0046243D" w:rsidRPr="005859A4" w:rsidRDefault="00833495" w:rsidP="00FA1B9A">
      <w:pPr>
        <w:pStyle w:val="a5"/>
        <w:numPr>
          <w:ilvl w:val="0"/>
          <w:numId w:val="18"/>
        </w:numPr>
        <w:spacing w:before="60" w:after="60" w:line="340" w:lineRule="exact"/>
        <w:ind w:left="425" w:hanging="425"/>
        <w:jc w:val="both"/>
        <w:rPr>
          <w:rFonts w:ascii="Calibri" w:hAnsi="Calibri" w:cs="Calibri"/>
        </w:rPr>
      </w:pPr>
      <w:r w:rsidRPr="005859A4">
        <w:rPr>
          <w:rFonts w:ascii="Calibri" w:hAnsi="Calibri" w:cs="Calibri"/>
        </w:rPr>
        <w:t xml:space="preserve">ΓΕΝΙΚΗ ΧΗΜΕΙΑ-Θεωρία &amp; Εφαρμογές, ΜΙΧΑΗΛ Ι. ΚΟΝΣΟΛΑΚΗΣ </w:t>
      </w:r>
    </w:p>
    <w:p w:rsidR="0046243D" w:rsidRPr="005859A4" w:rsidRDefault="0046243D" w:rsidP="00FA1B9A">
      <w:pPr>
        <w:pStyle w:val="a5"/>
        <w:numPr>
          <w:ilvl w:val="0"/>
          <w:numId w:val="18"/>
        </w:numPr>
        <w:spacing w:before="60" w:after="60" w:line="340" w:lineRule="exact"/>
        <w:ind w:left="425" w:hanging="425"/>
        <w:jc w:val="both"/>
        <w:rPr>
          <w:rFonts w:ascii="Calibri" w:hAnsi="Calibri" w:cs="Calibri"/>
          <w:lang w:val="en-US"/>
        </w:rPr>
      </w:pPr>
      <w:r w:rsidRPr="005859A4">
        <w:rPr>
          <w:rFonts w:ascii="Calibri" w:hAnsi="Calibri" w:cs="Calibri"/>
        </w:rPr>
        <w:t>Γενική</w:t>
      </w:r>
      <w:r w:rsidRPr="005859A4">
        <w:rPr>
          <w:rFonts w:ascii="Calibri" w:hAnsi="Calibri" w:cs="Calibri"/>
          <w:lang w:val="en-US"/>
        </w:rPr>
        <w:t xml:space="preserve"> </w:t>
      </w:r>
      <w:r w:rsidRPr="005859A4">
        <w:rPr>
          <w:rFonts w:ascii="Calibri" w:hAnsi="Calibri" w:cs="Calibri"/>
        </w:rPr>
        <w:t>Χημεία</w:t>
      </w:r>
      <w:r w:rsidRPr="005859A4">
        <w:rPr>
          <w:rFonts w:ascii="Calibri" w:hAnsi="Calibri" w:cs="Calibri"/>
          <w:lang w:val="en-US"/>
        </w:rPr>
        <w:t xml:space="preserve">, </w:t>
      </w:r>
      <w:proofErr w:type="spellStart"/>
      <w:r w:rsidRPr="005859A4">
        <w:rPr>
          <w:rFonts w:ascii="Calibri" w:hAnsi="Calibri" w:cs="Calibri"/>
          <w:lang w:val="en-US"/>
        </w:rPr>
        <w:t>Darell</w:t>
      </w:r>
      <w:proofErr w:type="spellEnd"/>
      <w:r w:rsidRPr="005859A4">
        <w:rPr>
          <w:rFonts w:ascii="Calibri" w:hAnsi="Calibri" w:cs="Calibri"/>
          <w:lang w:val="en-US"/>
        </w:rPr>
        <w:t xml:space="preserve"> Ebbing, Steven Gammon </w:t>
      </w:r>
    </w:p>
    <w:p w:rsidR="0046243D" w:rsidRPr="005859A4" w:rsidRDefault="0046243D" w:rsidP="00FA1B9A">
      <w:pPr>
        <w:pStyle w:val="a5"/>
        <w:numPr>
          <w:ilvl w:val="0"/>
          <w:numId w:val="18"/>
        </w:numPr>
        <w:spacing w:before="60" w:after="60" w:line="340" w:lineRule="exact"/>
        <w:ind w:left="425" w:hanging="425"/>
        <w:jc w:val="both"/>
        <w:rPr>
          <w:rFonts w:ascii="Calibri" w:hAnsi="Calibri" w:cs="Calibri"/>
          <w:lang w:val="en-US"/>
        </w:rPr>
      </w:pPr>
      <w:r w:rsidRPr="005859A4">
        <w:rPr>
          <w:rFonts w:ascii="Calibri" w:hAnsi="Calibri" w:cs="Calibri"/>
        </w:rPr>
        <w:t>Χημεία</w:t>
      </w:r>
      <w:r w:rsidRPr="005859A4">
        <w:rPr>
          <w:rFonts w:ascii="Calibri" w:hAnsi="Calibri" w:cs="Calibri"/>
          <w:lang w:val="en-US"/>
        </w:rPr>
        <w:t xml:space="preserve">: </w:t>
      </w:r>
      <w:r w:rsidRPr="005859A4">
        <w:rPr>
          <w:rFonts w:ascii="Calibri" w:hAnsi="Calibri" w:cs="Calibri"/>
        </w:rPr>
        <w:t>Η</w:t>
      </w:r>
      <w:r w:rsidRPr="005859A4">
        <w:rPr>
          <w:rFonts w:ascii="Calibri" w:hAnsi="Calibri" w:cs="Calibri"/>
          <w:lang w:val="en-US"/>
        </w:rPr>
        <w:t xml:space="preserve"> </w:t>
      </w:r>
      <w:r w:rsidRPr="005859A4">
        <w:rPr>
          <w:rFonts w:ascii="Calibri" w:hAnsi="Calibri" w:cs="Calibri"/>
        </w:rPr>
        <w:t>κεντρική</w:t>
      </w:r>
      <w:r w:rsidRPr="005859A4">
        <w:rPr>
          <w:rFonts w:ascii="Calibri" w:hAnsi="Calibri" w:cs="Calibri"/>
          <w:lang w:val="en-US"/>
        </w:rPr>
        <w:t xml:space="preserve"> </w:t>
      </w:r>
      <w:r w:rsidRPr="005859A4">
        <w:rPr>
          <w:rFonts w:ascii="Calibri" w:hAnsi="Calibri" w:cs="Calibri"/>
        </w:rPr>
        <w:t>επιστήμη</w:t>
      </w:r>
      <w:r w:rsidRPr="005859A4">
        <w:rPr>
          <w:rFonts w:ascii="Calibri" w:hAnsi="Calibri" w:cs="Calibri"/>
          <w:lang w:val="en-US"/>
        </w:rPr>
        <w:t xml:space="preserve">, Brown Lemay </w:t>
      </w:r>
      <w:proofErr w:type="spellStart"/>
      <w:r w:rsidRPr="005859A4">
        <w:rPr>
          <w:rFonts w:ascii="Calibri" w:hAnsi="Calibri" w:cs="Calibri"/>
          <w:lang w:val="en-US"/>
        </w:rPr>
        <w:t>Bursten</w:t>
      </w:r>
      <w:proofErr w:type="spellEnd"/>
      <w:r w:rsidRPr="005859A4">
        <w:rPr>
          <w:rFonts w:ascii="Calibri" w:hAnsi="Calibri" w:cs="Calibri"/>
          <w:lang w:val="en-US"/>
        </w:rPr>
        <w:t xml:space="preserve">, Murphy Woodward </w:t>
      </w:r>
      <w:proofErr w:type="spellStart"/>
      <w:r w:rsidRPr="005859A4">
        <w:rPr>
          <w:rFonts w:ascii="Calibri" w:hAnsi="Calibri" w:cs="Calibri"/>
          <w:lang w:val="en-US"/>
        </w:rPr>
        <w:t>Stoltzfus</w:t>
      </w:r>
      <w:proofErr w:type="spellEnd"/>
      <w:r w:rsidRPr="005859A4">
        <w:rPr>
          <w:rFonts w:ascii="Calibri" w:hAnsi="Calibri" w:cs="Calibri"/>
          <w:lang w:val="en-US"/>
        </w:rPr>
        <w:t>, 13</w:t>
      </w:r>
      <w:r w:rsidRPr="005859A4">
        <w:rPr>
          <w:rFonts w:ascii="Calibri" w:hAnsi="Calibri" w:cs="Calibri"/>
        </w:rPr>
        <w:t>η</w:t>
      </w:r>
      <w:r w:rsidRPr="005859A4">
        <w:rPr>
          <w:rFonts w:ascii="Calibri" w:hAnsi="Calibri" w:cs="Calibri"/>
          <w:lang w:val="en-US"/>
        </w:rPr>
        <w:t xml:space="preserve"> </w:t>
      </w:r>
      <w:r w:rsidRPr="005859A4">
        <w:rPr>
          <w:rFonts w:ascii="Calibri" w:hAnsi="Calibri" w:cs="Calibri"/>
        </w:rPr>
        <w:t>έκδοση</w:t>
      </w:r>
    </w:p>
    <w:p w:rsidR="0046243D" w:rsidRPr="005859A4" w:rsidRDefault="0046243D" w:rsidP="00084BB0">
      <w:pPr>
        <w:spacing w:before="60" w:after="60" w:line="340" w:lineRule="exact"/>
        <w:jc w:val="both"/>
        <w:rPr>
          <w:rFonts w:ascii="Calibri" w:hAnsi="Calibri" w:cs="Calibri"/>
          <w:b/>
          <w:lang w:val="en-US"/>
        </w:rPr>
      </w:pPr>
    </w:p>
    <w:p w:rsidR="00084BB0" w:rsidRPr="005859A4" w:rsidRDefault="00084BB0" w:rsidP="00084BB0">
      <w:pPr>
        <w:spacing w:before="60" w:after="60" w:line="340" w:lineRule="exact"/>
        <w:jc w:val="both"/>
        <w:rPr>
          <w:rFonts w:ascii="Calibri" w:hAnsi="Calibri" w:cs="Calibri"/>
          <w:b/>
        </w:rPr>
      </w:pPr>
      <w:r w:rsidRPr="005859A4">
        <w:rPr>
          <w:rFonts w:ascii="Calibri" w:hAnsi="Calibri" w:cs="Calibri"/>
          <w:b/>
        </w:rPr>
        <w:t>Δικαίωμα υποβολής αίτησης – Ποσοστό κατατάξεων</w:t>
      </w:r>
    </w:p>
    <w:p w:rsidR="00084BB0" w:rsidRPr="005859A4" w:rsidRDefault="00084BB0" w:rsidP="00084BB0">
      <w:pPr>
        <w:pStyle w:val="Web"/>
        <w:spacing w:before="60" w:beforeAutospacing="0" w:after="60" w:afterAutospacing="0" w:line="340" w:lineRule="exact"/>
        <w:jc w:val="both"/>
        <w:rPr>
          <w:rFonts w:ascii="Calibri" w:hAnsi="Calibri" w:cs="Calibri"/>
        </w:rPr>
      </w:pPr>
      <w:r w:rsidRPr="005859A4">
        <w:rPr>
          <w:rFonts w:ascii="Calibri" w:hAnsi="Calibri" w:cs="Calibri"/>
        </w:rPr>
        <w:t xml:space="preserve">Αίτηση μπορούν να υποβάλουν απόφοιτοι τμημάτων ΑΕΙ, απόφοιτοι τμημάτων ΤΕΙ, απόφοιτοι Ανώτερων Σχολών Διετούς Φοιτήσεως, Ανώτερων Σχολών </w:t>
      </w:r>
      <w:proofErr w:type="spellStart"/>
      <w:r w:rsidRPr="005859A4">
        <w:rPr>
          <w:rFonts w:ascii="Calibri" w:hAnsi="Calibri" w:cs="Calibri"/>
        </w:rPr>
        <w:t>Υπερδιετούς</w:t>
      </w:r>
      <w:proofErr w:type="spellEnd"/>
      <w:r w:rsidRPr="005859A4">
        <w:rPr>
          <w:rFonts w:ascii="Calibri" w:hAnsi="Calibri" w:cs="Calibri"/>
        </w:rPr>
        <w:t xml:space="preserve"> Φοιτήσεως αρμοδιότητας Υπουργείου Παιδείας και Θρησκευμάτων και άλλων υπουργείων καθώς και κάτοχοι τίτλων ισοτίμων προς αυτά . </w:t>
      </w:r>
    </w:p>
    <w:p w:rsidR="00084BB0" w:rsidRPr="005859A4" w:rsidRDefault="00084BB0" w:rsidP="00084BB0">
      <w:pPr>
        <w:pStyle w:val="Web"/>
        <w:spacing w:before="60" w:beforeAutospacing="0" w:after="60" w:afterAutospacing="0" w:line="340" w:lineRule="exact"/>
        <w:jc w:val="both"/>
        <w:rPr>
          <w:rFonts w:ascii="Calibri" w:hAnsi="Calibri" w:cs="Calibri"/>
        </w:rPr>
      </w:pPr>
      <w:r w:rsidRPr="005859A4">
        <w:rPr>
          <w:rFonts w:ascii="Calibri" w:hAnsi="Calibri" w:cs="Calibri"/>
        </w:rPr>
        <w:lastRenderedPageBreak/>
        <w:t xml:space="preserve">Το ποσοστό των κατατάξεων των πτυχιούχων Πανεπιστημίου, </w:t>
      </w:r>
      <w:r w:rsidR="00255C45" w:rsidRPr="005859A4">
        <w:rPr>
          <w:rFonts w:ascii="Calibri" w:hAnsi="Calibri" w:cs="Calibri"/>
        </w:rPr>
        <w:t>Α.</w:t>
      </w:r>
      <w:r w:rsidRPr="005859A4">
        <w:rPr>
          <w:rFonts w:ascii="Calibri" w:hAnsi="Calibri" w:cs="Calibri"/>
        </w:rPr>
        <w:t xml:space="preserve">Τ.Ε.Ι., Ανώτερων σχολών </w:t>
      </w:r>
      <w:proofErr w:type="spellStart"/>
      <w:r w:rsidRPr="005859A4">
        <w:rPr>
          <w:rFonts w:ascii="Calibri" w:hAnsi="Calibri" w:cs="Calibri"/>
        </w:rPr>
        <w:t>υπερδιετούς</w:t>
      </w:r>
      <w:proofErr w:type="spellEnd"/>
      <w:r w:rsidRPr="005859A4">
        <w:rPr>
          <w:rFonts w:ascii="Calibri" w:hAnsi="Calibri" w:cs="Calibri"/>
        </w:rPr>
        <w:t xml:space="preserve"> και διετούς κύκλου σπουδών, ορίζεται σε ποσοστό 12% επί του αριθμού των εισακτέων σπουδαστών.  </w:t>
      </w:r>
    </w:p>
    <w:p w:rsidR="00501FF3" w:rsidRPr="005859A4" w:rsidRDefault="00501FF3" w:rsidP="00084BB0">
      <w:pPr>
        <w:spacing w:before="60" w:after="60" w:line="340" w:lineRule="exact"/>
        <w:jc w:val="both"/>
        <w:rPr>
          <w:rFonts w:ascii="Calibri" w:hAnsi="Calibri" w:cs="Calibri"/>
          <w:b/>
        </w:rPr>
      </w:pPr>
    </w:p>
    <w:p w:rsidR="00084BB0" w:rsidRPr="005859A4" w:rsidRDefault="00084BB0" w:rsidP="00084BB0">
      <w:pPr>
        <w:spacing w:before="60" w:after="60" w:line="340" w:lineRule="exact"/>
        <w:jc w:val="both"/>
        <w:rPr>
          <w:rFonts w:ascii="Calibri" w:hAnsi="Calibri" w:cs="Calibri"/>
          <w:b/>
        </w:rPr>
      </w:pPr>
      <w:r w:rsidRPr="005859A4">
        <w:rPr>
          <w:rFonts w:ascii="Calibri" w:hAnsi="Calibri" w:cs="Calibri"/>
          <w:b/>
        </w:rPr>
        <w:t xml:space="preserve">Υποβολή αιτήσεων – Δικαιολογητικά </w:t>
      </w:r>
    </w:p>
    <w:p w:rsidR="00084BB0" w:rsidRPr="005859A4" w:rsidRDefault="00084BB0" w:rsidP="00084BB0">
      <w:pPr>
        <w:pStyle w:val="Web"/>
        <w:spacing w:before="60" w:beforeAutospacing="0" w:after="60" w:afterAutospacing="0" w:line="340" w:lineRule="exact"/>
        <w:jc w:val="both"/>
        <w:rPr>
          <w:rFonts w:ascii="Calibri" w:hAnsi="Calibri" w:cs="Calibri"/>
        </w:rPr>
      </w:pPr>
      <w:r w:rsidRPr="005859A4">
        <w:rPr>
          <w:rFonts w:ascii="Calibri" w:hAnsi="Calibri" w:cs="Calibri"/>
        </w:rPr>
        <w:t>Οι ενδιαφερόμενοι μπορούν να καταθέτουν σχετική αίτηση στη Γραμματεία του Τμήματος κατά το χρονικό διάστημα 1/11/201</w:t>
      </w:r>
      <w:r w:rsidR="007669F1">
        <w:rPr>
          <w:rFonts w:ascii="Calibri" w:hAnsi="Calibri" w:cs="Calibri"/>
        </w:rPr>
        <w:t>9</w:t>
      </w:r>
      <w:r w:rsidRPr="005859A4">
        <w:rPr>
          <w:rFonts w:ascii="Calibri" w:hAnsi="Calibri" w:cs="Calibri"/>
        </w:rPr>
        <w:t xml:space="preserve"> – </w:t>
      </w:r>
      <w:r w:rsidR="007669F1">
        <w:rPr>
          <w:rFonts w:ascii="Calibri" w:hAnsi="Calibri" w:cs="Calibri"/>
        </w:rPr>
        <w:t>1</w:t>
      </w:r>
      <w:r w:rsidRPr="005859A4">
        <w:rPr>
          <w:rFonts w:ascii="Calibri" w:hAnsi="Calibri" w:cs="Calibri"/>
        </w:rPr>
        <w:t>5/11/20</w:t>
      </w:r>
      <w:r w:rsidR="007669F1">
        <w:rPr>
          <w:rFonts w:ascii="Calibri" w:hAnsi="Calibri" w:cs="Calibri"/>
        </w:rPr>
        <w:t>19</w:t>
      </w:r>
      <w:r w:rsidR="00DB48DC" w:rsidRPr="005859A4">
        <w:rPr>
          <w:rFonts w:ascii="Calibri" w:hAnsi="Calibri" w:cs="Calibri"/>
        </w:rPr>
        <w:t xml:space="preserve"> ταχυδρομικά, ηλεκτρονικά ή αυτοπροσώπως</w:t>
      </w:r>
      <w:r w:rsidRPr="005859A4">
        <w:rPr>
          <w:rFonts w:ascii="Calibri" w:hAnsi="Calibri" w:cs="Calibri"/>
        </w:rPr>
        <w:t xml:space="preserve"> </w:t>
      </w:r>
      <w:r w:rsidR="00DB48DC" w:rsidRPr="005859A4">
        <w:rPr>
          <w:rFonts w:ascii="Calibri" w:hAnsi="Calibri" w:cs="Calibri"/>
        </w:rPr>
        <w:t>σ</w:t>
      </w:r>
      <w:r w:rsidRPr="005859A4">
        <w:rPr>
          <w:rFonts w:ascii="Calibri" w:hAnsi="Calibri" w:cs="Calibri"/>
        </w:rPr>
        <w:t>τις ώρες 11.00-13.00. Η αίτηση πρέπει απαραίτητα να συνοδεύεται από:</w:t>
      </w:r>
    </w:p>
    <w:p w:rsidR="00084BB0" w:rsidRPr="005859A4" w:rsidRDefault="00084BB0" w:rsidP="00084BB0">
      <w:pPr>
        <w:spacing w:before="60" w:after="60" w:line="340" w:lineRule="exact"/>
        <w:jc w:val="both"/>
        <w:rPr>
          <w:rFonts w:ascii="Calibri" w:hAnsi="Calibri" w:cs="Calibri"/>
        </w:rPr>
      </w:pPr>
      <w:r w:rsidRPr="005859A4">
        <w:rPr>
          <w:rFonts w:ascii="Calibri" w:hAnsi="Calibri" w:cs="Calibri"/>
        </w:rPr>
        <w:t>1) Αντίγραφο πτυχίου ή πιστοποιητικό ολοκλήρωσης των σπουδών</w:t>
      </w:r>
      <w:r w:rsidR="00DB48DC" w:rsidRPr="005859A4">
        <w:rPr>
          <w:rFonts w:ascii="Calibri" w:hAnsi="Calibri" w:cs="Calibri"/>
        </w:rPr>
        <w:t>,</w:t>
      </w:r>
    </w:p>
    <w:p w:rsidR="00084BB0" w:rsidRPr="005859A4" w:rsidRDefault="00084BB0" w:rsidP="00084BB0">
      <w:pPr>
        <w:spacing w:before="60" w:after="60" w:line="340" w:lineRule="exact"/>
        <w:jc w:val="both"/>
        <w:rPr>
          <w:rFonts w:ascii="Calibri" w:hAnsi="Calibri" w:cs="Calibri"/>
        </w:rPr>
      </w:pPr>
      <w:r w:rsidRPr="005859A4">
        <w:rPr>
          <w:rFonts w:ascii="Calibri" w:hAnsi="Calibri" w:cs="Calibri"/>
        </w:rPr>
        <w:t>2) Πιστοποιητικό αναλυτικής βαθμολογίας μαθημάτων</w:t>
      </w:r>
      <w:r w:rsidR="00DB48DC" w:rsidRPr="005859A4">
        <w:rPr>
          <w:rFonts w:ascii="Calibri" w:hAnsi="Calibri" w:cs="Calibri"/>
        </w:rPr>
        <w:t>,</w:t>
      </w:r>
    </w:p>
    <w:p w:rsidR="00DB48DC" w:rsidRPr="005859A4" w:rsidRDefault="00DB48DC" w:rsidP="00084BB0">
      <w:pPr>
        <w:spacing w:before="60" w:after="60" w:line="340" w:lineRule="exact"/>
        <w:jc w:val="both"/>
        <w:rPr>
          <w:rFonts w:ascii="Calibri" w:hAnsi="Calibri" w:cs="Calibri"/>
        </w:rPr>
      </w:pPr>
      <w:r w:rsidRPr="005859A4">
        <w:rPr>
          <w:rFonts w:ascii="Calibri" w:hAnsi="Calibri" w:cs="Calibri"/>
        </w:rPr>
        <w:t>3) Φωτοτυπία ταυτότητας (όχι επικυρωμένη).</w:t>
      </w:r>
    </w:p>
    <w:p w:rsidR="00084BB0" w:rsidRPr="005859A4" w:rsidRDefault="00084BB0" w:rsidP="00084BB0">
      <w:pPr>
        <w:pStyle w:val="Web"/>
        <w:spacing w:before="60" w:beforeAutospacing="0" w:after="60" w:afterAutospacing="0" w:line="340" w:lineRule="exact"/>
        <w:jc w:val="both"/>
        <w:rPr>
          <w:rFonts w:ascii="Calibri" w:hAnsi="Calibri" w:cs="Calibri"/>
        </w:rPr>
      </w:pPr>
      <w:r w:rsidRPr="005859A4">
        <w:rPr>
          <w:rFonts w:ascii="Calibri" w:hAnsi="Calibri" w:cs="Calibri"/>
        </w:rPr>
        <w:t>Οι απόφοιτοι Πανεπιστημίων εξωτερικού θα υποβάλλουν επί πλέον και Βεβαίωση Ισοτιμίας του τίτλου σπουδών από το Δ.Ο.Α.Τ.ΑΠ. ή από Όργανο που έχει την αρμοδιότητα αναγνώρισης τίτλου σπουδών.</w:t>
      </w:r>
    </w:p>
    <w:p w:rsidR="00084BB0" w:rsidRPr="005859A4" w:rsidRDefault="00084BB0" w:rsidP="00084BB0">
      <w:pPr>
        <w:spacing w:before="60" w:after="60" w:line="340" w:lineRule="exact"/>
        <w:ind w:left="360"/>
        <w:rPr>
          <w:rFonts w:ascii="Calibri" w:hAnsi="Calibri" w:cs="Calibri"/>
        </w:rPr>
      </w:pPr>
    </w:p>
    <w:p w:rsidR="00084BB0" w:rsidRPr="005859A4" w:rsidRDefault="00084BB0" w:rsidP="00084BB0">
      <w:pPr>
        <w:spacing w:before="60" w:after="60" w:line="340" w:lineRule="exact"/>
        <w:jc w:val="both"/>
        <w:rPr>
          <w:rFonts w:ascii="Calibri" w:hAnsi="Calibri" w:cs="Calibri"/>
          <w:b/>
        </w:rPr>
      </w:pPr>
      <w:r w:rsidRPr="005859A4">
        <w:rPr>
          <w:rFonts w:ascii="Calibri" w:hAnsi="Calibri" w:cs="Calibri"/>
          <w:b/>
        </w:rPr>
        <w:t>Εξάμηνο κατάταξης</w:t>
      </w:r>
    </w:p>
    <w:p w:rsidR="00084BB0" w:rsidRPr="005859A4" w:rsidRDefault="00084BB0" w:rsidP="00084BB0">
      <w:pPr>
        <w:spacing w:before="60" w:after="60" w:line="340" w:lineRule="exact"/>
        <w:jc w:val="both"/>
        <w:rPr>
          <w:rFonts w:ascii="Calibri" w:hAnsi="Calibri" w:cs="Calibri"/>
        </w:rPr>
      </w:pPr>
      <w:r w:rsidRPr="005859A4">
        <w:rPr>
          <w:rFonts w:ascii="Calibri" w:hAnsi="Calibri" w:cs="Calibri"/>
        </w:rPr>
        <w:t xml:space="preserve">Όλοι οι  επιτυχόντες θα κατατάσσονται στο πρώτο (1ο) εξάμηνο σπουδών. </w:t>
      </w:r>
    </w:p>
    <w:p w:rsidR="00084BB0" w:rsidRPr="005859A4" w:rsidRDefault="00084BB0" w:rsidP="00084BB0">
      <w:pPr>
        <w:spacing w:before="60" w:after="60" w:line="340" w:lineRule="exact"/>
        <w:jc w:val="both"/>
        <w:rPr>
          <w:rFonts w:ascii="Calibri" w:hAnsi="Calibri" w:cs="Calibri"/>
        </w:rPr>
      </w:pPr>
    </w:p>
    <w:p w:rsidR="00084BB0" w:rsidRPr="005859A4" w:rsidRDefault="00084BB0" w:rsidP="00084BB0">
      <w:pPr>
        <w:spacing w:before="60" w:after="60" w:line="340" w:lineRule="exact"/>
        <w:jc w:val="both"/>
        <w:rPr>
          <w:rFonts w:ascii="Calibri" w:hAnsi="Calibri" w:cs="Calibri"/>
          <w:b/>
        </w:rPr>
      </w:pPr>
      <w:r w:rsidRPr="005859A4">
        <w:rPr>
          <w:rFonts w:ascii="Calibri" w:hAnsi="Calibri" w:cs="Calibri"/>
          <w:b/>
        </w:rPr>
        <w:t>Πληροφορίες</w:t>
      </w:r>
    </w:p>
    <w:p w:rsidR="00084BB0" w:rsidRPr="005859A4" w:rsidRDefault="00084BB0" w:rsidP="00084BB0">
      <w:pPr>
        <w:pStyle w:val="Web"/>
        <w:spacing w:before="60" w:beforeAutospacing="0" w:after="60" w:afterAutospacing="0" w:line="340" w:lineRule="exact"/>
        <w:jc w:val="both"/>
        <w:rPr>
          <w:rFonts w:ascii="Calibri" w:hAnsi="Calibri" w:cs="Calibri"/>
        </w:rPr>
      </w:pPr>
      <w:r w:rsidRPr="005859A4">
        <w:rPr>
          <w:rFonts w:ascii="Calibri" w:hAnsi="Calibri" w:cs="Calibri"/>
        </w:rPr>
        <w:t>Πληροφορίες θα παρέχονται από τη Γραμματεία του Τμήματος (</w:t>
      </w:r>
      <w:r w:rsidR="00E936A7" w:rsidRPr="005859A4">
        <w:rPr>
          <w:rFonts w:ascii="Calibri" w:hAnsi="Calibri" w:cs="Calibri"/>
        </w:rPr>
        <w:t xml:space="preserve">διεύθυνση: </w:t>
      </w:r>
      <w:proofErr w:type="spellStart"/>
      <w:r w:rsidRPr="005859A4">
        <w:rPr>
          <w:rFonts w:ascii="Calibri" w:hAnsi="Calibri" w:cs="Calibri"/>
        </w:rPr>
        <w:t>Μπακόλα</w:t>
      </w:r>
      <w:proofErr w:type="spellEnd"/>
      <w:r w:rsidRPr="005859A4">
        <w:rPr>
          <w:rFonts w:ascii="Calibri" w:hAnsi="Calibri" w:cs="Calibri"/>
        </w:rPr>
        <w:t xml:space="preserve"> και </w:t>
      </w:r>
      <w:proofErr w:type="spellStart"/>
      <w:r w:rsidRPr="005859A4">
        <w:rPr>
          <w:rFonts w:ascii="Calibri" w:hAnsi="Calibri" w:cs="Calibri"/>
        </w:rPr>
        <w:t>Σιαλβέρα</w:t>
      </w:r>
      <w:proofErr w:type="spellEnd"/>
      <w:r w:rsidRPr="005859A4">
        <w:rPr>
          <w:rFonts w:ascii="Calibri" w:hAnsi="Calibri" w:cs="Calibri"/>
        </w:rPr>
        <w:t>, 501</w:t>
      </w:r>
      <w:r w:rsidR="00E936A7" w:rsidRPr="005859A4">
        <w:rPr>
          <w:rFonts w:ascii="Calibri" w:hAnsi="Calibri" w:cs="Calibri"/>
        </w:rPr>
        <w:t>32</w:t>
      </w:r>
      <w:r w:rsidR="00DB48DC" w:rsidRPr="005859A4">
        <w:rPr>
          <w:rFonts w:ascii="Calibri" w:hAnsi="Calibri" w:cs="Calibri"/>
        </w:rPr>
        <w:t xml:space="preserve"> Κοζάνη, τηλέφωνο 24610-56606</w:t>
      </w:r>
      <w:r w:rsidRPr="005859A4">
        <w:rPr>
          <w:rFonts w:ascii="Calibri" w:hAnsi="Calibri" w:cs="Calibri"/>
        </w:rPr>
        <w:t>) καθημερινά 11:00 – 13:00 από τον Οκτώβριο του ακαδημαϊκού έτους 20</w:t>
      </w:r>
      <w:r w:rsidR="007669F1">
        <w:rPr>
          <w:rFonts w:ascii="Calibri" w:hAnsi="Calibri" w:cs="Calibri"/>
        </w:rPr>
        <w:t>19</w:t>
      </w:r>
      <w:r w:rsidRPr="005859A4">
        <w:rPr>
          <w:rFonts w:ascii="Calibri" w:hAnsi="Calibri" w:cs="Calibri"/>
        </w:rPr>
        <w:t>-20</w:t>
      </w:r>
      <w:r w:rsidR="007669F1">
        <w:rPr>
          <w:rFonts w:ascii="Calibri" w:hAnsi="Calibri" w:cs="Calibri"/>
        </w:rPr>
        <w:t>20</w:t>
      </w:r>
      <w:r w:rsidRPr="005859A4">
        <w:rPr>
          <w:rFonts w:ascii="Calibri" w:hAnsi="Calibri" w:cs="Calibri"/>
        </w:rPr>
        <w:t>.</w:t>
      </w:r>
    </w:p>
    <w:p w:rsidR="00084BB0" w:rsidRPr="005859A4" w:rsidRDefault="00084BB0" w:rsidP="00084BB0">
      <w:pPr>
        <w:spacing w:before="60" w:after="60" w:line="340" w:lineRule="exact"/>
        <w:rPr>
          <w:rFonts w:ascii="Calibri" w:hAnsi="Calibri" w:cs="Calibri"/>
        </w:rPr>
      </w:pPr>
    </w:p>
    <w:p w:rsidR="009436AD" w:rsidRPr="005859A4" w:rsidRDefault="009436AD" w:rsidP="00084BB0">
      <w:pPr>
        <w:tabs>
          <w:tab w:val="left" w:pos="6237"/>
        </w:tabs>
        <w:spacing w:before="60" w:after="60" w:line="300" w:lineRule="exact"/>
        <w:jc w:val="both"/>
        <w:rPr>
          <w:rFonts w:ascii="Calibri" w:hAnsi="Calibri" w:cs="Calibri"/>
        </w:rPr>
      </w:pPr>
    </w:p>
    <w:sectPr w:rsidR="009436AD" w:rsidRPr="005859A4" w:rsidSect="00611459">
      <w:headerReference w:type="default" r:id="rId8"/>
      <w:pgSz w:w="11900" w:h="16840"/>
      <w:pgMar w:top="1440" w:right="1800" w:bottom="993"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5235" w:rsidRDefault="00655235" w:rsidP="009274D2">
      <w:r>
        <w:separator/>
      </w:r>
    </w:p>
  </w:endnote>
  <w:endnote w:type="continuationSeparator" w:id="0">
    <w:p w:rsidR="00655235" w:rsidRDefault="00655235" w:rsidP="009274D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5235" w:rsidRDefault="00655235" w:rsidP="009274D2">
      <w:r>
        <w:separator/>
      </w:r>
    </w:p>
  </w:footnote>
  <w:footnote w:type="continuationSeparator" w:id="0">
    <w:p w:rsidR="00655235" w:rsidRDefault="00655235" w:rsidP="009274D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0C60" w:rsidRPr="00285000" w:rsidRDefault="001D1952" w:rsidP="009274D2">
    <w:pPr>
      <w:pStyle w:val="a3"/>
      <w:jc w:val="center"/>
      <w:rPr>
        <w:lang w:val="el-GR"/>
      </w:rPr>
    </w:pPr>
    <w:r w:rsidRPr="001D1952">
      <w:rPr>
        <w:noProof/>
        <w:lang w:val="el-GR" w:eastAsia="el-GR"/>
      </w:rPr>
      <w:drawing>
        <wp:anchor distT="0" distB="0" distL="114300" distR="114300" simplePos="0" relativeHeight="251660288" behindDoc="1" locked="0" layoutInCell="1" allowOverlap="1">
          <wp:simplePos x="0" y="0"/>
          <wp:positionH relativeFrom="column">
            <wp:posOffset>4928870</wp:posOffset>
          </wp:positionH>
          <wp:positionV relativeFrom="paragraph">
            <wp:posOffset>-45720</wp:posOffset>
          </wp:positionV>
          <wp:extent cx="575945" cy="680085"/>
          <wp:effectExtent l="19050" t="0" r="0" b="0"/>
          <wp:wrapTight wrapText="bothSides">
            <wp:wrapPolygon edited="0">
              <wp:start x="-714" y="0"/>
              <wp:lineTo x="-714" y="21176"/>
              <wp:lineTo x="21433" y="21176"/>
              <wp:lineTo x="21433" y="0"/>
              <wp:lineTo x="-714" y="0"/>
            </wp:wrapPolygon>
          </wp:wrapTight>
          <wp:docPr id="17" name="Εικόνα 5" descr="Τμήμα Μηχανικών Περιβάλλοντος">
            <a:hlinkClick xmlns:a="http://schemas.openxmlformats.org/drawingml/2006/main" r:id="rId1"/>
          </wp:docPr>
          <wp:cNvGraphicFramePr/>
          <a:graphic xmlns:a="http://schemas.openxmlformats.org/drawingml/2006/main">
            <a:graphicData uri="http://schemas.openxmlformats.org/drawingml/2006/picture">
              <pic:pic xmlns:pic="http://schemas.openxmlformats.org/drawingml/2006/picture">
                <pic:nvPicPr>
                  <pic:cNvPr id="0" name="Picture 1" descr="Τμήμα Μηχανικών Περιβάλλοντος">
                    <a:hlinkClick r:id="rId1"/>
                  </pic:cNvPr>
                  <pic:cNvPicPr>
                    <a:picLocks noChangeAspect="1" noChangeArrowheads="1"/>
                  </pic:cNvPicPr>
                </pic:nvPicPr>
                <pic:blipFill>
                  <a:blip r:embed="rId2"/>
                  <a:srcRect/>
                  <a:stretch>
                    <a:fillRect/>
                  </a:stretch>
                </pic:blipFill>
                <pic:spPr bwMode="auto">
                  <a:xfrm>
                    <a:off x="0" y="0"/>
                    <a:ext cx="575945" cy="680085"/>
                  </a:xfrm>
                  <a:prstGeom prst="rect">
                    <a:avLst/>
                  </a:prstGeom>
                  <a:noFill/>
                  <a:ln w="9525">
                    <a:noFill/>
                    <a:miter lim="800000"/>
                    <a:headEnd/>
                    <a:tailEnd/>
                  </a:ln>
                </pic:spPr>
              </pic:pic>
            </a:graphicData>
          </a:graphic>
        </wp:anchor>
      </w:drawing>
    </w:r>
    <w:r w:rsidR="009E0C60">
      <w:rPr>
        <w:noProof/>
        <w:lang w:val="el-GR" w:eastAsia="el-GR"/>
      </w:rPr>
      <w:drawing>
        <wp:anchor distT="0" distB="0" distL="114300" distR="114300" simplePos="0" relativeHeight="251658240" behindDoc="0" locked="0" layoutInCell="1" allowOverlap="1">
          <wp:simplePos x="0" y="0"/>
          <wp:positionH relativeFrom="column">
            <wp:posOffset>-635</wp:posOffset>
          </wp:positionH>
          <wp:positionV relativeFrom="paragraph">
            <wp:posOffset>64770</wp:posOffset>
          </wp:positionV>
          <wp:extent cx="571500" cy="571500"/>
          <wp:effectExtent l="19050" t="0" r="0" b="0"/>
          <wp:wrapThrough wrapText="bothSides">
            <wp:wrapPolygon edited="0">
              <wp:start x="-720" y="0"/>
              <wp:lineTo x="-720" y="20880"/>
              <wp:lineTo x="21600" y="20880"/>
              <wp:lineTo x="21600" y="0"/>
              <wp:lineTo x="-720" y="0"/>
            </wp:wrapPolygon>
          </wp:wrapThrough>
          <wp:docPr id="1" name="Picture 1" descr="κατάλογο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descr="κατάλογος"/>
                  <pic:cNvPicPr>
                    <a:picLocks noChangeAspect="1" noChangeArrowheads="1"/>
                  </pic:cNvPicPr>
                </pic:nvPicPr>
                <pic:blipFill>
                  <a:blip r:embed="rId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anchor>
      </w:drawing>
    </w:r>
    <w:r w:rsidR="009E0C60" w:rsidRPr="00285000">
      <w:rPr>
        <w:lang w:val="el-GR"/>
      </w:rPr>
      <w:t>ΕΛΛΗΝΙΚΗ ΔΗΜΟΚΡΑΤΙΑ</w:t>
    </w:r>
  </w:p>
  <w:p w:rsidR="009E0C60" w:rsidRPr="00285000" w:rsidRDefault="009E0C60" w:rsidP="009274D2">
    <w:pPr>
      <w:pStyle w:val="a3"/>
      <w:jc w:val="center"/>
      <w:rPr>
        <w:lang w:val="el-GR"/>
      </w:rPr>
    </w:pPr>
    <w:r w:rsidRPr="00285000">
      <w:rPr>
        <w:lang w:val="el-GR"/>
      </w:rPr>
      <w:t>ΠΑΝΕΠΙΣΤΗΜΙΟ ΔΥΤΙΚΗΣ ΜΑΚΕΔΟΝΙΑΣ</w:t>
    </w:r>
  </w:p>
  <w:p w:rsidR="009E0C60" w:rsidRPr="00DC3476" w:rsidRDefault="009E0C60" w:rsidP="009274D2">
    <w:pPr>
      <w:pStyle w:val="a3"/>
      <w:pBdr>
        <w:bottom w:val="single" w:sz="4" w:space="1" w:color="auto"/>
      </w:pBdr>
      <w:jc w:val="center"/>
      <w:rPr>
        <w:lang w:val="el-GR"/>
      </w:rPr>
    </w:pPr>
    <w:r w:rsidRPr="00285000">
      <w:rPr>
        <w:lang w:val="el-GR"/>
      </w:rPr>
      <w:t>ΚΟΣΜΗΤΕΙΑ ΠΟΛΥΤΕΧΝΙΚΗΣ ΣΧΟΛΗΣ</w:t>
    </w:r>
  </w:p>
  <w:p w:rsidR="00777A4B" w:rsidRPr="00777A4B" w:rsidRDefault="00777A4B" w:rsidP="009274D2">
    <w:pPr>
      <w:pStyle w:val="a3"/>
      <w:pBdr>
        <w:bottom w:val="single" w:sz="4" w:space="1" w:color="auto"/>
      </w:pBdr>
      <w:jc w:val="center"/>
      <w:rPr>
        <w:lang w:val="el-GR"/>
      </w:rPr>
    </w:pPr>
    <w:r>
      <w:rPr>
        <w:lang w:val="el-GR"/>
      </w:rPr>
      <w:t>ΤΜΗΜΑ ΜΗΧΑΝΙΚΩΝ ΠΕΡΙΒΑΛΛΟΝΤΟΣ</w:t>
    </w:r>
  </w:p>
  <w:p w:rsidR="009E0C60" w:rsidRPr="00285000" w:rsidRDefault="009E0C60" w:rsidP="009274D2">
    <w:pPr>
      <w:pStyle w:val="a3"/>
      <w:jc w:val="center"/>
      <w:rPr>
        <w:lang w:val="el-GR"/>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53173"/>
    <w:multiLevelType w:val="hybridMultilevel"/>
    <w:tmpl w:val="37784480"/>
    <w:lvl w:ilvl="0" w:tplc="0408000F">
      <w:start w:val="1"/>
      <w:numFmt w:val="decimal"/>
      <w:lvlText w:val="%1."/>
      <w:lvlJc w:val="left"/>
      <w:pPr>
        <w:ind w:left="720" w:hanging="360"/>
      </w:pPr>
      <w:rPr>
        <w:rFonts w:hint="default"/>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0C106211"/>
    <w:multiLevelType w:val="hybridMultilevel"/>
    <w:tmpl w:val="61768A14"/>
    <w:lvl w:ilvl="0" w:tplc="8772C8CA">
      <w:start w:val="1"/>
      <w:numFmt w:val="decimal"/>
      <w:lvlText w:val="%1."/>
      <w:lvlJc w:val="left"/>
      <w:pPr>
        <w:ind w:left="644" w:hanging="360"/>
      </w:pPr>
      <w:rPr>
        <w:rFonts w:hint="default"/>
      </w:rPr>
    </w:lvl>
    <w:lvl w:ilvl="1" w:tplc="04080019">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abstractNum w:abstractNumId="2">
    <w:nsid w:val="1566228F"/>
    <w:multiLevelType w:val="hybridMultilevel"/>
    <w:tmpl w:val="61768A14"/>
    <w:lvl w:ilvl="0" w:tplc="8772C8CA">
      <w:start w:val="1"/>
      <w:numFmt w:val="decimal"/>
      <w:lvlText w:val="%1."/>
      <w:lvlJc w:val="left"/>
      <w:pPr>
        <w:ind w:left="644" w:hanging="360"/>
      </w:pPr>
      <w:rPr>
        <w:rFonts w:hint="default"/>
      </w:rPr>
    </w:lvl>
    <w:lvl w:ilvl="1" w:tplc="04080019">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abstractNum w:abstractNumId="3">
    <w:nsid w:val="2BAD5619"/>
    <w:multiLevelType w:val="hybridMultilevel"/>
    <w:tmpl w:val="EE68AB4E"/>
    <w:lvl w:ilvl="0" w:tplc="0170A7D4">
      <w:start w:val="1"/>
      <w:numFmt w:val="decimal"/>
      <w:lvlText w:val="%1."/>
      <w:lvlJc w:val="left"/>
      <w:pPr>
        <w:tabs>
          <w:tab w:val="num" w:pos="1440"/>
        </w:tabs>
        <w:ind w:left="1440" w:hanging="360"/>
      </w:pPr>
      <w:rPr>
        <w:rFonts w:hint="default"/>
        <w:sz w:val="28"/>
      </w:rPr>
    </w:lvl>
    <w:lvl w:ilvl="1" w:tplc="04080019" w:tentative="1">
      <w:start w:val="1"/>
      <w:numFmt w:val="lowerLetter"/>
      <w:lvlText w:val="%2."/>
      <w:lvlJc w:val="left"/>
      <w:pPr>
        <w:tabs>
          <w:tab w:val="num" w:pos="2160"/>
        </w:tabs>
        <w:ind w:left="2160" w:hanging="360"/>
      </w:pPr>
    </w:lvl>
    <w:lvl w:ilvl="2" w:tplc="0408001B" w:tentative="1">
      <w:start w:val="1"/>
      <w:numFmt w:val="lowerRoman"/>
      <w:lvlText w:val="%3."/>
      <w:lvlJc w:val="right"/>
      <w:pPr>
        <w:tabs>
          <w:tab w:val="num" w:pos="2880"/>
        </w:tabs>
        <w:ind w:left="2880" w:hanging="180"/>
      </w:pPr>
    </w:lvl>
    <w:lvl w:ilvl="3" w:tplc="0408000F" w:tentative="1">
      <w:start w:val="1"/>
      <w:numFmt w:val="decimal"/>
      <w:lvlText w:val="%4."/>
      <w:lvlJc w:val="left"/>
      <w:pPr>
        <w:tabs>
          <w:tab w:val="num" w:pos="3600"/>
        </w:tabs>
        <w:ind w:left="3600" w:hanging="360"/>
      </w:pPr>
    </w:lvl>
    <w:lvl w:ilvl="4" w:tplc="04080019" w:tentative="1">
      <w:start w:val="1"/>
      <w:numFmt w:val="lowerLetter"/>
      <w:lvlText w:val="%5."/>
      <w:lvlJc w:val="left"/>
      <w:pPr>
        <w:tabs>
          <w:tab w:val="num" w:pos="4320"/>
        </w:tabs>
        <w:ind w:left="4320" w:hanging="360"/>
      </w:pPr>
    </w:lvl>
    <w:lvl w:ilvl="5" w:tplc="0408001B" w:tentative="1">
      <w:start w:val="1"/>
      <w:numFmt w:val="lowerRoman"/>
      <w:lvlText w:val="%6."/>
      <w:lvlJc w:val="right"/>
      <w:pPr>
        <w:tabs>
          <w:tab w:val="num" w:pos="5040"/>
        </w:tabs>
        <w:ind w:left="5040" w:hanging="180"/>
      </w:pPr>
    </w:lvl>
    <w:lvl w:ilvl="6" w:tplc="0408000F" w:tentative="1">
      <w:start w:val="1"/>
      <w:numFmt w:val="decimal"/>
      <w:lvlText w:val="%7."/>
      <w:lvlJc w:val="left"/>
      <w:pPr>
        <w:tabs>
          <w:tab w:val="num" w:pos="5760"/>
        </w:tabs>
        <w:ind w:left="5760" w:hanging="360"/>
      </w:pPr>
    </w:lvl>
    <w:lvl w:ilvl="7" w:tplc="04080019" w:tentative="1">
      <w:start w:val="1"/>
      <w:numFmt w:val="lowerLetter"/>
      <w:lvlText w:val="%8."/>
      <w:lvlJc w:val="left"/>
      <w:pPr>
        <w:tabs>
          <w:tab w:val="num" w:pos="6480"/>
        </w:tabs>
        <w:ind w:left="6480" w:hanging="360"/>
      </w:pPr>
    </w:lvl>
    <w:lvl w:ilvl="8" w:tplc="0408001B" w:tentative="1">
      <w:start w:val="1"/>
      <w:numFmt w:val="lowerRoman"/>
      <w:lvlText w:val="%9."/>
      <w:lvlJc w:val="right"/>
      <w:pPr>
        <w:tabs>
          <w:tab w:val="num" w:pos="7200"/>
        </w:tabs>
        <w:ind w:left="7200" w:hanging="180"/>
      </w:pPr>
    </w:lvl>
  </w:abstractNum>
  <w:abstractNum w:abstractNumId="4">
    <w:nsid w:val="2E006285"/>
    <w:multiLevelType w:val="hybridMultilevel"/>
    <w:tmpl w:val="B8041D94"/>
    <w:lvl w:ilvl="0" w:tplc="04080005">
      <w:start w:val="1"/>
      <w:numFmt w:val="bullet"/>
      <w:lvlText w:val=""/>
      <w:lvlJc w:val="left"/>
      <w:pPr>
        <w:ind w:left="1778" w:hanging="360"/>
      </w:pPr>
      <w:rPr>
        <w:rFonts w:ascii="Wingdings" w:hAnsi="Wingdings" w:hint="default"/>
      </w:rPr>
    </w:lvl>
    <w:lvl w:ilvl="1" w:tplc="04080003" w:tentative="1">
      <w:start w:val="1"/>
      <w:numFmt w:val="bullet"/>
      <w:lvlText w:val="o"/>
      <w:lvlJc w:val="left"/>
      <w:pPr>
        <w:ind w:left="2498" w:hanging="360"/>
      </w:pPr>
      <w:rPr>
        <w:rFonts w:ascii="Courier New" w:hAnsi="Courier New" w:cs="Courier New" w:hint="default"/>
      </w:rPr>
    </w:lvl>
    <w:lvl w:ilvl="2" w:tplc="04080005" w:tentative="1">
      <w:start w:val="1"/>
      <w:numFmt w:val="bullet"/>
      <w:lvlText w:val=""/>
      <w:lvlJc w:val="left"/>
      <w:pPr>
        <w:ind w:left="3218" w:hanging="360"/>
      </w:pPr>
      <w:rPr>
        <w:rFonts w:ascii="Wingdings" w:hAnsi="Wingdings" w:hint="default"/>
      </w:rPr>
    </w:lvl>
    <w:lvl w:ilvl="3" w:tplc="04080001" w:tentative="1">
      <w:start w:val="1"/>
      <w:numFmt w:val="bullet"/>
      <w:lvlText w:val=""/>
      <w:lvlJc w:val="left"/>
      <w:pPr>
        <w:ind w:left="3938" w:hanging="360"/>
      </w:pPr>
      <w:rPr>
        <w:rFonts w:ascii="Symbol" w:hAnsi="Symbol" w:hint="default"/>
      </w:rPr>
    </w:lvl>
    <w:lvl w:ilvl="4" w:tplc="04080003" w:tentative="1">
      <w:start w:val="1"/>
      <w:numFmt w:val="bullet"/>
      <w:lvlText w:val="o"/>
      <w:lvlJc w:val="left"/>
      <w:pPr>
        <w:ind w:left="4658" w:hanging="360"/>
      </w:pPr>
      <w:rPr>
        <w:rFonts w:ascii="Courier New" w:hAnsi="Courier New" w:cs="Courier New" w:hint="default"/>
      </w:rPr>
    </w:lvl>
    <w:lvl w:ilvl="5" w:tplc="04080005" w:tentative="1">
      <w:start w:val="1"/>
      <w:numFmt w:val="bullet"/>
      <w:lvlText w:val=""/>
      <w:lvlJc w:val="left"/>
      <w:pPr>
        <w:ind w:left="5378" w:hanging="360"/>
      </w:pPr>
      <w:rPr>
        <w:rFonts w:ascii="Wingdings" w:hAnsi="Wingdings" w:hint="default"/>
      </w:rPr>
    </w:lvl>
    <w:lvl w:ilvl="6" w:tplc="04080001" w:tentative="1">
      <w:start w:val="1"/>
      <w:numFmt w:val="bullet"/>
      <w:lvlText w:val=""/>
      <w:lvlJc w:val="left"/>
      <w:pPr>
        <w:ind w:left="6098" w:hanging="360"/>
      </w:pPr>
      <w:rPr>
        <w:rFonts w:ascii="Symbol" w:hAnsi="Symbol" w:hint="default"/>
      </w:rPr>
    </w:lvl>
    <w:lvl w:ilvl="7" w:tplc="04080003" w:tentative="1">
      <w:start w:val="1"/>
      <w:numFmt w:val="bullet"/>
      <w:lvlText w:val="o"/>
      <w:lvlJc w:val="left"/>
      <w:pPr>
        <w:ind w:left="6818" w:hanging="360"/>
      </w:pPr>
      <w:rPr>
        <w:rFonts w:ascii="Courier New" w:hAnsi="Courier New" w:cs="Courier New" w:hint="default"/>
      </w:rPr>
    </w:lvl>
    <w:lvl w:ilvl="8" w:tplc="04080005" w:tentative="1">
      <w:start w:val="1"/>
      <w:numFmt w:val="bullet"/>
      <w:lvlText w:val=""/>
      <w:lvlJc w:val="left"/>
      <w:pPr>
        <w:ind w:left="7538" w:hanging="360"/>
      </w:pPr>
      <w:rPr>
        <w:rFonts w:ascii="Wingdings" w:hAnsi="Wingdings" w:hint="default"/>
      </w:rPr>
    </w:lvl>
  </w:abstractNum>
  <w:abstractNum w:abstractNumId="5">
    <w:nsid w:val="326C2569"/>
    <w:multiLevelType w:val="hybridMultilevel"/>
    <w:tmpl w:val="DA1AA002"/>
    <w:lvl w:ilvl="0" w:tplc="0408000F">
      <w:start w:val="1"/>
      <w:numFmt w:val="decimal"/>
      <w:lvlText w:val="%1."/>
      <w:lvlJc w:val="left"/>
      <w:pPr>
        <w:ind w:left="720" w:hanging="360"/>
      </w:pPr>
      <w:rPr>
        <w:rFonts w:hint="default"/>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3B6B3E78"/>
    <w:multiLevelType w:val="hybridMultilevel"/>
    <w:tmpl w:val="805E190A"/>
    <w:lvl w:ilvl="0" w:tplc="0408000F">
      <w:start w:val="1"/>
      <w:numFmt w:val="decimal"/>
      <w:lvlText w:val="%1."/>
      <w:lvlJc w:val="left"/>
      <w:pPr>
        <w:tabs>
          <w:tab w:val="num" w:pos="720"/>
        </w:tabs>
        <w:ind w:left="720" w:hanging="360"/>
      </w:pPr>
    </w:lvl>
    <w:lvl w:ilvl="1" w:tplc="04080019">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7">
    <w:nsid w:val="3E4B06A0"/>
    <w:multiLevelType w:val="hybridMultilevel"/>
    <w:tmpl w:val="61768A14"/>
    <w:lvl w:ilvl="0" w:tplc="8772C8CA">
      <w:start w:val="1"/>
      <w:numFmt w:val="decimal"/>
      <w:lvlText w:val="%1."/>
      <w:lvlJc w:val="left"/>
      <w:pPr>
        <w:ind w:left="644" w:hanging="360"/>
      </w:pPr>
      <w:rPr>
        <w:rFonts w:hint="default"/>
      </w:rPr>
    </w:lvl>
    <w:lvl w:ilvl="1" w:tplc="04080019">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abstractNum w:abstractNumId="8">
    <w:nsid w:val="4B6D46A8"/>
    <w:multiLevelType w:val="hybridMultilevel"/>
    <w:tmpl w:val="7F462AE2"/>
    <w:lvl w:ilvl="0" w:tplc="D8E207E0">
      <w:start w:val="1"/>
      <w:numFmt w:val="decimal"/>
      <w:lvlText w:val="%1."/>
      <w:lvlJc w:val="left"/>
      <w:pPr>
        <w:ind w:left="473" w:hanging="360"/>
      </w:pPr>
      <w:rPr>
        <w:rFonts w:hint="default"/>
      </w:rPr>
    </w:lvl>
    <w:lvl w:ilvl="1" w:tplc="04080019" w:tentative="1">
      <w:start w:val="1"/>
      <w:numFmt w:val="lowerLetter"/>
      <w:lvlText w:val="%2."/>
      <w:lvlJc w:val="left"/>
      <w:pPr>
        <w:ind w:left="1193" w:hanging="360"/>
      </w:pPr>
    </w:lvl>
    <w:lvl w:ilvl="2" w:tplc="0408001B" w:tentative="1">
      <w:start w:val="1"/>
      <w:numFmt w:val="lowerRoman"/>
      <w:lvlText w:val="%3."/>
      <w:lvlJc w:val="right"/>
      <w:pPr>
        <w:ind w:left="1913" w:hanging="180"/>
      </w:pPr>
    </w:lvl>
    <w:lvl w:ilvl="3" w:tplc="0408000F" w:tentative="1">
      <w:start w:val="1"/>
      <w:numFmt w:val="decimal"/>
      <w:lvlText w:val="%4."/>
      <w:lvlJc w:val="left"/>
      <w:pPr>
        <w:ind w:left="2633" w:hanging="360"/>
      </w:pPr>
    </w:lvl>
    <w:lvl w:ilvl="4" w:tplc="04080019" w:tentative="1">
      <w:start w:val="1"/>
      <w:numFmt w:val="lowerLetter"/>
      <w:lvlText w:val="%5."/>
      <w:lvlJc w:val="left"/>
      <w:pPr>
        <w:ind w:left="3353" w:hanging="360"/>
      </w:pPr>
    </w:lvl>
    <w:lvl w:ilvl="5" w:tplc="0408001B" w:tentative="1">
      <w:start w:val="1"/>
      <w:numFmt w:val="lowerRoman"/>
      <w:lvlText w:val="%6."/>
      <w:lvlJc w:val="right"/>
      <w:pPr>
        <w:ind w:left="4073" w:hanging="180"/>
      </w:pPr>
    </w:lvl>
    <w:lvl w:ilvl="6" w:tplc="0408000F" w:tentative="1">
      <w:start w:val="1"/>
      <w:numFmt w:val="decimal"/>
      <w:lvlText w:val="%7."/>
      <w:lvlJc w:val="left"/>
      <w:pPr>
        <w:ind w:left="4793" w:hanging="360"/>
      </w:pPr>
    </w:lvl>
    <w:lvl w:ilvl="7" w:tplc="04080019" w:tentative="1">
      <w:start w:val="1"/>
      <w:numFmt w:val="lowerLetter"/>
      <w:lvlText w:val="%8."/>
      <w:lvlJc w:val="left"/>
      <w:pPr>
        <w:ind w:left="5513" w:hanging="360"/>
      </w:pPr>
    </w:lvl>
    <w:lvl w:ilvl="8" w:tplc="0408001B" w:tentative="1">
      <w:start w:val="1"/>
      <w:numFmt w:val="lowerRoman"/>
      <w:lvlText w:val="%9."/>
      <w:lvlJc w:val="right"/>
      <w:pPr>
        <w:ind w:left="6233" w:hanging="180"/>
      </w:pPr>
    </w:lvl>
  </w:abstractNum>
  <w:abstractNum w:abstractNumId="9">
    <w:nsid w:val="4E363B7E"/>
    <w:multiLevelType w:val="hybridMultilevel"/>
    <w:tmpl w:val="87622878"/>
    <w:lvl w:ilvl="0" w:tplc="0408000F">
      <w:start w:val="1"/>
      <w:numFmt w:val="decimal"/>
      <w:lvlText w:val="%1."/>
      <w:lvlJc w:val="left"/>
      <w:pPr>
        <w:tabs>
          <w:tab w:val="num" w:pos="1800"/>
        </w:tabs>
        <w:ind w:left="1800" w:hanging="360"/>
      </w:pPr>
    </w:lvl>
    <w:lvl w:ilvl="1" w:tplc="04080019" w:tentative="1">
      <w:start w:val="1"/>
      <w:numFmt w:val="lowerLetter"/>
      <w:lvlText w:val="%2."/>
      <w:lvlJc w:val="left"/>
      <w:pPr>
        <w:tabs>
          <w:tab w:val="num" w:pos="2520"/>
        </w:tabs>
        <w:ind w:left="2520" w:hanging="360"/>
      </w:pPr>
    </w:lvl>
    <w:lvl w:ilvl="2" w:tplc="0408001B" w:tentative="1">
      <w:start w:val="1"/>
      <w:numFmt w:val="lowerRoman"/>
      <w:lvlText w:val="%3."/>
      <w:lvlJc w:val="right"/>
      <w:pPr>
        <w:tabs>
          <w:tab w:val="num" w:pos="3240"/>
        </w:tabs>
        <w:ind w:left="3240" w:hanging="180"/>
      </w:pPr>
    </w:lvl>
    <w:lvl w:ilvl="3" w:tplc="0408000F" w:tentative="1">
      <w:start w:val="1"/>
      <w:numFmt w:val="decimal"/>
      <w:lvlText w:val="%4."/>
      <w:lvlJc w:val="left"/>
      <w:pPr>
        <w:tabs>
          <w:tab w:val="num" w:pos="3960"/>
        </w:tabs>
        <w:ind w:left="3960" w:hanging="360"/>
      </w:pPr>
    </w:lvl>
    <w:lvl w:ilvl="4" w:tplc="04080019" w:tentative="1">
      <w:start w:val="1"/>
      <w:numFmt w:val="lowerLetter"/>
      <w:lvlText w:val="%5."/>
      <w:lvlJc w:val="left"/>
      <w:pPr>
        <w:tabs>
          <w:tab w:val="num" w:pos="4680"/>
        </w:tabs>
        <w:ind w:left="4680" w:hanging="360"/>
      </w:pPr>
    </w:lvl>
    <w:lvl w:ilvl="5" w:tplc="0408001B" w:tentative="1">
      <w:start w:val="1"/>
      <w:numFmt w:val="lowerRoman"/>
      <w:lvlText w:val="%6."/>
      <w:lvlJc w:val="right"/>
      <w:pPr>
        <w:tabs>
          <w:tab w:val="num" w:pos="5400"/>
        </w:tabs>
        <w:ind w:left="5400" w:hanging="180"/>
      </w:pPr>
    </w:lvl>
    <w:lvl w:ilvl="6" w:tplc="0408000F" w:tentative="1">
      <w:start w:val="1"/>
      <w:numFmt w:val="decimal"/>
      <w:lvlText w:val="%7."/>
      <w:lvlJc w:val="left"/>
      <w:pPr>
        <w:tabs>
          <w:tab w:val="num" w:pos="6120"/>
        </w:tabs>
        <w:ind w:left="6120" w:hanging="360"/>
      </w:pPr>
    </w:lvl>
    <w:lvl w:ilvl="7" w:tplc="04080019" w:tentative="1">
      <w:start w:val="1"/>
      <w:numFmt w:val="lowerLetter"/>
      <w:lvlText w:val="%8."/>
      <w:lvlJc w:val="left"/>
      <w:pPr>
        <w:tabs>
          <w:tab w:val="num" w:pos="6840"/>
        </w:tabs>
        <w:ind w:left="6840" w:hanging="360"/>
      </w:pPr>
    </w:lvl>
    <w:lvl w:ilvl="8" w:tplc="0408001B" w:tentative="1">
      <w:start w:val="1"/>
      <w:numFmt w:val="lowerRoman"/>
      <w:lvlText w:val="%9."/>
      <w:lvlJc w:val="right"/>
      <w:pPr>
        <w:tabs>
          <w:tab w:val="num" w:pos="7560"/>
        </w:tabs>
        <w:ind w:left="7560" w:hanging="180"/>
      </w:pPr>
    </w:lvl>
  </w:abstractNum>
  <w:abstractNum w:abstractNumId="10">
    <w:nsid w:val="4FAE0A04"/>
    <w:multiLevelType w:val="hybridMultilevel"/>
    <w:tmpl w:val="F2A42A00"/>
    <w:lvl w:ilvl="0" w:tplc="CB0E5602">
      <w:start w:val="1"/>
      <w:numFmt w:val="decimal"/>
      <w:lvlText w:val="%1."/>
      <w:lvlJc w:val="left"/>
      <w:pPr>
        <w:tabs>
          <w:tab w:val="num" w:pos="1080"/>
        </w:tabs>
        <w:ind w:left="1080" w:hanging="360"/>
      </w:pPr>
      <w:rPr>
        <w:rFonts w:hint="default"/>
      </w:rPr>
    </w:lvl>
    <w:lvl w:ilvl="1" w:tplc="04080019" w:tentative="1">
      <w:start w:val="1"/>
      <w:numFmt w:val="lowerLetter"/>
      <w:lvlText w:val="%2."/>
      <w:lvlJc w:val="left"/>
      <w:pPr>
        <w:tabs>
          <w:tab w:val="num" w:pos="1800"/>
        </w:tabs>
        <w:ind w:left="1800" w:hanging="360"/>
      </w:p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11">
    <w:nsid w:val="50300BBD"/>
    <w:multiLevelType w:val="hybridMultilevel"/>
    <w:tmpl w:val="61768A14"/>
    <w:lvl w:ilvl="0" w:tplc="8772C8CA">
      <w:start w:val="1"/>
      <w:numFmt w:val="decimal"/>
      <w:lvlText w:val="%1."/>
      <w:lvlJc w:val="left"/>
      <w:pPr>
        <w:ind w:left="644" w:hanging="360"/>
      </w:pPr>
      <w:rPr>
        <w:rFonts w:hint="default"/>
      </w:rPr>
    </w:lvl>
    <w:lvl w:ilvl="1" w:tplc="04080019">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abstractNum w:abstractNumId="12">
    <w:nsid w:val="68460AC5"/>
    <w:multiLevelType w:val="hybridMultilevel"/>
    <w:tmpl w:val="C43018D4"/>
    <w:lvl w:ilvl="0" w:tplc="F87407CA">
      <w:start w:val="1"/>
      <w:numFmt w:val="decimal"/>
      <w:lvlText w:val="%1."/>
      <w:lvlJc w:val="left"/>
      <w:pPr>
        <w:tabs>
          <w:tab w:val="num" w:pos="720"/>
        </w:tabs>
        <w:ind w:left="720" w:hanging="360"/>
      </w:pPr>
      <w:rPr>
        <w:rFonts w:hint="default"/>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3">
    <w:nsid w:val="72F50140"/>
    <w:multiLevelType w:val="hybridMultilevel"/>
    <w:tmpl w:val="F4FC2A9A"/>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4">
    <w:nsid w:val="73FE30D0"/>
    <w:multiLevelType w:val="hybridMultilevel"/>
    <w:tmpl w:val="E65E4616"/>
    <w:lvl w:ilvl="0" w:tplc="B0FC5DEE">
      <w:start w:val="1"/>
      <w:numFmt w:val="upperLetter"/>
      <w:lvlText w:val="%1)"/>
      <w:lvlJc w:val="left"/>
      <w:pPr>
        <w:ind w:left="644" w:hanging="360"/>
      </w:pPr>
      <w:rPr>
        <w:rFonts w:hint="default"/>
      </w:rPr>
    </w:lvl>
    <w:lvl w:ilvl="1" w:tplc="04080019">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abstractNum w:abstractNumId="15">
    <w:nsid w:val="79865E5E"/>
    <w:multiLevelType w:val="hybridMultilevel"/>
    <w:tmpl w:val="9266C9AE"/>
    <w:lvl w:ilvl="0" w:tplc="80B40D1E">
      <w:start w:val="1"/>
      <w:numFmt w:val="decimal"/>
      <w:lvlText w:val="%1."/>
      <w:lvlJc w:val="left"/>
      <w:pPr>
        <w:tabs>
          <w:tab w:val="num" w:pos="1095"/>
        </w:tabs>
        <w:ind w:left="1095" w:hanging="375"/>
      </w:pPr>
      <w:rPr>
        <w:rFonts w:hint="default"/>
      </w:rPr>
    </w:lvl>
    <w:lvl w:ilvl="1" w:tplc="04080019" w:tentative="1">
      <w:start w:val="1"/>
      <w:numFmt w:val="lowerLetter"/>
      <w:lvlText w:val="%2."/>
      <w:lvlJc w:val="left"/>
      <w:pPr>
        <w:tabs>
          <w:tab w:val="num" w:pos="1800"/>
        </w:tabs>
        <w:ind w:left="1800" w:hanging="360"/>
      </w:p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16">
    <w:nsid w:val="7A210CF6"/>
    <w:multiLevelType w:val="hybridMultilevel"/>
    <w:tmpl w:val="10F28D0C"/>
    <w:lvl w:ilvl="0" w:tplc="0408000F">
      <w:start w:val="5"/>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3"/>
  </w:num>
  <w:num w:numId="2">
    <w:abstractNumId w:val="8"/>
  </w:num>
  <w:num w:numId="3">
    <w:abstractNumId w:val="7"/>
  </w:num>
  <w:num w:numId="4">
    <w:abstractNumId w:val="14"/>
  </w:num>
  <w:num w:numId="5">
    <w:abstractNumId w:val="11"/>
  </w:num>
  <w:num w:numId="6">
    <w:abstractNumId w:val="2"/>
  </w:num>
  <w:num w:numId="7">
    <w:abstractNumId w:val="1"/>
  </w:num>
  <w:num w:numId="8">
    <w:abstractNumId w:val="12"/>
  </w:num>
  <w:num w:numId="9">
    <w:abstractNumId w:val="0"/>
  </w:num>
  <w:num w:numId="10">
    <w:abstractNumId w:val="5"/>
  </w:num>
  <w:num w:numId="11">
    <w:abstractNumId w:val="15"/>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6"/>
  </w:num>
  <w:num w:numId="15">
    <w:abstractNumId w:val="16"/>
  </w:num>
  <w:num w:numId="16">
    <w:abstractNumId w:val="3"/>
  </w:num>
  <w:num w:numId="17">
    <w:abstractNumId w:val="9"/>
  </w:num>
  <w:num w:numId="18">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SOULIOTIS">
    <w15:presenceInfo w15:providerId="None" w15:userId="MSOULIOTIS"/>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hdrShapeDefaults>
    <o:shapedefaults v:ext="edit" spidmax="32770"/>
  </w:hdrShapeDefaults>
  <w:footnotePr>
    <w:footnote w:id="-1"/>
    <w:footnote w:id="0"/>
  </w:footnotePr>
  <w:endnotePr>
    <w:endnote w:id="-1"/>
    <w:endnote w:id="0"/>
  </w:endnotePr>
  <w:compat>
    <w:useFELayout/>
  </w:compat>
  <w:rsids>
    <w:rsidRoot w:val="00805E61"/>
    <w:rsid w:val="00005A53"/>
    <w:rsid w:val="0000740D"/>
    <w:rsid w:val="00021C26"/>
    <w:rsid w:val="00031434"/>
    <w:rsid w:val="00041A7C"/>
    <w:rsid w:val="000437F9"/>
    <w:rsid w:val="000522D2"/>
    <w:rsid w:val="00055A21"/>
    <w:rsid w:val="000661B8"/>
    <w:rsid w:val="000764E6"/>
    <w:rsid w:val="00084BB0"/>
    <w:rsid w:val="000872DC"/>
    <w:rsid w:val="000927D7"/>
    <w:rsid w:val="0009413E"/>
    <w:rsid w:val="000A4462"/>
    <w:rsid w:val="000B4DA5"/>
    <w:rsid w:val="000C3D4E"/>
    <w:rsid w:val="000C599B"/>
    <w:rsid w:val="000D34B4"/>
    <w:rsid w:val="000D3AEC"/>
    <w:rsid w:val="000E020C"/>
    <w:rsid w:val="000E53AA"/>
    <w:rsid w:val="000F1CAF"/>
    <w:rsid w:val="000F2AE4"/>
    <w:rsid w:val="000F75C9"/>
    <w:rsid w:val="001016C2"/>
    <w:rsid w:val="001022AD"/>
    <w:rsid w:val="00105BDD"/>
    <w:rsid w:val="00105DC6"/>
    <w:rsid w:val="0011194E"/>
    <w:rsid w:val="001171AD"/>
    <w:rsid w:val="0012185E"/>
    <w:rsid w:val="00123B42"/>
    <w:rsid w:val="00126EC7"/>
    <w:rsid w:val="00133136"/>
    <w:rsid w:val="00134942"/>
    <w:rsid w:val="00140152"/>
    <w:rsid w:val="00141154"/>
    <w:rsid w:val="00144AD4"/>
    <w:rsid w:val="001461AB"/>
    <w:rsid w:val="001474CE"/>
    <w:rsid w:val="001478F2"/>
    <w:rsid w:val="00163B33"/>
    <w:rsid w:val="001655C9"/>
    <w:rsid w:val="00167091"/>
    <w:rsid w:val="0017256F"/>
    <w:rsid w:val="00173F53"/>
    <w:rsid w:val="00175A5A"/>
    <w:rsid w:val="00175D68"/>
    <w:rsid w:val="0018325E"/>
    <w:rsid w:val="00195A0C"/>
    <w:rsid w:val="001969B7"/>
    <w:rsid w:val="001A1A87"/>
    <w:rsid w:val="001B0240"/>
    <w:rsid w:val="001B0920"/>
    <w:rsid w:val="001B1B2F"/>
    <w:rsid w:val="001B2823"/>
    <w:rsid w:val="001B2B9F"/>
    <w:rsid w:val="001B2D58"/>
    <w:rsid w:val="001B576F"/>
    <w:rsid w:val="001B6EF5"/>
    <w:rsid w:val="001C0BE2"/>
    <w:rsid w:val="001D1952"/>
    <w:rsid w:val="001D25A2"/>
    <w:rsid w:val="001D2CB5"/>
    <w:rsid w:val="001D754F"/>
    <w:rsid w:val="001E3487"/>
    <w:rsid w:val="001F1E50"/>
    <w:rsid w:val="001F5C50"/>
    <w:rsid w:val="00206E20"/>
    <w:rsid w:val="00211D7C"/>
    <w:rsid w:val="00214A2D"/>
    <w:rsid w:val="00215386"/>
    <w:rsid w:val="00217C3B"/>
    <w:rsid w:val="00222560"/>
    <w:rsid w:val="002237BF"/>
    <w:rsid w:val="002348C0"/>
    <w:rsid w:val="002367A0"/>
    <w:rsid w:val="002435A3"/>
    <w:rsid w:val="002439EB"/>
    <w:rsid w:val="00251AA5"/>
    <w:rsid w:val="00252DB1"/>
    <w:rsid w:val="00255C45"/>
    <w:rsid w:val="00257758"/>
    <w:rsid w:val="00260E49"/>
    <w:rsid w:val="00263452"/>
    <w:rsid w:val="00266D09"/>
    <w:rsid w:val="00267468"/>
    <w:rsid w:val="002678A1"/>
    <w:rsid w:val="00273506"/>
    <w:rsid w:val="00274ED7"/>
    <w:rsid w:val="00275CAF"/>
    <w:rsid w:val="00285000"/>
    <w:rsid w:val="00287AB0"/>
    <w:rsid w:val="00290554"/>
    <w:rsid w:val="002966E7"/>
    <w:rsid w:val="002979E7"/>
    <w:rsid w:val="002A2040"/>
    <w:rsid w:val="002A2C27"/>
    <w:rsid w:val="002A67D3"/>
    <w:rsid w:val="002B3544"/>
    <w:rsid w:val="002B3E92"/>
    <w:rsid w:val="002B7C54"/>
    <w:rsid w:val="002C0808"/>
    <w:rsid w:val="002C1CD0"/>
    <w:rsid w:val="002D033B"/>
    <w:rsid w:val="002E12A9"/>
    <w:rsid w:val="002E2B85"/>
    <w:rsid w:val="002E6C7E"/>
    <w:rsid w:val="00302BD0"/>
    <w:rsid w:val="00304D54"/>
    <w:rsid w:val="00316E40"/>
    <w:rsid w:val="00322061"/>
    <w:rsid w:val="00324096"/>
    <w:rsid w:val="00327129"/>
    <w:rsid w:val="003275D6"/>
    <w:rsid w:val="003364A2"/>
    <w:rsid w:val="003412E3"/>
    <w:rsid w:val="00344C47"/>
    <w:rsid w:val="003561B6"/>
    <w:rsid w:val="00356402"/>
    <w:rsid w:val="00363979"/>
    <w:rsid w:val="0037133E"/>
    <w:rsid w:val="00376C03"/>
    <w:rsid w:val="003778CC"/>
    <w:rsid w:val="00390551"/>
    <w:rsid w:val="0039371F"/>
    <w:rsid w:val="003956C7"/>
    <w:rsid w:val="003A3357"/>
    <w:rsid w:val="003B1834"/>
    <w:rsid w:val="003B39A8"/>
    <w:rsid w:val="003B66C0"/>
    <w:rsid w:val="003C259B"/>
    <w:rsid w:val="003C6277"/>
    <w:rsid w:val="003E3E1E"/>
    <w:rsid w:val="003E47D6"/>
    <w:rsid w:val="003E50E1"/>
    <w:rsid w:val="003E663A"/>
    <w:rsid w:val="003E71BB"/>
    <w:rsid w:val="003E7200"/>
    <w:rsid w:val="003E7D7B"/>
    <w:rsid w:val="00400EB2"/>
    <w:rsid w:val="00405806"/>
    <w:rsid w:val="004061E9"/>
    <w:rsid w:val="00410541"/>
    <w:rsid w:val="004167C0"/>
    <w:rsid w:val="004216B8"/>
    <w:rsid w:val="00426E8B"/>
    <w:rsid w:val="004325EE"/>
    <w:rsid w:val="00435D6A"/>
    <w:rsid w:val="00441200"/>
    <w:rsid w:val="00444191"/>
    <w:rsid w:val="004467C5"/>
    <w:rsid w:val="0044745D"/>
    <w:rsid w:val="00451570"/>
    <w:rsid w:val="0045265E"/>
    <w:rsid w:val="00452ECF"/>
    <w:rsid w:val="00456641"/>
    <w:rsid w:val="00457677"/>
    <w:rsid w:val="0046048E"/>
    <w:rsid w:val="004613C9"/>
    <w:rsid w:val="0046243D"/>
    <w:rsid w:val="004642E8"/>
    <w:rsid w:val="0047159C"/>
    <w:rsid w:val="004750A3"/>
    <w:rsid w:val="004764FB"/>
    <w:rsid w:val="0048156B"/>
    <w:rsid w:val="00483065"/>
    <w:rsid w:val="0048332F"/>
    <w:rsid w:val="004834AA"/>
    <w:rsid w:val="004862F0"/>
    <w:rsid w:val="004A2955"/>
    <w:rsid w:val="004A3C93"/>
    <w:rsid w:val="004A4B8F"/>
    <w:rsid w:val="004B0183"/>
    <w:rsid w:val="004B5BC1"/>
    <w:rsid w:val="004B65F6"/>
    <w:rsid w:val="004C11A4"/>
    <w:rsid w:val="004C1416"/>
    <w:rsid w:val="004C1597"/>
    <w:rsid w:val="004C30FF"/>
    <w:rsid w:val="004C540A"/>
    <w:rsid w:val="004C5423"/>
    <w:rsid w:val="004D0103"/>
    <w:rsid w:val="004D2272"/>
    <w:rsid w:val="004D2B85"/>
    <w:rsid w:val="004D548E"/>
    <w:rsid w:val="004E03BF"/>
    <w:rsid w:val="004E1351"/>
    <w:rsid w:val="004E2218"/>
    <w:rsid w:val="004E6439"/>
    <w:rsid w:val="004E6CE0"/>
    <w:rsid w:val="004F2371"/>
    <w:rsid w:val="004F61E0"/>
    <w:rsid w:val="00500B3E"/>
    <w:rsid w:val="00501FF3"/>
    <w:rsid w:val="00503B6D"/>
    <w:rsid w:val="005058A5"/>
    <w:rsid w:val="005151E0"/>
    <w:rsid w:val="00516365"/>
    <w:rsid w:val="0052012B"/>
    <w:rsid w:val="0052405C"/>
    <w:rsid w:val="00524B8F"/>
    <w:rsid w:val="00526BE9"/>
    <w:rsid w:val="00535C56"/>
    <w:rsid w:val="00552F63"/>
    <w:rsid w:val="0055494D"/>
    <w:rsid w:val="005615C5"/>
    <w:rsid w:val="00562E6D"/>
    <w:rsid w:val="005715B8"/>
    <w:rsid w:val="00571829"/>
    <w:rsid w:val="00571A51"/>
    <w:rsid w:val="00573008"/>
    <w:rsid w:val="00575AA9"/>
    <w:rsid w:val="005765E8"/>
    <w:rsid w:val="005765FD"/>
    <w:rsid w:val="005859A4"/>
    <w:rsid w:val="0059105A"/>
    <w:rsid w:val="00595471"/>
    <w:rsid w:val="00597232"/>
    <w:rsid w:val="005A1E67"/>
    <w:rsid w:val="005A33AA"/>
    <w:rsid w:val="005B0CF9"/>
    <w:rsid w:val="005B4088"/>
    <w:rsid w:val="005C0BE3"/>
    <w:rsid w:val="005D51CD"/>
    <w:rsid w:val="005D5BDF"/>
    <w:rsid w:val="005D7282"/>
    <w:rsid w:val="005D7DC9"/>
    <w:rsid w:val="005D7E12"/>
    <w:rsid w:val="005E0C7F"/>
    <w:rsid w:val="005E0CA8"/>
    <w:rsid w:val="005E0DFF"/>
    <w:rsid w:val="005E7347"/>
    <w:rsid w:val="005E741F"/>
    <w:rsid w:val="005E7B94"/>
    <w:rsid w:val="005F7457"/>
    <w:rsid w:val="006005E4"/>
    <w:rsid w:val="00611459"/>
    <w:rsid w:val="006156C1"/>
    <w:rsid w:val="00615B58"/>
    <w:rsid w:val="006171D8"/>
    <w:rsid w:val="00625087"/>
    <w:rsid w:val="006331D2"/>
    <w:rsid w:val="006474D8"/>
    <w:rsid w:val="00652521"/>
    <w:rsid w:val="00654ADD"/>
    <w:rsid w:val="00655235"/>
    <w:rsid w:val="0066132D"/>
    <w:rsid w:val="00663277"/>
    <w:rsid w:val="00666D89"/>
    <w:rsid w:val="00667004"/>
    <w:rsid w:val="00675282"/>
    <w:rsid w:val="0067754E"/>
    <w:rsid w:val="00686262"/>
    <w:rsid w:val="00686CAE"/>
    <w:rsid w:val="0069369B"/>
    <w:rsid w:val="00696C59"/>
    <w:rsid w:val="0069718D"/>
    <w:rsid w:val="006A193A"/>
    <w:rsid w:val="006A2A9B"/>
    <w:rsid w:val="006A40E0"/>
    <w:rsid w:val="006B059D"/>
    <w:rsid w:val="006B1F40"/>
    <w:rsid w:val="006B28A3"/>
    <w:rsid w:val="006B290E"/>
    <w:rsid w:val="006B6B52"/>
    <w:rsid w:val="006C1B18"/>
    <w:rsid w:val="006C76ED"/>
    <w:rsid w:val="006D2177"/>
    <w:rsid w:val="006D52BC"/>
    <w:rsid w:val="006E09C3"/>
    <w:rsid w:val="006F1A1F"/>
    <w:rsid w:val="006F2134"/>
    <w:rsid w:val="006F326E"/>
    <w:rsid w:val="006F3AC0"/>
    <w:rsid w:val="006F7A3F"/>
    <w:rsid w:val="007149E5"/>
    <w:rsid w:val="00720FF6"/>
    <w:rsid w:val="00726D1D"/>
    <w:rsid w:val="0073013E"/>
    <w:rsid w:val="00736E29"/>
    <w:rsid w:val="0075249C"/>
    <w:rsid w:val="00757CBA"/>
    <w:rsid w:val="00763E7D"/>
    <w:rsid w:val="007669F1"/>
    <w:rsid w:val="00777A4B"/>
    <w:rsid w:val="00783E06"/>
    <w:rsid w:val="00793CFF"/>
    <w:rsid w:val="007A56AC"/>
    <w:rsid w:val="007B1E75"/>
    <w:rsid w:val="007C3284"/>
    <w:rsid w:val="007D5F6C"/>
    <w:rsid w:val="007E2010"/>
    <w:rsid w:val="007E4813"/>
    <w:rsid w:val="007E72E6"/>
    <w:rsid w:val="007F0020"/>
    <w:rsid w:val="007F091E"/>
    <w:rsid w:val="007F3CF9"/>
    <w:rsid w:val="007F51B9"/>
    <w:rsid w:val="00801A90"/>
    <w:rsid w:val="00803FD9"/>
    <w:rsid w:val="00804105"/>
    <w:rsid w:val="00805E61"/>
    <w:rsid w:val="008123C6"/>
    <w:rsid w:val="008124D2"/>
    <w:rsid w:val="00813BD0"/>
    <w:rsid w:val="00833495"/>
    <w:rsid w:val="00841134"/>
    <w:rsid w:val="008418C7"/>
    <w:rsid w:val="00842896"/>
    <w:rsid w:val="008456DF"/>
    <w:rsid w:val="00845A22"/>
    <w:rsid w:val="00846392"/>
    <w:rsid w:val="008551FE"/>
    <w:rsid w:val="0085569D"/>
    <w:rsid w:val="00862E08"/>
    <w:rsid w:val="00887724"/>
    <w:rsid w:val="00895FF5"/>
    <w:rsid w:val="008979D1"/>
    <w:rsid w:val="008A643F"/>
    <w:rsid w:val="008A74BC"/>
    <w:rsid w:val="008A788C"/>
    <w:rsid w:val="008B17FC"/>
    <w:rsid w:val="008C28C4"/>
    <w:rsid w:val="008C705A"/>
    <w:rsid w:val="008D069A"/>
    <w:rsid w:val="008D30FC"/>
    <w:rsid w:val="008D42A6"/>
    <w:rsid w:val="008F2C85"/>
    <w:rsid w:val="008F66B1"/>
    <w:rsid w:val="008F7E37"/>
    <w:rsid w:val="00903040"/>
    <w:rsid w:val="00904B83"/>
    <w:rsid w:val="00910486"/>
    <w:rsid w:val="009203A2"/>
    <w:rsid w:val="00921411"/>
    <w:rsid w:val="00921A78"/>
    <w:rsid w:val="00922079"/>
    <w:rsid w:val="0092346F"/>
    <w:rsid w:val="009274D2"/>
    <w:rsid w:val="00927BEF"/>
    <w:rsid w:val="00931DE9"/>
    <w:rsid w:val="00932888"/>
    <w:rsid w:val="00935659"/>
    <w:rsid w:val="00937BF6"/>
    <w:rsid w:val="00942E05"/>
    <w:rsid w:val="00943268"/>
    <w:rsid w:val="009436AD"/>
    <w:rsid w:val="009540C5"/>
    <w:rsid w:val="00956934"/>
    <w:rsid w:val="009575E9"/>
    <w:rsid w:val="00963E81"/>
    <w:rsid w:val="009645CD"/>
    <w:rsid w:val="00965218"/>
    <w:rsid w:val="009656EF"/>
    <w:rsid w:val="009707F6"/>
    <w:rsid w:val="00975273"/>
    <w:rsid w:val="009857CA"/>
    <w:rsid w:val="00985BA8"/>
    <w:rsid w:val="009A3718"/>
    <w:rsid w:val="009A76D2"/>
    <w:rsid w:val="009A7D59"/>
    <w:rsid w:val="009B030E"/>
    <w:rsid w:val="009B5F50"/>
    <w:rsid w:val="009B6A7A"/>
    <w:rsid w:val="009C07AA"/>
    <w:rsid w:val="009C3992"/>
    <w:rsid w:val="009C40D2"/>
    <w:rsid w:val="009C58F7"/>
    <w:rsid w:val="009C6D42"/>
    <w:rsid w:val="009D1D23"/>
    <w:rsid w:val="009D27F0"/>
    <w:rsid w:val="009D2DB6"/>
    <w:rsid w:val="009E0C60"/>
    <w:rsid w:val="009E398B"/>
    <w:rsid w:val="00A00C62"/>
    <w:rsid w:val="00A014DD"/>
    <w:rsid w:val="00A02405"/>
    <w:rsid w:val="00A03D7B"/>
    <w:rsid w:val="00A1449A"/>
    <w:rsid w:val="00A151B5"/>
    <w:rsid w:val="00A200C0"/>
    <w:rsid w:val="00A26A0E"/>
    <w:rsid w:val="00A33EE7"/>
    <w:rsid w:val="00A43749"/>
    <w:rsid w:val="00A44346"/>
    <w:rsid w:val="00A51EC6"/>
    <w:rsid w:val="00A56C4C"/>
    <w:rsid w:val="00A57273"/>
    <w:rsid w:val="00A62C45"/>
    <w:rsid w:val="00A64547"/>
    <w:rsid w:val="00A6488C"/>
    <w:rsid w:val="00A654D7"/>
    <w:rsid w:val="00A748D5"/>
    <w:rsid w:val="00A76056"/>
    <w:rsid w:val="00A771E4"/>
    <w:rsid w:val="00A77BE9"/>
    <w:rsid w:val="00A807A7"/>
    <w:rsid w:val="00A84EA3"/>
    <w:rsid w:val="00A85E64"/>
    <w:rsid w:val="00A87273"/>
    <w:rsid w:val="00A962BC"/>
    <w:rsid w:val="00A97E4D"/>
    <w:rsid w:val="00AA5491"/>
    <w:rsid w:val="00AB5A8D"/>
    <w:rsid w:val="00AB7C05"/>
    <w:rsid w:val="00AC0665"/>
    <w:rsid w:val="00AD0E45"/>
    <w:rsid w:val="00AD3A23"/>
    <w:rsid w:val="00AD63FA"/>
    <w:rsid w:val="00AD6B55"/>
    <w:rsid w:val="00AE3F8B"/>
    <w:rsid w:val="00AE4DD7"/>
    <w:rsid w:val="00AE5786"/>
    <w:rsid w:val="00AF20A9"/>
    <w:rsid w:val="00AF32DA"/>
    <w:rsid w:val="00AF70D0"/>
    <w:rsid w:val="00AF716B"/>
    <w:rsid w:val="00B0238E"/>
    <w:rsid w:val="00B03D46"/>
    <w:rsid w:val="00B14816"/>
    <w:rsid w:val="00B15DB4"/>
    <w:rsid w:val="00B17590"/>
    <w:rsid w:val="00B17C0F"/>
    <w:rsid w:val="00B21F33"/>
    <w:rsid w:val="00B31395"/>
    <w:rsid w:val="00B33EAC"/>
    <w:rsid w:val="00B34CCD"/>
    <w:rsid w:val="00B367FF"/>
    <w:rsid w:val="00B37A69"/>
    <w:rsid w:val="00B403CB"/>
    <w:rsid w:val="00B41923"/>
    <w:rsid w:val="00B43380"/>
    <w:rsid w:val="00B44155"/>
    <w:rsid w:val="00B4727B"/>
    <w:rsid w:val="00B548B7"/>
    <w:rsid w:val="00B6449A"/>
    <w:rsid w:val="00B75FED"/>
    <w:rsid w:val="00B81C69"/>
    <w:rsid w:val="00B92C27"/>
    <w:rsid w:val="00B9484D"/>
    <w:rsid w:val="00B96ED2"/>
    <w:rsid w:val="00BA29FE"/>
    <w:rsid w:val="00BA71C6"/>
    <w:rsid w:val="00BA7253"/>
    <w:rsid w:val="00BB4D5B"/>
    <w:rsid w:val="00BB4E49"/>
    <w:rsid w:val="00BB6316"/>
    <w:rsid w:val="00BC094E"/>
    <w:rsid w:val="00BC7F0D"/>
    <w:rsid w:val="00BD026B"/>
    <w:rsid w:val="00BD070A"/>
    <w:rsid w:val="00BD47BA"/>
    <w:rsid w:val="00BE0B8E"/>
    <w:rsid w:val="00BF1CD1"/>
    <w:rsid w:val="00BF5C3A"/>
    <w:rsid w:val="00BF6901"/>
    <w:rsid w:val="00C01EA7"/>
    <w:rsid w:val="00C14DA7"/>
    <w:rsid w:val="00C15677"/>
    <w:rsid w:val="00C32D8B"/>
    <w:rsid w:val="00C33F24"/>
    <w:rsid w:val="00C36CD9"/>
    <w:rsid w:val="00C37338"/>
    <w:rsid w:val="00C375C3"/>
    <w:rsid w:val="00C44D26"/>
    <w:rsid w:val="00C46C56"/>
    <w:rsid w:val="00C50111"/>
    <w:rsid w:val="00C5365F"/>
    <w:rsid w:val="00C55447"/>
    <w:rsid w:val="00C555A1"/>
    <w:rsid w:val="00C70265"/>
    <w:rsid w:val="00C80CDF"/>
    <w:rsid w:val="00C964B0"/>
    <w:rsid w:val="00CA44A3"/>
    <w:rsid w:val="00CA52CD"/>
    <w:rsid w:val="00CA63B5"/>
    <w:rsid w:val="00CA7208"/>
    <w:rsid w:val="00CB0895"/>
    <w:rsid w:val="00CB35B6"/>
    <w:rsid w:val="00CB55FA"/>
    <w:rsid w:val="00CB780D"/>
    <w:rsid w:val="00CC00F4"/>
    <w:rsid w:val="00CC32D9"/>
    <w:rsid w:val="00CC5C61"/>
    <w:rsid w:val="00CD21C5"/>
    <w:rsid w:val="00CD488A"/>
    <w:rsid w:val="00CD5DCC"/>
    <w:rsid w:val="00CD65F3"/>
    <w:rsid w:val="00CE405E"/>
    <w:rsid w:val="00CE79C0"/>
    <w:rsid w:val="00CF3B3D"/>
    <w:rsid w:val="00CF6A44"/>
    <w:rsid w:val="00D078D2"/>
    <w:rsid w:val="00D1361F"/>
    <w:rsid w:val="00D13F68"/>
    <w:rsid w:val="00D202B0"/>
    <w:rsid w:val="00D20B33"/>
    <w:rsid w:val="00D21463"/>
    <w:rsid w:val="00D26A9D"/>
    <w:rsid w:val="00D301E5"/>
    <w:rsid w:val="00D3102C"/>
    <w:rsid w:val="00D364E9"/>
    <w:rsid w:val="00D418BC"/>
    <w:rsid w:val="00D43F66"/>
    <w:rsid w:val="00D53EE1"/>
    <w:rsid w:val="00D556CF"/>
    <w:rsid w:val="00D55DD7"/>
    <w:rsid w:val="00D56219"/>
    <w:rsid w:val="00D631C7"/>
    <w:rsid w:val="00D65023"/>
    <w:rsid w:val="00D652B5"/>
    <w:rsid w:val="00D66FDC"/>
    <w:rsid w:val="00D772C3"/>
    <w:rsid w:val="00D83AC8"/>
    <w:rsid w:val="00DA02E8"/>
    <w:rsid w:val="00DA36C5"/>
    <w:rsid w:val="00DB48DC"/>
    <w:rsid w:val="00DB5242"/>
    <w:rsid w:val="00DC2F08"/>
    <w:rsid w:val="00DC3476"/>
    <w:rsid w:val="00DC467B"/>
    <w:rsid w:val="00DC56E9"/>
    <w:rsid w:val="00DC642A"/>
    <w:rsid w:val="00DD2160"/>
    <w:rsid w:val="00DD256E"/>
    <w:rsid w:val="00DD2CBC"/>
    <w:rsid w:val="00DE0C46"/>
    <w:rsid w:val="00DE0CD8"/>
    <w:rsid w:val="00DE1087"/>
    <w:rsid w:val="00DE566D"/>
    <w:rsid w:val="00DF2FE7"/>
    <w:rsid w:val="00DF5146"/>
    <w:rsid w:val="00DF7F36"/>
    <w:rsid w:val="00E0205A"/>
    <w:rsid w:val="00E06F25"/>
    <w:rsid w:val="00E07748"/>
    <w:rsid w:val="00E105FD"/>
    <w:rsid w:val="00E226C5"/>
    <w:rsid w:val="00E2590A"/>
    <w:rsid w:val="00E26129"/>
    <w:rsid w:val="00E36A9B"/>
    <w:rsid w:val="00E37552"/>
    <w:rsid w:val="00E4279F"/>
    <w:rsid w:val="00E428E7"/>
    <w:rsid w:val="00E43962"/>
    <w:rsid w:val="00E4522E"/>
    <w:rsid w:val="00E46E2E"/>
    <w:rsid w:val="00E5020E"/>
    <w:rsid w:val="00E5215A"/>
    <w:rsid w:val="00E52DED"/>
    <w:rsid w:val="00E609BE"/>
    <w:rsid w:val="00E640ED"/>
    <w:rsid w:val="00E642D5"/>
    <w:rsid w:val="00E648C8"/>
    <w:rsid w:val="00E705CF"/>
    <w:rsid w:val="00E73B86"/>
    <w:rsid w:val="00E75E64"/>
    <w:rsid w:val="00E81FF8"/>
    <w:rsid w:val="00E936A7"/>
    <w:rsid w:val="00EA025C"/>
    <w:rsid w:val="00EA4429"/>
    <w:rsid w:val="00EA6E26"/>
    <w:rsid w:val="00EA7B17"/>
    <w:rsid w:val="00EB5F83"/>
    <w:rsid w:val="00EB721A"/>
    <w:rsid w:val="00EC6DA8"/>
    <w:rsid w:val="00EC6F0C"/>
    <w:rsid w:val="00ED108E"/>
    <w:rsid w:val="00ED2414"/>
    <w:rsid w:val="00ED441C"/>
    <w:rsid w:val="00ED7ABF"/>
    <w:rsid w:val="00EE750F"/>
    <w:rsid w:val="00F0134E"/>
    <w:rsid w:val="00F01B47"/>
    <w:rsid w:val="00F1224D"/>
    <w:rsid w:val="00F128D4"/>
    <w:rsid w:val="00F163ED"/>
    <w:rsid w:val="00F25CC5"/>
    <w:rsid w:val="00F26301"/>
    <w:rsid w:val="00F326A7"/>
    <w:rsid w:val="00F330DA"/>
    <w:rsid w:val="00F348D5"/>
    <w:rsid w:val="00F44C31"/>
    <w:rsid w:val="00F45A49"/>
    <w:rsid w:val="00F46968"/>
    <w:rsid w:val="00F47392"/>
    <w:rsid w:val="00F51940"/>
    <w:rsid w:val="00F62A4E"/>
    <w:rsid w:val="00F65F22"/>
    <w:rsid w:val="00F66359"/>
    <w:rsid w:val="00F704EB"/>
    <w:rsid w:val="00F72732"/>
    <w:rsid w:val="00F74CBE"/>
    <w:rsid w:val="00F758CE"/>
    <w:rsid w:val="00F76667"/>
    <w:rsid w:val="00F77964"/>
    <w:rsid w:val="00F81605"/>
    <w:rsid w:val="00F818E3"/>
    <w:rsid w:val="00F81D52"/>
    <w:rsid w:val="00F864C4"/>
    <w:rsid w:val="00F958BA"/>
    <w:rsid w:val="00F97F88"/>
    <w:rsid w:val="00FA1B9A"/>
    <w:rsid w:val="00FA488C"/>
    <w:rsid w:val="00FA7BAB"/>
    <w:rsid w:val="00FB002B"/>
    <w:rsid w:val="00FC11B8"/>
    <w:rsid w:val="00FC1A53"/>
    <w:rsid w:val="00FC2D8C"/>
    <w:rsid w:val="00FC4CF8"/>
    <w:rsid w:val="00FD594F"/>
    <w:rsid w:val="00FE04A1"/>
    <w:rsid w:val="00FF1603"/>
    <w:rsid w:val="00FF2726"/>
    <w:rsid w:val="00FF47D7"/>
    <w:rsid w:val="00FF56FD"/>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15B8"/>
    <w:rPr>
      <w:rFonts w:ascii="Times New Roman" w:eastAsia="Times New Roman" w:hAnsi="Times New Roman" w:cs="Times New Roman"/>
      <w:lang w:val="el-GR" w:eastAsia="el-GR"/>
    </w:rPr>
  </w:style>
  <w:style w:type="paragraph" w:styleId="2">
    <w:name w:val="heading 2"/>
    <w:basedOn w:val="a"/>
    <w:next w:val="a"/>
    <w:link w:val="2Char"/>
    <w:uiPriority w:val="9"/>
    <w:unhideWhenUsed/>
    <w:qFormat/>
    <w:rsid w:val="0055494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Char"/>
    <w:uiPriority w:val="9"/>
    <w:semiHidden/>
    <w:unhideWhenUsed/>
    <w:qFormat/>
    <w:rsid w:val="00084BB0"/>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274D2"/>
    <w:pPr>
      <w:tabs>
        <w:tab w:val="center" w:pos="4320"/>
        <w:tab w:val="right" w:pos="8640"/>
      </w:tabs>
    </w:pPr>
    <w:rPr>
      <w:rFonts w:asciiTheme="minorHAnsi" w:eastAsiaTheme="minorEastAsia" w:hAnsiTheme="minorHAnsi" w:cstheme="minorBidi"/>
      <w:lang w:val="en-US" w:eastAsia="en-US"/>
    </w:rPr>
  </w:style>
  <w:style w:type="character" w:customStyle="1" w:styleId="Char">
    <w:name w:val="Κεφαλίδα Char"/>
    <w:basedOn w:val="a0"/>
    <w:link w:val="a3"/>
    <w:uiPriority w:val="99"/>
    <w:rsid w:val="009274D2"/>
  </w:style>
  <w:style w:type="paragraph" w:styleId="a4">
    <w:name w:val="footer"/>
    <w:basedOn w:val="a"/>
    <w:link w:val="Char0"/>
    <w:uiPriority w:val="99"/>
    <w:unhideWhenUsed/>
    <w:rsid w:val="009274D2"/>
    <w:pPr>
      <w:tabs>
        <w:tab w:val="center" w:pos="4320"/>
        <w:tab w:val="right" w:pos="8640"/>
      </w:tabs>
    </w:pPr>
    <w:rPr>
      <w:rFonts w:asciiTheme="minorHAnsi" w:eastAsiaTheme="minorEastAsia" w:hAnsiTheme="minorHAnsi" w:cstheme="minorBidi"/>
      <w:lang w:val="en-US" w:eastAsia="en-US"/>
    </w:rPr>
  </w:style>
  <w:style w:type="character" w:customStyle="1" w:styleId="Char0">
    <w:name w:val="Υποσέλιδο Char"/>
    <w:basedOn w:val="a0"/>
    <w:link w:val="a4"/>
    <w:uiPriority w:val="99"/>
    <w:rsid w:val="009274D2"/>
  </w:style>
  <w:style w:type="paragraph" w:styleId="a5">
    <w:name w:val="List Paragraph"/>
    <w:basedOn w:val="a"/>
    <w:uiPriority w:val="34"/>
    <w:qFormat/>
    <w:rsid w:val="002367A0"/>
    <w:pPr>
      <w:ind w:left="720"/>
      <w:contextualSpacing/>
    </w:pPr>
  </w:style>
  <w:style w:type="table" w:styleId="a6">
    <w:name w:val="Table Grid"/>
    <w:basedOn w:val="a1"/>
    <w:uiPriority w:val="59"/>
    <w:rsid w:val="00FF47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Char">
    <w:name w:val="Επικεφαλίδα 2 Char"/>
    <w:basedOn w:val="a0"/>
    <w:link w:val="2"/>
    <w:uiPriority w:val="9"/>
    <w:rsid w:val="0055494D"/>
    <w:rPr>
      <w:rFonts w:asciiTheme="majorHAnsi" w:eastAsiaTheme="majorEastAsia" w:hAnsiTheme="majorHAnsi" w:cstheme="majorBidi"/>
      <w:b/>
      <w:bCs/>
      <w:color w:val="4F81BD" w:themeColor="accent1"/>
      <w:sz w:val="26"/>
      <w:szCs w:val="26"/>
      <w:lang w:val="el-GR" w:eastAsia="el-GR"/>
    </w:rPr>
  </w:style>
  <w:style w:type="character" w:customStyle="1" w:styleId="4Char">
    <w:name w:val="Επικεφαλίδα 4 Char"/>
    <w:basedOn w:val="a0"/>
    <w:link w:val="4"/>
    <w:uiPriority w:val="9"/>
    <w:semiHidden/>
    <w:rsid w:val="00084BB0"/>
    <w:rPr>
      <w:rFonts w:asciiTheme="majorHAnsi" w:eastAsiaTheme="majorEastAsia" w:hAnsiTheme="majorHAnsi" w:cstheme="majorBidi"/>
      <w:b/>
      <w:bCs/>
      <w:i/>
      <w:iCs/>
      <w:color w:val="4F81BD" w:themeColor="accent1"/>
      <w:lang w:val="el-GR" w:eastAsia="el-GR"/>
    </w:rPr>
  </w:style>
  <w:style w:type="paragraph" w:styleId="Web">
    <w:name w:val="Normal (Web)"/>
    <w:basedOn w:val="a"/>
    <w:rsid w:val="00084BB0"/>
    <w:pPr>
      <w:spacing w:before="100" w:beforeAutospacing="1" w:after="100" w:afterAutospacing="1"/>
    </w:pPr>
  </w:style>
  <w:style w:type="paragraph" w:styleId="a7">
    <w:name w:val="Balloon Text"/>
    <w:basedOn w:val="a"/>
    <w:link w:val="Char1"/>
    <w:uiPriority w:val="99"/>
    <w:semiHidden/>
    <w:unhideWhenUsed/>
    <w:rsid w:val="0046243D"/>
    <w:rPr>
      <w:rFonts w:ascii="Tahoma" w:hAnsi="Tahoma" w:cs="Tahoma"/>
      <w:sz w:val="16"/>
      <w:szCs w:val="16"/>
    </w:rPr>
  </w:style>
  <w:style w:type="character" w:customStyle="1" w:styleId="Char1">
    <w:name w:val="Κείμενο πλαισίου Char"/>
    <w:basedOn w:val="a0"/>
    <w:link w:val="a7"/>
    <w:uiPriority w:val="99"/>
    <w:semiHidden/>
    <w:rsid w:val="0046243D"/>
    <w:rPr>
      <w:rFonts w:ascii="Tahoma" w:eastAsia="Times New Roman" w:hAnsi="Tahoma" w:cs="Tahoma"/>
      <w:sz w:val="16"/>
      <w:szCs w:val="16"/>
      <w:lang w:val="el-GR" w:eastAsia="el-GR"/>
    </w:rPr>
  </w:style>
</w:styles>
</file>

<file path=word/webSettings.xml><?xml version="1.0" encoding="utf-8"?>
<w:webSettings xmlns:r="http://schemas.openxmlformats.org/officeDocument/2006/relationships" xmlns:w="http://schemas.openxmlformats.org/wordprocessingml/2006/main">
  <w:divs>
    <w:div w:id="14322354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1.png"/><Relationship Id="rId1" Type="http://schemas.openxmlformats.org/officeDocument/2006/relationships/hyperlink" Target="http://enveng.uowm.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FB0AEB-236F-495F-824A-ABB630B0F5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1083</Words>
  <Characters>5849</Characters>
  <Application>Microsoft Office Word</Application>
  <DocSecurity>0</DocSecurity>
  <Lines>48</Lines>
  <Paragraphs>13</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NCSR Demokritos</Company>
  <LinksUpToDate>false</LinksUpToDate>
  <CharactersWithSpaces>6919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manos</dc:creator>
  <cp:lastModifiedBy>korina</cp:lastModifiedBy>
  <cp:revision>3</cp:revision>
  <cp:lastPrinted>2015-04-28T08:02:00Z</cp:lastPrinted>
  <dcterms:created xsi:type="dcterms:W3CDTF">2019-04-11T05:25:00Z</dcterms:created>
  <dcterms:modified xsi:type="dcterms:W3CDTF">2019-04-11T05:26:00Z</dcterms:modified>
</cp:coreProperties>
</file>